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450" w:rsidRDefault="009F5450" w:rsidP="009F5450">
      <w:pPr>
        <w:pStyle w:val="NoSpacing"/>
      </w:pPr>
    </w:p>
    <w:p w:rsidR="009F5450" w:rsidRDefault="009F5450" w:rsidP="009F5450">
      <w:pPr>
        <w:pStyle w:val="NoSpacing"/>
      </w:pPr>
    </w:p>
    <w:p w:rsidR="00A7159F" w:rsidRDefault="009F5450" w:rsidP="009F5450">
      <w:pPr>
        <w:pStyle w:val="NoSpacing"/>
        <w:rPr>
          <w:sz w:val="36"/>
          <w:szCs w:val="36"/>
        </w:rPr>
      </w:pPr>
      <w:r w:rsidRPr="00CE21B1">
        <w:rPr>
          <w:noProof/>
        </w:rPr>
        <w:drawing>
          <wp:anchor distT="0" distB="0" distL="114300" distR="114300" simplePos="0" relativeHeight="251659264" behindDoc="0" locked="0" layoutInCell="1" allowOverlap="1" wp14:anchorId="4AF2A488" wp14:editId="599EC833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545F">
        <w:rPr>
          <w:sz w:val="36"/>
          <w:szCs w:val="36"/>
        </w:rPr>
        <w:t>April 18, 2016</w:t>
      </w:r>
    </w:p>
    <w:p w:rsidR="009F5450" w:rsidRDefault="009F5450" w:rsidP="009F5450">
      <w:pPr>
        <w:pStyle w:val="NoSpacing"/>
        <w:rPr>
          <w:sz w:val="32"/>
          <w:szCs w:val="32"/>
        </w:rPr>
      </w:pP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 w:rsidR="009F5450" w:rsidRDefault="009F5450" w:rsidP="009F5450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 w:rsidR="009F5450" w:rsidRDefault="009F5450" w:rsidP="009F5450">
      <w:pPr>
        <w:pStyle w:val="NoSpacing"/>
        <w:rPr>
          <w:sz w:val="32"/>
          <w:szCs w:val="32"/>
        </w:rPr>
      </w:pPr>
    </w:p>
    <w:p w:rsidR="009F5450" w:rsidRDefault="009F5450" w:rsidP="009F5450">
      <w:pPr>
        <w:pStyle w:val="NoSpacing"/>
        <w:rPr>
          <w:noProof/>
          <w:sz w:val="40"/>
          <w:szCs w:val="40"/>
        </w:rPr>
      </w:pPr>
      <w:r>
        <w:rPr>
          <w:noProof/>
          <w:sz w:val="40"/>
          <w:szCs w:val="40"/>
        </w:rPr>
        <w:t>Seasonal Closure of Operations at Hackett River Camp</w:t>
      </w:r>
    </w:p>
    <w:p w:rsidR="009F5450" w:rsidRDefault="009F5450" w:rsidP="009F5450">
      <w:pPr>
        <w:pStyle w:val="NoSpacing"/>
        <w:rPr>
          <w:noProof/>
          <w:sz w:val="40"/>
          <w:szCs w:val="40"/>
        </w:rPr>
      </w:pPr>
      <w:r>
        <w:rPr>
          <w:noProof/>
          <w:sz w:val="40"/>
          <w:szCs w:val="40"/>
        </w:rPr>
        <w:t>(Hackett River Project)</w:t>
      </w:r>
    </w:p>
    <w:p w:rsidR="00FE04D6" w:rsidRDefault="009F5450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NWB Water License</w:t>
      </w:r>
      <w:r w:rsidR="00C1545F">
        <w:rPr>
          <w:noProof/>
          <w:sz w:val="28"/>
          <w:szCs w:val="28"/>
        </w:rPr>
        <w:t xml:space="preserve"> 2BE-HAK1621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AANDC Land Use Permit N2013C0017</w:t>
      </w:r>
    </w:p>
    <w:p w:rsidR="00FE04D6" w:rsidRDefault="00FE04D6" w:rsidP="00FE04D6">
      <w:pPr>
        <w:pStyle w:val="NoSpacing"/>
        <w:pBdr>
          <w:bottom w:val="single" w:sz="4" w:space="1" w:color="auto"/>
        </w:pBd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KIA Land Use License </w:t>
      </w:r>
      <w:r w:rsidR="00C1545F">
        <w:rPr>
          <w:noProof/>
          <w:sz w:val="28"/>
          <w:szCs w:val="28"/>
        </w:rPr>
        <w:t>KTL310</w:t>
      </w:r>
      <w:r>
        <w:rPr>
          <w:noProof/>
          <w:sz w:val="28"/>
          <w:szCs w:val="28"/>
        </w:rPr>
        <w:t>C005</w:t>
      </w:r>
    </w:p>
    <w:p w:rsidR="00FE04D6" w:rsidRDefault="00FE04D6" w:rsidP="00FE04D6">
      <w:pPr>
        <w:pStyle w:val="NoSpacing"/>
        <w:pBdr>
          <w:bottom w:val="single" w:sz="4" w:space="1" w:color="auto"/>
        </w:pBdr>
        <w:rPr>
          <w:noProof/>
          <w:sz w:val="28"/>
          <w:szCs w:val="28"/>
        </w:rPr>
      </w:pP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C1545F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Good Morning</w:t>
      </w:r>
      <w:r w:rsidR="00FE04D6">
        <w:rPr>
          <w:noProof/>
          <w:sz w:val="28"/>
          <w:szCs w:val="28"/>
        </w:rPr>
        <w:t>,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FE04D6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This letter will serve to advise you that Glencore Canada Corp. has closed the Hackett River Project </w:t>
      </w:r>
      <w:r w:rsidR="00EB1B9A">
        <w:rPr>
          <w:noProof/>
          <w:sz w:val="28"/>
          <w:szCs w:val="28"/>
        </w:rPr>
        <w:t xml:space="preserve">camp </w:t>
      </w:r>
      <w:r w:rsidR="00C1545F">
        <w:rPr>
          <w:noProof/>
          <w:sz w:val="28"/>
          <w:szCs w:val="28"/>
        </w:rPr>
        <w:t>as of April 18, 2016</w:t>
      </w:r>
      <w:r>
        <w:rPr>
          <w:noProof/>
          <w:sz w:val="28"/>
          <w:szCs w:val="28"/>
        </w:rPr>
        <w:t>.</w:t>
      </w:r>
    </w:p>
    <w:p w:rsidR="00FE04D6" w:rsidRDefault="00FE04D6" w:rsidP="009F5450">
      <w:pPr>
        <w:pStyle w:val="NoSpacing"/>
        <w:rPr>
          <w:noProof/>
          <w:sz w:val="28"/>
          <w:szCs w:val="28"/>
        </w:rPr>
      </w:pPr>
    </w:p>
    <w:p w:rsidR="00FE04D6" w:rsidRDefault="00C1545F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Three</w:t>
      </w:r>
      <w:r w:rsidR="00FE04D6">
        <w:rPr>
          <w:noProof/>
          <w:sz w:val="28"/>
          <w:szCs w:val="28"/>
        </w:rPr>
        <w:t xml:space="preserve"> additional visits are scheduled for</w:t>
      </w:r>
      <w:r>
        <w:rPr>
          <w:noProof/>
          <w:sz w:val="28"/>
          <w:szCs w:val="28"/>
        </w:rPr>
        <w:t xml:space="preserve"> July,</w:t>
      </w:r>
      <w:r w:rsidR="00FE04D6">
        <w:rPr>
          <w:noProof/>
          <w:sz w:val="28"/>
          <w:szCs w:val="28"/>
        </w:rPr>
        <w:t xml:space="preserve"> August and September to inspect and monitor the site.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Should you have any questions or concerns, please do not hesitate to contact me at </w:t>
      </w:r>
      <w:hyperlink r:id="rId6" w:history="1">
        <w:r w:rsidRPr="005E44BC">
          <w:rPr>
            <w:rStyle w:val="Hyperlink"/>
            <w:noProof/>
            <w:sz w:val="28"/>
            <w:szCs w:val="28"/>
          </w:rPr>
          <w:t>willowbrk@hotmail.com</w:t>
        </w:r>
      </w:hyperlink>
      <w:r>
        <w:rPr>
          <w:noProof/>
          <w:sz w:val="28"/>
          <w:szCs w:val="28"/>
        </w:rPr>
        <w:t xml:space="preserve"> or by telephone 905 623 493</w:t>
      </w:r>
      <w:r w:rsidR="00C1545F">
        <w:rPr>
          <w:noProof/>
          <w:sz w:val="28"/>
          <w:szCs w:val="28"/>
        </w:rPr>
        <w:t>0.</w:t>
      </w:r>
      <w:bookmarkStart w:id="0" w:name="_GoBack"/>
      <w:bookmarkEnd w:id="0"/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Best Regards,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Rob Davidson</w:t>
      </w:r>
    </w:p>
    <w:p w:rsidR="00EB1B9A" w:rsidRDefault="00EB1B9A" w:rsidP="009F5450">
      <w:pPr>
        <w:pStyle w:val="NoSpacing"/>
        <w:rPr>
          <w:noProof/>
          <w:sz w:val="28"/>
          <w:szCs w:val="28"/>
        </w:rPr>
      </w:pPr>
      <w:r>
        <w:rPr>
          <w:noProof/>
          <w:sz w:val="28"/>
          <w:szCs w:val="28"/>
        </w:rPr>
        <w:t>Site Manager Hackett River</w:t>
      </w:r>
    </w:p>
    <w:p w:rsidR="009F5450" w:rsidRPr="009F5450" w:rsidRDefault="009F5450" w:rsidP="009F5450">
      <w:pPr>
        <w:pStyle w:val="NoSpacing"/>
      </w:pPr>
      <w:r>
        <w:rPr>
          <w:noProof/>
        </w:rPr>
        <w:t xml:space="preserve"> </w:t>
      </w:r>
    </w:p>
    <w:sectPr w:rsidR="009F5450" w:rsidRPr="009F5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50"/>
    <w:rsid w:val="009F5450"/>
    <w:rsid w:val="00A7159F"/>
    <w:rsid w:val="00B10398"/>
    <w:rsid w:val="00C1545F"/>
    <w:rsid w:val="00EB1B9A"/>
    <w:rsid w:val="00FE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545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B1B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545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B1B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willowbrk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Davidson, Robert (Montreal - Zinc)</cp:lastModifiedBy>
  <cp:revision>2</cp:revision>
  <dcterms:created xsi:type="dcterms:W3CDTF">2016-04-18T14:31:00Z</dcterms:created>
  <dcterms:modified xsi:type="dcterms:W3CDTF">2016-04-18T14:31:00Z</dcterms:modified>
</cp:coreProperties>
</file>