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/>
      <w:r>
        <w:rPr>
          <w:lang w:val="en-CA"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1466850</wp:posOffset>
            </wp:positionH>
            <wp:positionV relativeFrom="margin">
              <wp:posOffset>-466725</wp:posOffset>
            </wp:positionV>
            <wp:extent cx="3305175" cy="6572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`</w:t>
      </w:r>
    </w:p>
    <w:p>
      <w:pPr>
        <w:pStyle w:val="7"/>
        <w:jc w:val="right"/>
        <w:rPr>
          <w:sz w:val="36"/>
          <w:szCs w:val="36"/>
        </w:rPr>
      </w:pPr>
      <w:r>
        <w:rPr>
          <w:sz w:val="36"/>
          <w:szCs w:val="36"/>
          <w:lang w:val="en-CA"/>
        </w:rPr>
        <w:t>August 7</w:t>
      </w:r>
      <w:r>
        <w:rPr>
          <w:sz w:val="36"/>
          <w:szCs w:val="36"/>
        </w:rPr>
        <w:t xml:space="preserve">, 2016                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Nunavut Impact Review Board</w:t>
      </w: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PO Box 1360</w:t>
      </w: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Cambridge Bay, NU X0B 0C0</w:t>
      </w:r>
    </w:p>
    <w:p>
      <w:pPr>
        <w:pStyle w:val="7"/>
      </w:pPr>
    </w:p>
    <w:p>
      <w:pPr>
        <w:pStyle w:val="7"/>
        <w:rPr>
          <w:b/>
          <w:sz w:val="36"/>
          <w:szCs w:val="36"/>
        </w:rPr>
      </w:pPr>
      <w:r>
        <w:rPr>
          <w:b/>
          <w:sz w:val="36"/>
          <w:szCs w:val="36"/>
        </w:rPr>
        <w:t>Resumption of operations at Hackett River (Hackett River Project)</w:t>
      </w:r>
    </w:p>
    <w:p>
      <w:pPr>
        <w:pStyle w:val="7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NWB License 2BE-HAK1621</w:t>
      </w:r>
    </w:p>
    <w:p>
      <w:pPr>
        <w:pStyle w:val="7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AANDC License N2013C0017</w:t>
      </w:r>
    </w:p>
    <w:p>
      <w:pPr>
        <w:pStyle w:val="7"/>
        <w:pBdr>
          <w:bottom w:val="single" w:color="auto" w:sz="4" w:space="1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KIA License KTL310C005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Good morning,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 xml:space="preserve">This letter will serve to advise you that Glencore Canada Corporation (Glencore) will be resuming operations on or about </w:t>
      </w:r>
      <w:r>
        <w:rPr>
          <w:sz w:val="28"/>
          <w:szCs w:val="28"/>
          <w:lang w:val="en-CA"/>
        </w:rPr>
        <w:t>August 8</w:t>
      </w:r>
      <w:r>
        <w:rPr>
          <w:sz w:val="28"/>
          <w:szCs w:val="28"/>
        </w:rPr>
        <w:t>, 2016 for Hackett Camp (the ‘Hackett River Project’).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 xml:space="preserve">A maximum of 8 people will be on site. The camp will remain open for </w:t>
      </w:r>
      <w:r>
        <w:rPr>
          <w:sz w:val="28"/>
          <w:szCs w:val="28"/>
          <w:lang w:val="en-CA"/>
        </w:rPr>
        <w:t>five</w:t>
      </w:r>
      <w:r>
        <w:rPr>
          <w:sz w:val="28"/>
          <w:szCs w:val="28"/>
        </w:rPr>
        <w:t xml:space="preserve"> days. Activities planned for this trip will include maintenance, environmental inspection, and drill sump reclamation.  As per the terms of various licenses, best management practices will be applied.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 xml:space="preserve">We currently anticipate closing Hackett Camp on or about </w:t>
      </w:r>
      <w:r>
        <w:rPr>
          <w:sz w:val="28"/>
          <w:szCs w:val="28"/>
          <w:lang w:val="en-CA"/>
        </w:rPr>
        <w:t>August</w:t>
      </w:r>
      <w:r>
        <w:rPr>
          <w:sz w:val="28"/>
          <w:szCs w:val="28"/>
        </w:rPr>
        <w:t xml:space="preserve"> 1</w:t>
      </w:r>
      <w:r>
        <w:rPr>
          <w:sz w:val="28"/>
          <w:szCs w:val="28"/>
          <w:lang w:val="en-CA"/>
        </w:rPr>
        <w:t>2</w:t>
      </w:r>
      <w:r>
        <w:rPr>
          <w:sz w:val="28"/>
          <w:szCs w:val="28"/>
          <w:vertAlign w:val="superscript"/>
        </w:rPr>
        <w:t xml:space="preserve">th </w:t>
      </w:r>
      <w:r>
        <w:rPr>
          <w:sz w:val="28"/>
          <w:szCs w:val="28"/>
        </w:rPr>
        <w:t xml:space="preserve">and will advise you of the date as we complete our program. </w:t>
      </w:r>
      <w:r>
        <w:rPr>
          <w:sz w:val="28"/>
          <w:szCs w:val="28"/>
          <w:lang w:val="en-CA"/>
        </w:rPr>
        <w:t xml:space="preserve">One </w:t>
      </w:r>
      <w:r>
        <w:rPr>
          <w:sz w:val="28"/>
          <w:szCs w:val="28"/>
        </w:rPr>
        <w:t xml:space="preserve">additional visit </w:t>
      </w:r>
      <w:r>
        <w:rPr>
          <w:sz w:val="28"/>
          <w:szCs w:val="28"/>
          <w:lang w:val="en-CA"/>
        </w:rPr>
        <w:t>is</w:t>
      </w:r>
      <w:r>
        <w:rPr>
          <w:sz w:val="28"/>
          <w:szCs w:val="28"/>
        </w:rPr>
        <w:t xml:space="preserve"> scheduled in the</w:t>
      </w:r>
      <w:bookmarkStart w:id="0" w:name="_GoBack"/>
      <w:bookmarkEnd w:id="0"/>
      <w:r>
        <w:rPr>
          <w:sz w:val="28"/>
          <w:szCs w:val="28"/>
        </w:rPr>
        <w:t xml:space="preserve"> fall to inspect and monitor the site.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r>
        <w:fldChar w:fldCharType="begin"/>
      </w:r>
      <w:r>
        <w:instrText xml:space="preserve"> HYPERLINK "mailto:willowbrk@hotmail.com" </w:instrText>
      </w:r>
      <w:r>
        <w:fldChar w:fldCharType="separate"/>
      </w:r>
      <w:r>
        <w:rPr>
          <w:rStyle w:val="4"/>
          <w:sz w:val="28"/>
          <w:szCs w:val="28"/>
        </w:rPr>
        <w:t>willowbrk@hotmail.com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 xml:space="preserve">, 905-623-4930. 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pStyle w:val="7"/>
        <w:rPr>
          <w:sz w:val="28"/>
          <w:szCs w:val="28"/>
        </w:rPr>
      </w:pP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>
      <w:pPr>
        <w:pStyle w:val="7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decorative"/>
    <w:pitch w:val="default"/>
    <w:sig w:usb0="E00002FF" w:usb1="4000ACFF" w:usb2="00000001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C0"/>
    <w:rsid w:val="000865D4"/>
    <w:rsid w:val="00137C34"/>
    <w:rsid w:val="001D6198"/>
    <w:rsid w:val="00233397"/>
    <w:rsid w:val="00365FED"/>
    <w:rsid w:val="004110D2"/>
    <w:rsid w:val="00903283"/>
    <w:rsid w:val="00951DC0"/>
    <w:rsid w:val="00AB1C8D"/>
    <w:rsid w:val="00AF1B7A"/>
    <w:rsid w:val="00CE21B1"/>
    <w:rsid w:val="00D51DE6"/>
    <w:rsid w:val="1E834A1F"/>
    <w:rsid w:val="48362ED0"/>
    <w:rsid w:val="5D7B70E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3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4">
    <w:name w:val="Hyperlink"/>
    <w:basedOn w:val="3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Balloon Text Char"/>
    <w:basedOn w:val="3"/>
    <w:link w:val="2"/>
    <w:semiHidden/>
    <w:uiPriority w:val="99"/>
    <w:rPr>
      <w:rFonts w:ascii="Tahoma" w:hAnsi="Tahoma" w:cs="Tahoma"/>
      <w:sz w:val="16"/>
      <w:szCs w:val="16"/>
    </w:rPr>
  </w:style>
  <w:style w:type="paragraph" w:customStyle="1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Xstrata Zinc Canada</Company>
  <Pages>1</Pages>
  <Words>173</Words>
  <Characters>988</Characters>
  <Lines>8</Lines>
  <Paragraphs>2</Paragraphs>
  <TotalTime>0</TotalTime>
  <ScaleCrop>false</ScaleCrop>
  <LinksUpToDate>false</LinksUpToDate>
  <CharactersWithSpaces>1159</CharactersWithSpaces>
  <Application>WPS Office_10.1.0.5657_F1E327BC-269C-435d-A152-05C5408002CA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2016-06-27T10:35:00Z</dcterms:created>
  <dc:creator>Davidson, Robert (Montreal - Zinc)</dc:creator>
  <cp:lastModifiedBy>willo</cp:lastModifiedBy>
  <dcterms:modified xsi:type="dcterms:W3CDTF">2016-08-07T22:24:05Z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1033-10.1.0.5657</vt:lpwstr>
  </property>
</Properties>
</file>