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5"/>
      </w:pPr>
    </w:p>
    <w:p>
      <w:pPr>
        <w:pStyle w:val="5"/>
      </w:pPr>
    </w:p>
    <w:p>
      <w:pPr>
        <w:pStyle w:val="5"/>
        <w:rPr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CA"/>
        </w:rPr>
        <w:t>August 14</w:t>
      </w:r>
      <w:r>
        <w:rPr>
          <w:vertAlign w:val="superscript"/>
          <w:lang w:val="en-CA"/>
        </w:rPr>
        <w:t>th</w:t>
      </w:r>
      <w:r>
        <w:rPr>
          <w:lang w:val="en-CA"/>
        </w:rPr>
        <w:t>, 2016</w:t>
      </w:r>
    </w:p>
    <w:p>
      <w:pPr>
        <w:pStyle w:val="5"/>
        <w:rPr>
          <w:sz w:val="32"/>
          <w:szCs w:val="32"/>
        </w:rPr>
      </w:pP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>
      <w:pPr>
        <w:pStyle w:val="5"/>
        <w:rPr>
          <w:sz w:val="32"/>
          <w:szCs w:val="32"/>
        </w:rPr>
      </w:pPr>
    </w:p>
    <w:p>
      <w:pPr>
        <w:pStyle w:val="5"/>
        <w:rPr>
          <w:sz w:val="40"/>
          <w:szCs w:val="40"/>
        </w:rPr>
      </w:pPr>
      <w:r>
        <w:rPr>
          <w:sz w:val="40"/>
          <w:szCs w:val="40"/>
        </w:rPr>
        <w:t>Seasonal Closure of Operations at Hackett River Camp</w:t>
      </w:r>
    </w:p>
    <w:p>
      <w:pPr>
        <w:pStyle w:val="5"/>
        <w:rPr>
          <w:sz w:val="40"/>
          <w:szCs w:val="40"/>
        </w:rPr>
      </w:pPr>
      <w:r>
        <w:rPr>
          <w:sz w:val="40"/>
          <w:szCs w:val="40"/>
        </w:rPr>
        <w:t>(Hackett River Project)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NWB Water License 2BE-HAK1621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AANDC Land Use Permit N2013C0017</w:t>
      </w:r>
    </w:p>
    <w:p>
      <w:pPr>
        <w:pStyle w:val="5"/>
        <w:pBdr>
          <w:bottom w:val="single" w:color="auto" w:sz="4" w:space="1"/>
        </w:pBdr>
        <w:rPr>
          <w:sz w:val="28"/>
          <w:szCs w:val="28"/>
        </w:rPr>
      </w:pPr>
      <w:r>
        <w:rPr>
          <w:sz w:val="28"/>
          <w:szCs w:val="28"/>
        </w:rPr>
        <w:t>KIA Land Use License KTL310C005</w:t>
      </w:r>
    </w:p>
    <w:p>
      <w:pPr>
        <w:pStyle w:val="5"/>
        <w:pBdr>
          <w:bottom w:val="single" w:color="auto" w:sz="4" w:space="1"/>
        </w:pBdr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 xml:space="preserve">Good </w:t>
      </w:r>
      <w:r>
        <w:rPr>
          <w:sz w:val="28"/>
          <w:szCs w:val="28"/>
          <w:lang w:val="en-CA"/>
        </w:rPr>
        <w:t>morning</w:t>
      </w:r>
      <w:r>
        <w:rPr>
          <w:sz w:val="28"/>
          <w:szCs w:val="28"/>
        </w:rPr>
        <w:t>,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 xml:space="preserve">This letter will serve to advise you that Glencore Canada Corp. has closed the Hackett River Project camp as of </w:t>
      </w:r>
      <w:r>
        <w:rPr>
          <w:sz w:val="28"/>
          <w:szCs w:val="28"/>
          <w:lang w:val="en-CA"/>
        </w:rPr>
        <w:t>August 14th</w:t>
      </w:r>
      <w:r>
        <w:rPr>
          <w:sz w:val="28"/>
          <w:szCs w:val="28"/>
        </w:rPr>
        <w:t>, 2016.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  <w:lang w:val="en-CA"/>
        </w:rPr>
        <w:t>One</w:t>
      </w:r>
      <w:r>
        <w:rPr>
          <w:sz w:val="28"/>
          <w:szCs w:val="28"/>
        </w:rPr>
        <w:t xml:space="preserve"> additional visit</w:t>
      </w:r>
      <w:r>
        <w:rPr>
          <w:sz w:val="28"/>
          <w:szCs w:val="28"/>
          <w:lang w:val="en-CA"/>
        </w:rPr>
        <w:t xml:space="preserve"> is</w:t>
      </w:r>
      <w:r>
        <w:rPr>
          <w:sz w:val="28"/>
          <w:szCs w:val="28"/>
        </w:rPr>
        <w:t xml:space="preserve"> scheduled for</w:t>
      </w:r>
      <w:bookmarkStart w:id="0" w:name="_GoBack"/>
      <w:bookmarkEnd w:id="0"/>
      <w:r>
        <w:rPr>
          <w:sz w:val="28"/>
          <w:szCs w:val="28"/>
        </w:rPr>
        <w:t xml:space="preserve"> September to inspect and monitor the site.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r>
        <w:fldChar w:fldCharType="begin"/>
      </w:r>
      <w:r>
        <w:instrText xml:space="preserve"> HYPERLINK "mailto:willowbrk@hotmail.com" </w:instrText>
      </w:r>
      <w:r>
        <w:fldChar w:fldCharType="separate"/>
      </w:r>
      <w:r>
        <w:rPr>
          <w:rStyle w:val="3"/>
          <w:sz w:val="28"/>
          <w:szCs w:val="28"/>
        </w:rPr>
        <w:t>willowbrk@hotmail.com</w:t>
      </w:r>
      <w:r>
        <w:rPr>
          <w:rStyle w:val="3"/>
          <w:sz w:val="28"/>
          <w:szCs w:val="28"/>
        </w:rPr>
        <w:fldChar w:fldCharType="end"/>
      </w:r>
      <w:r>
        <w:rPr>
          <w:sz w:val="28"/>
          <w:szCs w:val="28"/>
        </w:rPr>
        <w:t xml:space="preserve"> or by telephone 905 623 4930.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p>
      <w:pPr>
        <w:pStyle w:val="5"/>
      </w:pPr>
      <w:r>
        <w:t xml:space="preserve"> 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0C641C"/>
    <w:rsid w:val="009F5450"/>
    <w:rsid w:val="00A7159F"/>
    <w:rsid w:val="00B10398"/>
    <w:rsid w:val="00C1545F"/>
    <w:rsid w:val="00EB1B9A"/>
    <w:rsid w:val="00FE04D6"/>
    <w:rsid w:val="41AA10C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Xstrata Zinc Canada</Company>
  <Pages>1</Pages>
  <Words>135</Words>
  <Characters>773</Characters>
  <Lines>6</Lines>
  <Paragraphs>1</Paragraphs>
  <TotalTime>0</TotalTime>
  <ScaleCrop>false</ScaleCrop>
  <LinksUpToDate>false</LinksUpToDate>
  <CharactersWithSpaces>907</CharactersWithSpaces>
  <Application>WPS Office_10.1.0.5657_F1E327BC-269C-435d-A152-05C5408002CA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2016-07-14T19:36:00Z</dcterms:created>
  <dc:creator>Davidson, Robert (Montreal - Zinc)</dc:creator>
  <cp:lastModifiedBy>willo</cp:lastModifiedBy>
  <dcterms:modified xsi:type="dcterms:W3CDTF">2016-08-15T14:20:50Z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1033-10.1.0.5657</vt:lpwstr>
  </property>
</Properties>
</file>