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0F4" w:rsidRDefault="00AD6AF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1466850</wp:posOffset>
            </wp:positionH>
            <wp:positionV relativeFrom="margin">
              <wp:posOffset>-466725</wp:posOffset>
            </wp:positionV>
            <wp:extent cx="3305175" cy="6572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`</w:t>
      </w:r>
    </w:p>
    <w:p w:rsidR="00CB20F4" w:rsidRDefault="00AD6AF6">
      <w:pPr>
        <w:pStyle w:val="NoSpacing1"/>
        <w:jc w:val="right"/>
        <w:rPr>
          <w:sz w:val="36"/>
          <w:szCs w:val="36"/>
        </w:rPr>
      </w:pPr>
      <w:r>
        <w:rPr>
          <w:sz w:val="36"/>
          <w:szCs w:val="36"/>
        </w:rPr>
        <w:t xml:space="preserve">March </w:t>
      </w:r>
      <w:r>
        <w:rPr>
          <w:sz w:val="36"/>
          <w:szCs w:val="36"/>
          <w:lang w:val="en-CA"/>
        </w:rPr>
        <w:t>2</w:t>
      </w:r>
      <w:r w:rsidR="00E4210C">
        <w:rPr>
          <w:sz w:val="36"/>
          <w:szCs w:val="36"/>
          <w:lang w:val="en-CA"/>
        </w:rPr>
        <w:t>6</w:t>
      </w:r>
      <w:r>
        <w:rPr>
          <w:sz w:val="36"/>
          <w:szCs w:val="36"/>
        </w:rPr>
        <w:t>, 201</w:t>
      </w:r>
      <w:r w:rsidR="00E4210C">
        <w:rPr>
          <w:sz w:val="36"/>
          <w:szCs w:val="36"/>
          <w:lang w:val="en-CA"/>
        </w:rPr>
        <w:t>8</w:t>
      </w:r>
      <w:r>
        <w:rPr>
          <w:sz w:val="36"/>
          <w:szCs w:val="36"/>
        </w:rPr>
        <w:t xml:space="preserve">                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Nunavut Impact Review Board</w:t>
      </w: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PO Box 1360</w:t>
      </w: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Cambridge Bay, NU X0B 0C0</w:t>
      </w:r>
    </w:p>
    <w:p w:rsidR="00CB20F4" w:rsidRDefault="00CB20F4">
      <w:pPr>
        <w:pStyle w:val="NoSpacing1"/>
      </w:pPr>
    </w:p>
    <w:p w:rsidR="00CB20F4" w:rsidRDefault="00AD6AF6">
      <w:pPr>
        <w:pStyle w:val="NoSpacing1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Resumption of </w:t>
      </w:r>
      <w:r>
        <w:rPr>
          <w:b/>
          <w:sz w:val="36"/>
          <w:szCs w:val="36"/>
          <w:lang w:val="en-CA"/>
        </w:rPr>
        <w:t>O</w:t>
      </w:r>
      <w:r>
        <w:rPr>
          <w:b/>
          <w:sz w:val="36"/>
          <w:szCs w:val="36"/>
        </w:rPr>
        <w:t>perations at Hackett River (Hackett River Project)</w:t>
      </w:r>
    </w:p>
    <w:p w:rsidR="00CB20F4" w:rsidRDefault="00AD6AF6">
      <w:pPr>
        <w:pStyle w:val="NoSpacing1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en-CA"/>
        </w:rPr>
        <w:t>N</w:t>
      </w:r>
      <w:r>
        <w:rPr>
          <w:b/>
          <w:sz w:val="28"/>
          <w:szCs w:val="28"/>
        </w:rPr>
        <w:t>WB License 2BE-HAK1621</w:t>
      </w:r>
    </w:p>
    <w:p w:rsidR="00CB20F4" w:rsidRDefault="00AD6AF6">
      <w:pPr>
        <w:pStyle w:val="NoSpacing1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AANDC License N2013C0017</w:t>
      </w:r>
    </w:p>
    <w:p w:rsidR="00CB20F4" w:rsidRDefault="00AD6AF6">
      <w:pPr>
        <w:pStyle w:val="NoSpacing1"/>
        <w:pBdr>
          <w:bottom w:val="single" w:sz="4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KIA License KTL31</w:t>
      </w:r>
      <w:r>
        <w:rPr>
          <w:b/>
          <w:sz w:val="28"/>
          <w:szCs w:val="28"/>
          <w:lang w:val="en-CA"/>
        </w:rPr>
        <w:t>3</w:t>
      </w:r>
      <w:r>
        <w:rPr>
          <w:b/>
          <w:sz w:val="28"/>
          <w:szCs w:val="28"/>
        </w:rPr>
        <w:t>C005</w:t>
      </w:r>
    </w:p>
    <w:p w:rsidR="00CB20F4" w:rsidRDefault="00CB20F4">
      <w:pPr>
        <w:pStyle w:val="NoSpacing1"/>
        <w:pBdr>
          <w:bottom w:val="single" w:sz="4" w:space="1" w:color="auto"/>
        </w:pBdr>
        <w:rPr>
          <w:b/>
          <w:sz w:val="28"/>
          <w:szCs w:val="28"/>
        </w:rPr>
      </w:pP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Good </w:t>
      </w:r>
      <w:r>
        <w:rPr>
          <w:sz w:val="28"/>
          <w:szCs w:val="28"/>
          <w:lang w:val="en-CA"/>
        </w:rPr>
        <w:t>morning</w:t>
      </w:r>
      <w:r>
        <w:rPr>
          <w:sz w:val="28"/>
          <w:szCs w:val="28"/>
        </w:rPr>
        <w:t>,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This letter will serve to advise you that Glencore Canada Corporation (Glencore) will be resuming </w:t>
      </w:r>
      <w:r w:rsidR="00E4210C">
        <w:rPr>
          <w:sz w:val="28"/>
          <w:szCs w:val="28"/>
        </w:rPr>
        <w:t>operations on or about April 11</w:t>
      </w:r>
      <w:r>
        <w:rPr>
          <w:sz w:val="28"/>
          <w:szCs w:val="28"/>
        </w:rPr>
        <w:t>, 201</w:t>
      </w:r>
      <w:r>
        <w:rPr>
          <w:sz w:val="28"/>
          <w:szCs w:val="28"/>
          <w:lang w:val="en-CA"/>
        </w:rPr>
        <w:t xml:space="preserve">7 </w:t>
      </w:r>
      <w:r>
        <w:rPr>
          <w:sz w:val="28"/>
          <w:szCs w:val="28"/>
        </w:rPr>
        <w:t>for Hackett Camp (the ‘Hackett River Project’).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E4210C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A maximum of 7</w:t>
      </w:r>
      <w:r w:rsidR="00AD6AF6">
        <w:rPr>
          <w:sz w:val="28"/>
          <w:szCs w:val="28"/>
        </w:rPr>
        <w:t xml:space="preserve"> people will be on site. The camp will remain</w:t>
      </w:r>
      <w:r>
        <w:rPr>
          <w:sz w:val="28"/>
          <w:szCs w:val="28"/>
        </w:rPr>
        <w:t xml:space="preserve"> open for two </w:t>
      </w:r>
      <w:r w:rsidR="00AD6AF6">
        <w:rPr>
          <w:sz w:val="28"/>
          <w:szCs w:val="28"/>
        </w:rPr>
        <w:t>weeks. Activities planned for this trip will include maintenance, environmental inspection, and the removal of waste.  As per the terms of various licenses, best management practices will be applied.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We currently anticipate closing Hackett</w:t>
      </w:r>
      <w:r>
        <w:rPr>
          <w:sz w:val="28"/>
          <w:szCs w:val="28"/>
        </w:rPr>
        <w:t xml:space="preserve"> Camp on or </w:t>
      </w:r>
      <w:proofErr w:type="gramStart"/>
      <w:r>
        <w:rPr>
          <w:sz w:val="28"/>
          <w:szCs w:val="28"/>
        </w:rPr>
        <w:t>about  April</w:t>
      </w:r>
      <w:proofErr w:type="gramEnd"/>
      <w:r>
        <w:rPr>
          <w:sz w:val="28"/>
          <w:szCs w:val="28"/>
        </w:rPr>
        <w:t xml:space="preserve"> </w:t>
      </w:r>
      <w:r w:rsidR="00E4210C">
        <w:rPr>
          <w:sz w:val="28"/>
          <w:szCs w:val="28"/>
          <w:lang w:val="en-CA"/>
        </w:rPr>
        <w:t>22</w:t>
      </w:r>
      <w:r>
        <w:rPr>
          <w:sz w:val="28"/>
          <w:szCs w:val="28"/>
          <w:lang w:val="en-CA"/>
        </w:rPr>
        <w:t>nd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 xml:space="preserve"> and will advise you of the date as we complete our program. An additional three visits are scheduled in the summer and fall to inspect and monitor the site.</w:t>
      </w:r>
    </w:p>
    <w:p w:rsidR="00CB20F4" w:rsidRDefault="00CB20F4">
      <w:pPr>
        <w:pStyle w:val="NoSpacing1"/>
        <w:rPr>
          <w:sz w:val="28"/>
          <w:szCs w:val="28"/>
        </w:rPr>
      </w:pPr>
      <w:bookmarkStart w:id="0" w:name="_GoBack"/>
      <w:bookmarkEnd w:id="0"/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</w:t>
      </w:r>
      <w:r>
        <w:rPr>
          <w:sz w:val="28"/>
          <w:szCs w:val="28"/>
        </w:rPr>
        <w:t xml:space="preserve">contact me at </w:t>
      </w:r>
      <w:hyperlink r:id="rId6" w:history="1">
        <w:r>
          <w:rPr>
            <w:rStyle w:val="Hyperlink"/>
            <w:sz w:val="28"/>
            <w:szCs w:val="28"/>
          </w:rPr>
          <w:t>willowbrk@hotmail.com</w:t>
        </w:r>
      </w:hyperlink>
      <w:r>
        <w:rPr>
          <w:sz w:val="28"/>
          <w:szCs w:val="28"/>
        </w:rPr>
        <w:t xml:space="preserve">, 905-623-4930. 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sectPr w:rsidR="00CB20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C0"/>
    <w:rsid w:val="00137C34"/>
    <w:rsid w:val="001D6198"/>
    <w:rsid w:val="00233397"/>
    <w:rsid w:val="00365FED"/>
    <w:rsid w:val="004110D2"/>
    <w:rsid w:val="00951DC0"/>
    <w:rsid w:val="00AD6AF6"/>
    <w:rsid w:val="00AF1B7A"/>
    <w:rsid w:val="00CB20F4"/>
    <w:rsid w:val="00CE21B1"/>
    <w:rsid w:val="00D51DE6"/>
    <w:rsid w:val="00E4210C"/>
    <w:rsid w:val="05BE0F3B"/>
    <w:rsid w:val="16E2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71DDAFD4-D89D-4D67-8B39-B3200AD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1"/>
    <w:qFormat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willowbrk@hotma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Xstrata Zinc Canada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Robert (Montreal - Zinc)</dc:creator>
  <cp:lastModifiedBy>Rob Davidson</cp:lastModifiedBy>
  <cp:revision>4</cp:revision>
  <dcterms:created xsi:type="dcterms:W3CDTF">2018-03-25T20:19:00Z</dcterms:created>
  <dcterms:modified xsi:type="dcterms:W3CDTF">2018-03-25T20:20:00Z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