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B45" w:rsidRDefault="007C736D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-466725</wp:posOffset>
            </wp:positionV>
            <wp:extent cx="3305175" cy="657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`</w:t>
      </w:r>
    </w:p>
    <w:p w:rsidR="00DE2B45" w:rsidRDefault="00B5208C">
      <w:pPr>
        <w:pStyle w:val="NoSpacing1"/>
        <w:jc w:val="right"/>
        <w:rPr>
          <w:sz w:val="36"/>
          <w:szCs w:val="36"/>
        </w:rPr>
      </w:pPr>
      <w:r>
        <w:rPr>
          <w:sz w:val="36"/>
          <w:szCs w:val="36"/>
        </w:rPr>
        <w:t>Sept. 15</w:t>
      </w:r>
      <w:r w:rsidR="007C736D">
        <w:rPr>
          <w:sz w:val="36"/>
          <w:szCs w:val="36"/>
        </w:rPr>
        <w:t>, 201</w:t>
      </w:r>
      <w:r w:rsidR="007C736D">
        <w:rPr>
          <w:sz w:val="36"/>
          <w:szCs w:val="36"/>
          <w:lang w:val="en-CA"/>
        </w:rPr>
        <w:t>7</w:t>
      </w:r>
      <w:r w:rsidR="007C736D">
        <w:rPr>
          <w:sz w:val="36"/>
          <w:szCs w:val="36"/>
        </w:rPr>
        <w:t xml:space="preserve">                </w:t>
      </w: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Nunavut Impact Review Board</w:t>
      </w: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PO Box 1360</w:t>
      </w: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Cambridge Bay, NU X0B 0C0</w:t>
      </w:r>
    </w:p>
    <w:p w:rsidR="00DE2B45" w:rsidRDefault="00DE2B45">
      <w:pPr>
        <w:pStyle w:val="NoSpacing1"/>
      </w:pPr>
    </w:p>
    <w:p w:rsidR="00DE2B45" w:rsidRDefault="007C736D">
      <w:pPr>
        <w:pStyle w:val="NoSpacing1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Resumption of </w:t>
      </w:r>
      <w:r>
        <w:rPr>
          <w:b/>
          <w:sz w:val="36"/>
          <w:szCs w:val="36"/>
          <w:lang w:val="en-CA"/>
        </w:rPr>
        <w:t>O</w:t>
      </w:r>
      <w:proofErr w:type="spellStart"/>
      <w:r>
        <w:rPr>
          <w:b/>
          <w:sz w:val="36"/>
          <w:szCs w:val="36"/>
        </w:rPr>
        <w:t>perations</w:t>
      </w:r>
      <w:proofErr w:type="spellEnd"/>
      <w:r>
        <w:rPr>
          <w:b/>
          <w:sz w:val="36"/>
          <w:szCs w:val="36"/>
        </w:rPr>
        <w:t xml:space="preserve"> at Hackett River (Hackett River Project)</w:t>
      </w:r>
    </w:p>
    <w:p w:rsidR="00DE2B45" w:rsidRDefault="007C736D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CA"/>
        </w:rPr>
        <w:t>N</w:t>
      </w:r>
      <w:r>
        <w:rPr>
          <w:b/>
          <w:sz w:val="28"/>
          <w:szCs w:val="28"/>
        </w:rPr>
        <w:t>WB License 2BE-HAK1621</w:t>
      </w:r>
    </w:p>
    <w:p w:rsidR="00DE2B45" w:rsidRDefault="007C736D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AANDC License N2013C0017</w:t>
      </w:r>
    </w:p>
    <w:p w:rsidR="00DE2B45" w:rsidRDefault="007C736D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KIA License KTL31</w:t>
      </w:r>
      <w:r>
        <w:rPr>
          <w:b/>
          <w:sz w:val="28"/>
          <w:szCs w:val="28"/>
          <w:lang w:val="en-CA"/>
        </w:rPr>
        <w:t>3</w:t>
      </w:r>
      <w:r>
        <w:rPr>
          <w:b/>
          <w:sz w:val="28"/>
          <w:szCs w:val="28"/>
        </w:rPr>
        <w:t>C005</w:t>
      </w:r>
    </w:p>
    <w:p w:rsidR="00DE2B45" w:rsidRDefault="00DE2B45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Good </w:t>
      </w:r>
      <w:r>
        <w:rPr>
          <w:sz w:val="28"/>
          <w:szCs w:val="28"/>
          <w:lang w:val="en-CA"/>
        </w:rPr>
        <w:t>morning</w:t>
      </w:r>
      <w:r>
        <w:rPr>
          <w:sz w:val="28"/>
          <w:szCs w:val="28"/>
        </w:rPr>
        <w:t>,</w:t>
      </w: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This letter will serve to advise you that Glencore Canada Corporation (Glencore) will be resumi</w:t>
      </w:r>
      <w:r w:rsidR="00B5208C">
        <w:rPr>
          <w:sz w:val="28"/>
          <w:szCs w:val="28"/>
        </w:rPr>
        <w:t>ng operations on or about Sept. 16</w:t>
      </w:r>
      <w:r>
        <w:rPr>
          <w:sz w:val="28"/>
          <w:szCs w:val="28"/>
        </w:rPr>
        <w:t>, 201</w:t>
      </w:r>
      <w:r>
        <w:rPr>
          <w:sz w:val="28"/>
          <w:szCs w:val="28"/>
          <w:lang w:val="en-CA"/>
        </w:rPr>
        <w:t xml:space="preserve">7 </w:t>
      </w:r>
      <w:r>
        <w:rPr>
          <w:sz w:val="28"/>
          <w:szCs w:val="28"/>
        </w:rPr>
        <w:t>for Hackett Camp (the ‘Hackett River Project’).</w:t>
      </w: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B5208C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 maximum of 4</w:t>
      </w:r>
      <w:r w:rsidR="007C736D">
        <w:rPr>
          <w:sz w:val="28"/>
          <w:szCs w:val="28"/>
        </w:rPr>
        <w:t xml:space="preserve"> people will be on site. The camp will remain ope</w:t>
      </w:r>
      <w:r>
        <w:rPr>
          <w:sz w:val="28"/>
          <w:szCs w:val="28"/>
        </w:rPr>
        <w:t>n for five days</w:t>
      </w:r>
      <w:r w:rsidR="007C736D">
        <w:rPr>
          <w:sz w:val="28"/>
          <w:szCs w:val="28"/>
        </w:rPr>
        <w:t xml:space="preserve">. Activities planned for this trip will include </w:t>
      </w:r>
      <w:r>
        <w:rPr>
          <w:sz w:val="28"/>
          <w:szCs w:val="28"/>
        </w:rPr>
        <w:t xml:space="preserve">winter closure, </w:t>
      </w:r>
      <w:r w:rsidR="007C736D">
        <w:rPr>
          <w:sz w:val="28"/>
          <w:szCs w:val="28"/>
        </w:rPr>
        <w:t>maintenance, and environmental inspection.  As per the terms of various licenses, best management practices will be applied.</w:t>
      </w: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We currently anticipate closing </w:t>
      </w:r>
      <w:r w:rsidR="00B5208C">
        <w:rPr>
          <w:sz w:val="28"/>
          <w:szCs w:val="28"/>
        </w:rPr>
        <w:t>Hackett Camp on or about Sept. 20</w:t>
      </w:r>
      <w:r>
        <w:rPr>
          <w:sz w:val="28"/>
          <w:szCs w:val="28"/>
        </w:rPr>
        <w:t>th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and will advise you of the date as we complete our program</w:t>
      </w:r>
      <w:r w:rsidR="00B5208C">
        <w:rPr>
          <w:sz w:val="28"/>
          <w:szCs w:val="28"/>
        </w:rPr>
        <w:t xml:space="preserve">. </w:t>
      </w:r>
      <w:bookmarkStart w:id="0" w:name="_GoBack"/>
      <w:bookmarkEnd w:id="0"/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hyperlink r:id="rId7" w:history="1">
        <w:r>
          <w:rPr>
            <w:rStyle w:val="Hyperlink"/>
            <w:sz w:val="28"/>
            <w:szCs w:val="28"/>
          </w:rPr>
          <w:t>willowbrk@hotmail.com</w:t>
        </w:r>
      </w:hyperlink>
      <w:r>
        <w:rPr>
          <w:sz w:val="28"/>
          <w:szCs w:val="28"/>
        </w:rPr>
        <w:t xml:space="preserve">, 905-623-4930. </w:t>
      </w: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DE2B45" w:rsidRDefault="00DE2B45">
      <w:pPr>
        <w:pStyle w:val="NoSpacing1"/>
        <w:rPr>
          <w:sz w:val="28"/>
          <w:szCs w:val="28"/>
        </w:rPr>
      </w:pP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DE2B45" w:rsidRDefault="007C736D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sectPr w:rsidR="00DE2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DC0"/>
    <w:rsid w:val="00137C34"/>
    <w:rsid w:val="001D6198"/>
    <w:rsid w:val="00233397"/>
    <w:rsid w:val="00365FED"/>
    <w:rsid w:val="004110D2"/>
    <w:rsid w:val="007C736D"/>
    <w:rsid w:val="00951DC0"/>
    <w:rsid w:val="00AF1B7A"/>
    <w:rsid w:val="00B5208C"/>
    <w:rsid w:val="00CE21B1"/>
    <w:rsid w:val="00D51DE6"/>
    <w:rsid w:val="00DE2B45"/>
    <w:rsid w:val="05BE0F3B"/>
    <w:rsid w:val="16E2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willowbrk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2</cp:revision>
  <dcterms:created xsi:type="dcterms:W3CDTF">2017-09-15T12:57:00Z</dcterms:created>
  <dcterms:modified xsi:type="dcterms:W3CDTF">2017-09-15T12:57:00Z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