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03EF88" w14:textId="2E121070" w:rsidR="00EC53A4" w:rsidRDefault="00DE3306">
      <w:pPr>
        <w:tabs>
          <w:tab w:val="left" w:pos="7498"/>
        </w:tabs>
        <w:ind w:left="240"/>
        <w:rPr>
          <w:rFonts w:ascii="Times New Roman"/>
          <w:sz w:val="20"/>
        </w:rPr>
      </w:pPr>
      <w:r>
        <w:rPr>
          <w:rFonts w:ascii="Times New Roman" w:eastAsiaTheme="minorEastAsia" w:hint="eastAsia"/>
          <w:position w:val="4"/>
          <w:sz w:val="20"/>
          <w:lang w:eastAsia="ko-KR"/>
        </w:rPr>
        <w:t>ghk</w:t>
      </w:r>
      <w:r w:rsidR="00C346BE">
        <w:rPr>
          <w:rFonts w:ascii="Times New Roman"/>
          <w:noProof/>
          <w:position w:val="4"/>
          <w:sz w:val="20"/>
          <w:lang w:eastAsia="ko-KR"/>
        </w:rPr>
        <w:drawing>
          <wp:inline distT="0" distB="0" distL="0" distR="0" wp14:anchorId="3E1985A1" wp14:editId="74284076">
            <wp:extent cx="1953354" cy="737616"/>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953354" cy="737616"/>
                    </a:xfrm>
                    <a:prstGeom prst="rect">
                      <a:avLst/>
                    </a:prstGeom>
                  </pic:spPr>
                </pic:pic>
              </a:graphicData>
            </a:graphic>
          </wp:inline>
        </w:drawing>
      </w:r>
      <w:r w:rsidR="00C346BE">
        <w:rPr>
          <w:rFonts w:ascii="Times New Roman"/>
          <w:position w:val="4"/>
          <w:sz w:val="20"/>
        </w:rPr>
        <w:tab/>
      </w:r>
      <w:r w:rsidR="00C346BE">
        <w:rPr>
          <w:rFonts w:ascii="Times New Roman"/>
          <w:noProof/>
          <w:sz w:val="20"/>
          <w:lang w:eastAsia="ko-KR"/>
        </w:rPr>
        <w:drawing>
          <wp:inline distT="0" distB="0" distL="0" distR="0" wp14:anchorId="473DD9F1" wp14:editId="2ADEBBC2">
            <wp:extent cx="1344676" cy="1336928"/>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1344676" cy="1336928"/>
                    </a:xfrm>
                    <a:prstGeom prst="rect">
                      <a:avLst/>
                    </a:prstGeom>
                  </pic:spPr>
                </pic:pic>
              </a:graphicData>
            </a:graphic>
          </wp:inline>
        </w:drawing>
      </w:r>
    </w:p>
    <w:p w14:paraId="5D08EEEC" w14:textId="77777777" w:rsidR="00EC53A4" w:rsidRDefault="00C346BE">
      <w:pPr>
        <w:pStyle w:val="Title"/>
        <w:spacing w:before="320"/>
      </w:pPr>
      <w:r>
        <w:t>Nunavut</w:t>
      </w:r>
      <w:r>
        <w:rPr>
          <w:spacing w:val="-5"/>
        </w:rPr>
        <w:t xml:space="preserve"> </w:t>
      </w:r>
      <w:r>
        <w:t>Research</w:t>
      </w:r>
      <w:r>
        <w:rPr>
          <w:spacing w:val="-5"/>
        </w:rPr>
        <w:t xml:space="preserve"> </w:t>
      </w:r>
      <w:r>
        <w:rPr>
          <w:spacing w:val="-2"/>
        </w:rPr>
        <w:t>Institute</w:t>
      </w:r>
    </w:p>
    <w:p w14:paraId="3AC2CE9E" w14:textId="77777777" w:rsidR="00EC53A4" w:rsidRDefault="00C346BE">
      <w:pPr>
        <w:pStyle w:val="Title"/>
      </w:pPr>
      <w:r>
        <w:rPr>
          <w:spacing w:val="-2"/>
        </w:rPr>
        <w:t>License</w:t>
      </w:r>
      <w:r>
        <w:rPr>
          <w:spacing w:val="-4"/>
        </w:rPr>
        <w:t xml:space="preserve"> </w:t>
      </w:r>
      <w:r>
        <w:rPr>
          <w:spacing w:val="-2"/>
        </w:rPr>
        <w:t>Holder Reporting</w:t>
      </w:r>
      <w:r>
        <w:rPr>
          <w:spacing w:val="-5"/>
        </w:rPr>
        <w:t xml:space="preserve"> </w:t>
      </w:r>
      <w:r>
        <w:rPr>
          <w:spacing w:val="-2"/>
        </w:rPr>
        <w:t>requirements</w:t>
      </w:r>
    </w:p>
    <w:p w14:paraId="5E7D590A" w14:textId="77777777" w:rsidR="00EC53A4" w:rsidRDefault="00C346BE">
      <w:pPr>
        <w:pStyle w:val="Heading4"/>
        <w:spacing w:before="188" w:line="254" w:lineRule="auto"/>
        <w:ind w:left="4003" w:right="831" w:hanging="3299"/>
      </w:pPr>
      <w:r>
        <w:t>For</w:t>
      </w:r>
      <w:r>
        <w:rPr>
          <w:spacing w:val="-4"/>
        </w:rPr>
        <w:t xml:space="preserve"> </w:t>
      </w:r>
      <w:r>
        <w:t>research</w:t>
      </w:r>
      <w:r>
        <w:rPr>
          <w:spacing w:val="-8"/>
        </w:rPr>
        <w:t xml:space="preserve"> </w:t>
      </w:r>
      <w:r>
        <w:t>undertaken</w:t>
      </w:r>
      <w:r>
        <w:rPr>
          <w:spacing w:val="-8"/>
        </w:rPr>
        <w:t xml:space="preserve"> </w:t>
      </w:r>
      <w:r>
        <w:t>in</w:t>
      </w:r>
      <w:r>
        <w:rPr>
          <w:spacing w:val="-11"/>
        </w:rPr>
        <w:t xml:space="preserve"> </w:t>
      </w:r>
      <w:r>
        <w:t>the</w:t>
      </w:r>
      <w:r>
        <w:rPr>
          <w:spacing w:val="-8"/>
        </w:rPr>
        <w:t xml:space="preserve"> </w:t>
      </w:r>
      <w:r>
        <w:t>2024</w:t>
      </w:r>
      <w:r>
        <w:rPr>
          <w:spacing w:val="-7"/>
        </w:rPr>
        <w:t xml:space="preserve"> </w:t>
      </w:r>
      <w:r>
        <w:t>calendar</w:t>
      </w:r>
      <w:r>
        <w:rPr>
          <w:spacing w:val="-5"/>
        </w:rPr>
        <w:t xml:space="preserve"> </w:t>
      </w:r>
      <w:r>
        <w:t>year</w:t>
      </w:r>
      <w:r>
        <w:rPr>
          <w:spacing w:val="-9"/>
        </w:rPr>
        <w:t xml:space="preserve"> </w:t>
      </w:r>
      <w:r>
        <w:t>(commencing</w:t>
      </w:r>
      <w:r>
        <w:rPr>
          <w:spacing w:val="-6"/>
        </w:rPr>
        <w:t xml:space="preserve"> </w:t>
      </w:r>
      <w:r>
        <w:t>January</w:t>
      </w:r>
      <w:r>
        <w:rPr>
          <w:spacing w:val="-4"/>
        </w:rPr>
        <w:t xml:space="preserve"> </w:t>
      </w:r>
      <w:r>
        <w:t>01,</w:t>
      </w:r>
      <w:r>
        <w:rPr>
          <w:spacing w:val="-9"/>
        </w:rPr>
        <w:t xml:space="preserve"> </w:t>
      </w:r>
      <w:r>
        <w:t>2024</w:t>
      </w:r>
      <w:r>
        <w:rPr>
          <w:spacing w:val="-4"/>
        </w:rPr>
        <w:t xml:space="preserve"> </w:t>
      </w:r>
      <w:r>
        <w:t>and</w:t>
      </w:r>
      <w:r>
        <w:rPr>
          <w:spacing w:val="-9"/>
        </w:rPr>
        <w:t xml:space="preserve"> </w:t>
      </w:r>
      <w:r>
        <w:t>ending December 31, 2024)</w:t>
      </w:r>
    </w:p>
    <w:p w14:paraId="09CDC614" w14:textId="77777777" w:rsidR="00EC53A4" w:rsidRDefault="00C346BE">
      <w:pPr>
        <w:spacing w:before="187"/>
        <w:ind w:left="240"/>
        <w:rPr>
          <w:b/>
        </w:rPr>
      </w:pPr>
      <w:bookmarkStart w:id="0" w:name="Project_Title:"/>
      <w:bookmarkEnd w:id="0"/>
      <w:r>
        <w:rPr>
          <w:b/>
          <w:spacing w:val="-2"/>
        </w:rPr>
        <w:t>Project</w:t>
      </w:r>
      <w:r>
        <w:rPr>
          <w:b/>
          <w:spacing w:val="1"/>
        </w:rPr>
        <w:t xml:space="preserve"> </w:t>
      </w:r>
      <w:r>
        <w:rPr>
          <w:b/>
          <w:spacing w:val="-2"/>
        </w:rPr>
        <w:t>Title:</w:t>
      </w:r>
    </w:p>
    <w:p w14:paraId="3634A0E4" w14:textId="77777777" w:rsidR="00EC53A4" w:rsidRDefault="00C346BE">
      <w:pPr>
        <w:pStyle w:val="BodyText"/>
        <w:spacing w:before="8"/>
        <w:rPr>
          <w:b/>
          <w:sz w:val="19"/>
        </w:rPr>
      </w:pPr>
      <w:r>
        <w:rPr>
          <w:noProof/>
          <w:lang w:eastAsia="ko-KR"/>
        </w:rPr>
        <mc:AlternateContent>
          <mc:Choice Requires="wps">
            <w:drawing>
              <wp:anchor distT="0" distB="0" distL="0" distR="0" simplePos="0" relativeHeight="487587840" behindDoc="1" locked="0" layoutInCell="1" allowOverlap="1" wp14:anchorId="3DD5C6B6" wp14:editId="4D3507A9">
                <wp:simplePos x="0" y="0"/>
                <wp:positionH relativeFrom="page">
                  <wp:posOffset>885825</wp:posOffset>
                </wp:positionH>
                <wp:positionV relativeFrom="paragraph">
                  <wp:posOffset>167966</wp:posOffset>
                </wp:positionV>
                <wp:extent cx="6119495" cy="612140"/>
                <wp:effectExtent l="0" t="0" r="14605" b="1651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612140"/>
                        </a:xfrm>
                        <a:custGeom>
                          <a:avLst/>
                          <a:gdLst/>
                          <a:ahLst/>
                          <a:cxnLst/>
                          <a:rect l="l" t="t" r="r" b="b"/>
                          <a:pathLst>
                            <a:path w="6119495" h="612140">
                              <a:moveTo>
                                <a:pt x="0" y="0"/>
                              </a:moveTo>
                              <a:lnTo>
                                <a:pt x="6119495" y="0"/>
                              </a:lnTo>
                              <a:lnTo>
                                <a:pt x="6119495" y="612139"/>
                              </a:lnTo>
                              <a:lnTo>
                                <a:pt x="0" y="612139"/>
                              </a:lnTo>
                              <a:lnTo>
                                <a:pt x="0" y="0"/>
                              </a:lnTo>
                              <a:close/>
                            </a:path>
                          </a:pathLst>
                        </a:custGeom>
                        <a:ln w="9525">
                          <a:solidFill>
                            <a:srgbClr val="000000"/>
                          </a:solidFill>
                          <a:prstDash val="solid"/>
                        </a:ln>
                      </wps:spPr>
                      <wps:txbx>
                        <w:txbxContent>
                          <w:p w14:paraId="391FDDC8" w14:textId="77777777" w:rsidR="00FA115B" w:rsidRDefault="00FA115B" w:rsidP="00FA115B">
                            <w:pPr>
                              <w:jc w:val="center"/>
                            </w:pPr>
                          </w:p>
                          <w:p w14:paraId="168C1A4D" w14:textId="77777777" w:rsidR="00FA115B" w:rsidRDefault="00FA115B" w:rsidP="00FA115B">
                            <w:pPr>
                              <w:jc w:val="center"/>
                            </w:pPr>
                            <w:r w:rsidRPr="00FA115B">
                              <w:t>Atmospheric Sciences and Terrestrial Ecosystem Studies in Victoria Island</w:t>
                            </w:r>
                          </w:p>
                        </w:txbxContent>
                      </wps:txbx>
                      <wps:bodyPr wrap="square" lIns="0" tIns="0" rIns="0" bIns="0" rtlCol="0">
                        <a:prstTxWarp prst="textNoShape">
                          <a:avLst/>
                        </a:prstTxWarp>
                        <a:noAutofit/>
                      </wps:bodyPr>
                    </wps:wsp>
                  </a:graphicData>
                </a:graphic>
              </wp:anchor>
            </w:drawing>
          </mc:Choice>
          <mc:Fallback>
            <w:pict>
              <v:shape w14:anchorId="3DD5C6B6" id="Graphic 4" o:spid="_x0000_s1026" style="position:absolute;margin-left:69.75pt;margin-top:13.25pt;width:481.85pt;height:48.2pt;z-index:-15728640;visibility:visible;mso-wrap-style:square;mso-wrap-distance-left:0;mso-wrap-distance-top:0;mso-wrap-distance-right:0;mso-wrap-distance-bottom:0;mso-position-horizontal:absolute;mso-position-horizontal-relative:page;mso-position-vertical:absolute;mso-position-vertical-relative:text;v-text-anchor:top" coordsize="6119495,61214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" adj="-11796480,,5400" path="m,l6119495,r,612139l,612139,,xe" filled="f">
                <v:stroke joinstyle="miter"/>
                <v:formulas/>
                <v:path arrowok="t" o:connecttype="custom" textboxrect="0,0,6119495,612140"/>
                <v:textbox inset="0,0,0,0">
                  <w:txbxContent>
                    <w:p w14:paraId="391FDDC8" w14:textId="77777777" w:rsidR="00FA115B" w:rsidRDefault="00FA115B" w:rsidP="00FA115B">
                      <w:pPr>
                        <w:jc w:val="center"/>
                      </w:pPr>
                    </w:p>
                    <w:p w14:paraId="168C1A4D" w14:textId="77777777" w:rsidR="00FA115B" w:rsidRDefault="00FA115B" w:rsidP="00FA115B">
                      <w:pPr>
                        <w:jc w:val="center"/>
                      </w:pPr>
                      <w:r w:rsidRPr="00FA115B">
                        <w:t>Atmospheric Sciences and Terrestrial Ecosystem Studies in Victoria Island</w:t>
                      </w:r>
                    </w:p>
                  </w:txbxContent>
                </v:textbox>
                <w10:wrap type="topAndBottom" anchorx="page"/>
              </v:shape>
            </w:pict>
          </mc:Fallback>
        </mc:AlternateContent>
      </w:r>
    </w:p>
    <w:p w14:paraId="1C0D2A70" w14:textId="77777777" w:rsidR="00EC53A4" w:rsidRDefault="00EC53A4">
      <w:pPr>
        <w:pStyle w:val="BodyText"/>
        <w:spacing w:before="111"/>
        <w:rPr>
          <w:b/>
        </w:rPr>
      </w:pPr>
    </w:p>
    <w:p w14:paraId="4021DBD6" w14:textId="77777777" w:rsidR="00EC53A4" w:rsidRDefault="00C346BE">
      <w:pPr>
        <w:pStyle w:val="BodyText"/>
        <w:spacing w:line="256" w:lineRule="auto"/>
        <w:ind w:left="240" w:right="831" w:hanging="1"/>
      </w:pPr>
      <w:r>
        <w:rPr>
          <w:b/>
        </w:rPr>
        <w:t>Project</w:t>
      </w:r>
      <w:r>
        <w:rPr>
          <w:b/>
          <w:spacing w:val="-4"/>
        </w:rPr>
        <w:t xml:space="preserve"> </w:t>
      </w:r>
      <w:r>
        <w:rPr>
          <w:b/>
        </w:rPr>
        <w:t>Leader(s):</w:t>
      </w:r>
      <w:r>
        <w:rPr>
          <w:b/>
          <w:spacing w:val="-8"/>
        </w:rPr>
        <w:t xml:space="preserve"> </w:t>
      </w:r>
      <w:r>
        <w:t>Full</w:t>
      </w:r>
      <w:r>
        <w:rPr>
          <w:spacing w:val="-5"/>
        </w:rPr>
        <w:t xml:space="preserve"> </w:t>
      </w:r>
      <w:r>
        <w:t>name,</w:t>
      </w:r>
      <w:r>
        <w:rPr>
          <w:spacing w:val="-4"/>
        </w:rPr>
        <w:t xml:space="preserve"> </w:t>
      </w:r>
      <w:r>
        <w:t>affiliation,</w:t>
      </w:r>
      <w:r>
        <w:rPr>
          <w:spacing w:val="-7"/>
        </w:rPr>
        <w:t xml:space="preserve"> </w:t>
      </w:r>
      <w:r>
        <w:t>and</w:t>
      </w:r>
      <w:r>
        <w:rPr>
          <w:spacing w:val="-5"/>
        </w:rPr>
        <w:t xml:space="preserve"> </w:t>
      </w:r>
      <w:r>
        <w:t>contact</w:t>
      </w:r>
      <w:r>
        <w:rPr>
          <w:spacing w:val="-6"/>
        </w:rPr>
        <w:t xml:space="preserve"> </w:t>
      </w:r>
      <w:r>
        <w:t>information</w:t>
      </w:r>
      <w:r>
        <w:rPr>
          <w:spacing w:val="-10"/>
        </w:rPr>
        <w:t xml:space="preserve"> </w:t>
      </w:r>
      <w:r>
        <w:t>(address,</w:t>
      </w:r>
      <w:r>
        <w:rPr>
          <w:spacing w:val="-6"/>
        </w:rPr>
        <w:t xml:space="preserve"> </w:t>
      </w:r>
      <w:r>
        <w:t>phone</w:t>
      </w:r>
      <w:r>
        <w:rPr>
          <w:spacing w:val="-11"/>
        </w:rPr>
        <w:t xml:space="preserve"> </w:t>
      </w:r>
      <w:r>
        <w:t>number,</w:t>
      </w:r>
      <w:r>
        <w:rPr>
          <w:spacing w:val="-7"/>
        </w:rPr>
        <w:t xml:space="preserve"> </w:t>
      </w:r>
      <w:r>
        <w:t>email)</w:t>
      </w:r>
      <w:r>
        <w:rPr>
          <w:spacing w:val="-6"/>
        </w:rPr>
        <w:t xml:space="preserve"> </w:t>
      </w:r>
      <w:r>
        <w:t>of each project leader (principle investigator and co-PIs)</w:t>
      </w:r>
    </w:p>
    <w:p w14:paraId="61F9AA8D" w14:textId="7C08541E" w:rsidR="00EC53A4" w:rsidRPr="003A6D46" w:rsidRDefault="00C346BE" w:rsidP="003A6D46">
      <w:pPr>
        <w:pStyle w:val="BodyText"/>
        <w:spacing w:before="70"/>
        <w:rPr>
          <w:rFonts w:eastAsiaTheme="minorEastAsia"/>
          <w:sz w:val="20"/>
          <w:lang w:eastAsia="ko-KR"/>
        </w:rPr>
      </w:pPr>
      <w:r>
        <w:rPr>
          <w:noProof/>
          <w:lang w:eastAsia="ko-KR"/>
        </w:rPr>
        <mc:AlternateContent>
          <mc:Choice Requires="wps">
            <w:drawing>
              <wp:anchor distT="0" distB="0" distL="0" distR="0" simplePos="0" relativeHeight="487588352" behindDoc="1" locked="0" layoutInCell="1" allowOverlap="1" wp14:anchorId="0673CC8B" wp14:editId="237AA46C">
                <wp:simplePos x="0" y="0"/>
                <wp:positionH relativeFrom="page">
                  <wp:posOffset>838200</wp:posOffset>
                </wp:positionH>
                <wp:positionV relativeFrom="paragraph">
                  <wp:posOffset>214781</wp:posOffset>
                </wp:positionV>
                <wp:extent cx="6119495" cy="942975"/>
                <wp:effectExtent l="0" t="0" r="14605" b="28575"/>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942975"/>
                        </a:xfrm>
                        <a:custGeom>
                          <a:avLst/>
                          <a:gdLst/>
                          <a:ahLst/>
                          <a:cxnLst/>
                          <a:rect l="l" t="t" r="r" b="b"/>
                          <a:pathLst>
                            <a:path w="6119495" h="942975">
                              <a:moveTo>
                                <a:pt x="0" y="0"/>
                              </a:moveTo>
                              <a:lnTo>
                                <a:pt x="6119495" y="0"/>
                              </a:lnTo>
                              <a:lnTo>
                                <a:pt x="6119495" y="942975"/>
                              </a:lnTo>
                              <a:lnTo>
                                <a:pt x="0" y="942975"/>
                              </a:lnTo>
                              <a:lnTo>
                                <a:pt x="0" y="0"/>
                              </a:lnTo>
                              <a:close/>
                            </a:path>
                          </a:pathLst>
                        </a:custGeom>
                        <a:ln w="9525">
                          <a:solidFill>
                            <a:srgbClr val="000000"/>
                          </a:solidFill>
                          <a:prstDash val="solid"/>
                        </a:ln>
                      </wps:spPr>
                      <wps:txbx>
                        <w:txbxContent>
                          <w:p w14:paraId="147D4857" w14:textId="77777777" w:rsidR="00FA115B" w:rsidRDefault="00FA115B" w:rsidP="00FA115B">
                            <w:pPr>
                              <w:pStyle w:val="ListParagraph"/>
                              <w:numPr>
                                <w:ilvl w:val="0"/>
                                <w:numId w:val="3"/>
                              </w:numPr>
                              <w:rPr>
                                <w:rFonts w:eastAsiaTheme="minorEastAsia"/>
                                <w:lang w:eastAsia="ko-KR"/>
                              </w:rPr>
                            </w:pPr>
                            <w:r w:rsidRPr="00FA115B">
                              <w:rPr>
                                <w:rFonts w:eastAsiaTheme="minorEastAsia"/>
                                <w:lang w:eastAsia="ko-KR"/>
                              </w:rPr>
                              <w:t xml:space="preserve">Bang Yong Lee </w:t>
                            </w:r>
                          </w:p>
                          <w:p w14:paraId="254CF9D7" w14:textId="77777777" w:rsidR="00FA115B" w:rsidRPr="00FA115B" w:rsidRDefault="00FA115B" w:rsidP="00FA115B">
                            <w:pPr>
                              <w:pStyle w:val="ListParagraph"/>
                              <w:numPr>
                                <w:ilvl w:val="0"/>
                                <w:numId w:val="3"/>
                              </w:numPr>
                              <w:rPr>
                                <w:rFonts w:eastAsiaTheme="minorEastAsia"/>
                                <w:lang w:eastAsia="ko-KR"/>
                              </w:rPr>
                            </w:pPr>
                            <w:r>
                              <w:t>Principal Research Scientist</w:t>
                            </w:r>
                            <w:r w:rsidRPr="00FA115B">
                              <w:rPr>
                                <w:rFonts w:eastAsiaTheme="minorEastAsia"/>
                                <w:lang w:eastAsia="ko-KR"/>
                              </w:rPr>
                              <w:t xml:space="preserve"> </w:t>
                            </w:r>
                            <w:r>
                              <w:rPr>
                                <w:rFonts w:eastAsiaTheme="minorEastAsia"/>
                                <w:lang w:eastAsia="ko-KR"/>
                              </w:rPr>
                              <w:t xml:space="preserve">, </w:t>
                            </w:r>
                            <w:r w:rsidRPr="00FA115B">
                              <w:rPr>
                                <w:rFonts w:eastAsiaTheme="minorEastAsia"/>
                                <w:lang w:eastAsia="ko-KR"/>
                              </w:rPr>
                              <w:t>Korea Polar Research Institute</w:t>
                            </w:r>
                          </w:p>
                          <w:p w14:paraId="1519647B" w14:textId="77777777" w:rsidR="00FA115B" w:rsidRPr="00FA115B" w:rsidRDefault="00FA115B" w:rsidP="00FA115B">
                            <w:pPr>
                              <w:pStyle w:val="ListParagraph"/>
                              <w:numPr>
                                <w:ilvl w:val="0"/>
                                <w:numId w:val="3"/>
                              </w:numPr>
                              <w:rPr>
                                <w:rFonts w:eastAsiaTheme="minorEastAsia"/>
                                <w:lang w:eastAsia="ko-KR"/>
                              </w:rPr>
                            </w:pPr>
                            <w:r w:rsidRPr="00FA115B">
                              <w:rPr>
                                <w:rFonts w:eastAsiaTheme="minorEastAsia"/>
                                <w:lang w:eastAsia="ko-KR"/>
                              </w:rPr>
                              <w:t>26, Songdomirae-ro, Yeonsu-gu, Incheon 21990, Republic of Korea</w:t>
                            </w:r>
                          </w:p>
                          <w:p w14:paraId="0A307F14" w14:textId="77777777" w:rsidR="00FA115B" w:rsidRDefault="00FA115B" w:rsidP="00FA115B">
                            <w:pPr>
                              <w:pStyle w:val="ListParagraph"/>
                              <w:numPr>
                                <w:ilvl w:val="0"/>
                                <w:numId w:val="3"/>
                              </w:numPr>
                              <w:rPr>
                                <w:rFonts w:eastAsiaTheme="minorEastAsia"/>
                                <w:lang w:eastAsia="ko-KR"/>
                              </w:rPr>
                            </w:pPr>
                            <w:r w:rsidRPr="00FA115B">
                              <w:rPr>
                                <w:rFonts w:eastAsiaTheme="minorEastAsia"/>
                                <w:lang w:eastAsia="ko-KR"/>
                              </w:rPr>
                              <w:t>Telephone: +82-32-760-53</w:t>
                            </w:r>
                            <w:r>
                              <w:rPr>
                                <w:rFonts w:eastAsiaTheme="minorEastAsia"/>
                                <w:lang w:eastAsia="ko-KR"/>
                              </w:rPr>
                              <w:t>0</w:t>
                            </w:r>
                            <w:r w:rsidRPr="00FA115B">
                              <w:rPr>
                                <w:rFonts w:eastAsiaTheme="minorEastAsia"/>
                                <w:lang w:eastAsia="ko-KR"/>
                              </w:rPr>
                              <w:t>2</w:t>
                            </w:r>
                            <w:r>
                              <w:rPr>
                                <w:rFonts w:eastAsiaTheme="minorEastAsia"/>
                                <w:lang w:eastAsia="ko-KR"/>
                              </w:rPr>
                              <w:t xml:space="preserve"> </w:t>
                            </w:r>
                          </w:p>
                          <w:p w14:paraId="0187E52E" w14:textId="77777777" w:rsidR="00FA115B" w:rsidRPr="00FA115B" w:rsidRDefault="00FA115B" w:rsidP="00FA115B">
                            <w:pPr>
                              <w:pStyle w:val="ListParagraph"/>
                              <w:numPr>
                                <w:ilvl w:val="0"/>
                                <w:numId w:val="3"/>
                              </w:numPr>
                              <w:rPr>
                                <w:rFonts w:eastAsiaTheme="minorEastAsia"/>
                                <w:lang w:eastAsia="ko-KR"/>
                              </w:rPr>
                            </w:pPr>
                            <w:r w:rsidRPr="00FA115B">
                              <w:rPr>
                                <w:rFonts w:eastAsiaTheme="minorEastAsia"/>
                                <w:lang w:eastAsia="ko-KR"/>
                              </w:rPr>
                              <w:t xml:space="preserve">E-mail: </w:t>
                            </w:r>
                            <w:r>
                              <w:rPr>
                                <w:rFonts w:eastAsiaTheme="minorEastAsia"/>
                                <w:lang w:eastAsia="ko-KR"/>
                              </w:rPr>
                              <w:t>bylee</w:t>
                            </w:r>
                            <w:r w:rsidRPr="00FA115B">
                              <w:rPr>
                                <w:rFonts w:eastAsiaTheme="minorEastAsia"/>
                                <w:lang w:eastAsia="ko-KR"/>
                              </w:rPr>
                              <w:t>@kopri.re.kr</w:t>
                            </w:r>
                          </w:p>
                          <w:p w14:paraId="556FD10E" w14:textId="77777777" w:rsidR="00FA115B" w:rsidRPr="00FA115B" w:rsidRDefault="00FA115B" w:rsidP="00FA115B">
                            <w:pPr>
                              <w:rPr>
                                <w:rFonts w:eastAsiaTheme="minorEastAsia"/>
                                <w:lang w:eastAsia="ko-KR"/>
                              </w:rPr>
                            </w:pPr>
                          </w:p>
                        </w:txbxContent>
                      </wps:txbx>
                      <wps:bodyPr wrap="square" lIns="0" tIns="0" rIns="0" bIns="0" rtlCol="0">
                        <a:prstTxWarp prst="textNoShape">
                          <a:avLst/>
                        </a:prstTxWarp>
                        <a:noAutofit/>
                      </wps:bodyPr>
                    </wps:wsp>
                  </a:graphicData>
                </a:graphic>
              </wp:anchor>
            </w:drawing>
          </mc:Choice>
          <mc:Fallback>
            <w:pict>
              <v:shape w14:anchorId="0673CC8B" id="Graphic 5" o:spid="_x0000_s1027" style="position:absolute;margin-left:66pt;margin-top:16.9pt;width:481.85pt;height:74.25pt;z-index:-15728128;visibility:visible;mso-wrap-style:square;mso-wrap-distance-left:0;mso-wrap-distance-top:0;mso-wrap-distance-right:0;mso-wrap-distance-bottom:0;mso-position-horizontal:absolute;mso-position-horizontal-relative:page;mso-position-vertical:absolute;mso-position-vertical-relative:text;v-text-anchor:top" coordsize="6119495,9429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" adj="-11796480,,5400" path="m,l6119495,r,942975l,942975,,xe" filled="f">
                <v:stroke joinstyle="miter"/>
                <v:formulas/>
                <v:path arrowok="t" o:connecttype="custom" textboxrect="0,0,6119495,942975"/>
                <v:textbox inset="0,0,0,0">
                  <w:txbxContent>
                    <w:p w14:paraId="147D4857" w14:textId="77777777" w:rsidR="00FA115B" w:rsidRDefault="00FA115B" w:rsidP="00FA115B">
                      <w:pPr>
                        <w:pStyle w:val="a5"/>
                        <w:numPr>
                          <w:ilvl w:val="0"/>
                          <w:numId w:val="3"/>
                        </w:numPr>
                        <w:rPr>
                          <w:rFonts w:eastAsiaTheme="minorEastAsia"/>
                          <w:lang w:eastAsia="ko-KR"/>
                        </w:rPr>
                      </w:pPr>
                      <w:r w:rsidRPr="00FA115B">
                        <w:rPr>
                          <w:rFonts w:eastAsiaTheme="minorEastAsia"/>
                          <w:lang w:eastAsia="ko-KR"/>
                        </w:rPr>
                        <w:t xml:space="preserve">Bang Yong Lee </w:t>
                      </w:r>
                    </w:p>
                    <w:p w14:paraId="254CF9D7" w14:textId="77777777" w:rsidR="00FA115B" w:rsidRPr="00FA115B" w:rsidRDefault="00FA115B" w:rsidP="00FA115B">
                      <w:pPr>
                        <w:pStyle w:val="a5"/>
                        <w:numPr>
                          <w:ilvl w:val="0"/>
                          <w:numId w:val="3"/>
                        </w:numPr>
                        <w:rPr>
                          <w:rFonts w:eastAsiaTheme="minorEastAsia"/>
                          <w:lang w:eastAsia="ko-KR"/>
                        </w:rPr>
                      </w:pPr>
                      <w:r>
                        <w:t>Principal Research Scientist</w:t>
                      </w:r>
                      <w:r w:rsidRPr="00FA115B">
                        <w:rPr>
                          <w:rFonts w:eastAsiaTheme="minorEastAsia"/>
                          <w:lang w:eastAsia="ko-KR"/>
                        </w:rPr>
                        <w:t xml:space="preserve"> </w:t>
                      </w:r>
                      <w:r>
                        <w:rPr>
                          <w:rFonts w:eastAsiaTheme="minorEastAsia"/>
                          <w:lang w:eastAsia="ko-KR"/>
                        </w:rPr>
                        <w:t xml:space="preserve">, </w:t>
                      </w:r>
                      <w:r w:rsidRPr="00FA115B">
                        <w:rPr>
                          <w:rFonts w:eastAsiaTheme="minorEastAsia"/>
                          <w:lang w:eastAsia="ko-KR"/>
                        </w:rPr>
                        <w:t>Korea Polar Research Institute</w:t>
                      </w:r>
                    </w:p>
                    <w:p w14:paraId="1519647B" w14:textId="77777777" w:rsidR="00FA115B" w:rsidRPr="00FA115B" w:rsidRDefault="00FA115B" w:rsidP="00FA115B">
                      <w:pPr>
                        <w:pStyle w:val="a5"/>
                        <w:numPr>
                          <w:ilvl w:val="0"/>
                          <w:numId w:val="3"/>
                        </w:numPr>
                        <w:rPr>
                          <w:rFonts w:eastAsiaTheme="minorEastAsia"/>
                          <w:lang w:eastAsia="ko-KR"/>
                        </w:rPr>
                      </w:pPr>
                      <w:r w:rsidRPr="00FA115B">
                        <w:rPr>
                          <w:rFonts w:eastAsiaTheme="minorEastAsia"/>
                          <w:lang w:eastAsia="ko-KR"/>
                        </w:rPr>
                        <w:t>26, Songdomirae-ro, Yeonsu-gu, Incheon 21990, Republic of Korea</w:t>
                      </w:r>
                    </w:p>
                    <w:p w14:paraId="0A307F14" w14:textId="77777777" w:rsidR="00FA115B" w:rsidRDefault="00FA115B" w:rsidP="00FA115B">
                      <w:pPr>
                        <w:pStyle w:val="a5"/>
                        <w:numPr>
                          <w:ilvl w:val="0"/>
                          <w:numId w:val="3"/>
                        </w:numPr>
                        <w:rPr>
                          <w:rFonts w:eastAsiaTheme="minorEastAsia"/>
                          <w:lang w:eastAsia="ko-KR"/>
                        </w:rPr>
                      </w:pPr>
                      <w:r w:rsidRPr="00FA115B">
                        <w:rPr>
                          <w:rFonts w:eastAsiaTheme="minorEastAsia"/>
                          <w:lang w:eastAsia="ko-KR"/>
                        </w:rPr>
                        <w:t>Telephone: +82-32-760-53</w:t>
                      </w:r>
                      <w:r>
                        <w:rPr>
                          <w:rFonts w:eastAsiaTheme="minorEastAsia"/>
                          <w:lang w:eastAsia="ko-KR"/>
                        </w:rPr>
                        <w:t>0</w:t>
                      </w:r>
                      <w:r w:rsidRPr="00FA115B">
                        <w:rPr>
                          <w:rFonts w:eastAsiaTheme="minorEastAsia"/>
                          <w:lang w:eastAsia="ko-KR"/>
                        </w:rPr>
                        <w:t>2</w:t>
                      </w:r>
                      <w:r>
                        <w:rPr>
                          <w:rFonts w:eastAsiaTheme="minorEastAsia"/>
                          <w:lang w:eastAsia="ko-KR"/>
                        </w:rPr>
                        <w:t xml:space="preserve"> </w:t>
                      </w:r>
                    </w:p>
                    <w:p w14:paraId="0187E52E" w14:textId="77777777" w:rsidR="00FA115B" w:rsidRPr="00FA115B" w:rsidRDefault="00FA115B" w:rsidP="00FA115B">
                      <w:pPr>
                        <w:pStyle w:val="a5"/>
                        <w:numPr>
                          <w:ilvl w:val="0"/>
                          <w:numId w:val="3"/>
                        </w:numPr>
                        <w:rPr>
                          <w:rFonts w:eastAsiaTheme="minorEastAsia"/>
                          <w:lang w:eastAsia="ko-KR"/>
                        </w:rPr>
                      </w:pPr>
                      <w:r w:rsidRPr="00FA115B">
                        <w:rPr>
                          <w:rFonts w:eastAsiaTheme="minorEastAsia"/>
                          <w:lang w:eastAsia="ko-KR"/>
                        </w:rPr>
                        <w:t xml:space="preserve">E-mail: </w:t>
                      </w:r>
                      <w:r>
                        <w:rPr>
                          <w:rFonts w:eastAsiaTheme="minorEastAsia"/>
                          <w:lang w:eastAsia="ko-KR"/>
                        </w:rPr>
                        <w:t>bylee</w:t>
                      </w:r>
                      <w:r w:rsidRPr="00FA115B">
                        <w:rPr>
                          <w:rFonts w:eastAsiaTheme="minorEastAsia"/>
                          <w:lang w:eastAsia="ko-KR"/>
                        </w:rPr>
                        <w:t>@kopri.re.kr</w:t>
                      </w:r>
                    </w:p>
                    <w:p w14:paraId="556FD10E" w14:textId="77777777" w:rsidR="00FA115B" w:rsidRPr="00FA115B" w:rsidRDefault="00FA115B" w:rsidP="00FA115B">
                      <w:pPr>
                        <w:rPr>
                          <w:rFonts w:eastAsiaTheme="minorEastAsia"/>
                          <w:lang w:eastAsia="ko-KR"/>
                        </w:rPr>
                      </w:pPr>
                    </w:p>
                  </w:txbxContent>
                </v:textbox>
                <w10:wrap type="topAndBottom" anchorx="page"/>
              </v:shape>
            </w:pict>
          </mc:Fallback>
        </mc:AlternateContent>
      </w:r>
      <w:r w:rsidR="003A6D46">
        <w:rPr>
          <w:rFonts w:eastAsiaTheme="minorEastAsia"/>
          <w:sz w:val="20"/>
          <w:lang w:eastAsia="ko-KR"/>
        </w:rPr>
        <w:br/>
      </w:r>
    </w:p>
    <w:p w14:paraId="4210D2CB" w14:textId="77777777" w:rsidR="00EC53A4" w:rsidRDefault="00C346BE">
      <w:pPr>
        <w:pStyle w:val="BodyText"/>
        <w:spacing w:before="1" w:line="256" w:lineRule="auto"/>
        <w:ind w:left="239" w:right="665"/>
      </w:pPr>
      <w:r>
        <w:rPr>
          <w:b/>
        </w:rPr>
        <w:t>Project</w:t>
      </w:r>
      <w:r>
        <w:rPr>
          <w:b/>
          <w:spacing w:val="-10"/>
        </w:rPr>
        <w:t xml:space="preserve"> </w:t>
      </w:r>
      <w:r>
        <w:rPr>
          <w:b/>
        </w:rPr>
        <w:t>Team:</w:t>
      </w:r>
      <w:r>
        <w:rPr>
          <w:b/>
          <w:spacing w:val="-8"/>
        </w:rPr>
        <w:t xml:space="preserve"> </w:t>
      </w:r>
      <w:r>
        <w:t>Full</w:t>
      </w:r>
      <w:r>
        <w:rPr>
          <w:spacing w:val="-6"/>
        </w:rPr>
        <w:t xml:space="preserve"> </w:t>
      </w:r>
      <w:r>
        <w:t>name,</w:t>
      </w:r>
      <w:r>
        <w:rPr>
          <w:spacing w:val="-5"/>
        </w:rPr>
        <w:t xml:space="preserve"> </w:t>
      </w:r>
      <w:r>
        <w:t>affiliation,</w:t>
      </w:r>
      <w:r>
        <w:rPr>
          <w:spacing w:val="-5"/>
        </w:rPr>
        <w:t xml:space="preserve"> </w:t>
      </w:r>
      <w:r>
        <w:t>and</w:t>
      </w:r>
      <w:r>
        <w:rPr>
          <w:spacing w:val="-8"/>
        </w:rPr>
        <w:t xml:space="preserve"> </w:t>
      </w:r>
      <w:r>
        <w:t>address</w:t>
      </w:r>
      <w:r>
        <w:rPr>
          <w:spacing w:val="-5"/>
        </w:rPr>
        <w:t xml:space="preserve"> </w:t>
      </w:r>
      <w:r>
        <w:t>(name</w:t>
      </w:r>
      <w:r>
        <w:rPr>
          <w:spacing w:val="-5"/>
        </w:rPr>
        <w:t xml:space="preserve"> </w:t>
      </w:r>
      <w:r>
        <w:t>of</w:t>
      </w:r>
      <w:r>
        <w:rPr>
          <w:spacing w:val="-10"/>
        </w:rPr>
        <w:t xml:space="preserve"> </w:t>
      </w:r>
      <w:r>
        <w:t>city/community</w:t>
      </w:r>
      <w:r>
        <w:rPr>
          <w:spacing w:val="-4"/>
        </w:rPr>
        <w:t xml:space="preserve"> </w:t>
      </w:r>
      <w:r>
        <w:t>and</w:t>
      </w:r>
      <w:r>
        <w:rPr>
          <w:spacing w:val="-8"/>
        </w:rPr>
        <w:t xml:space="preserve"> </w:t>
      </w:r>
      <w:r>
        <w:t>province/territory/state) of each member of the project team</w:t>
      </w:r>
    </w:p>
    <w:p w14:paraId="5B41C2BA" w14:textId="716F8D22" w:rsidR="00EC53A4" w:rsidRPr="003A6D46" w:rsidRDefault="00C346BE" w:rsidP="003A6D46">
      <w:pPr>
        <w:pStyle w:val="BodyText"/>
        <w:spacing w:before="22"/>
        <w:rPr>
          <w:rFonts w:eastAsiaTheme="minorEastAsia"/>
          <w:sz w:val="20"/>
          <w:lang w:eastAsia="ko-KR"/>
        </w:rPr>
        <w:sectPr w:rsidR="00EC53A4" w:rsidRPr="003A6D46">
          <w:footerReference w:type="default" r:id="rId10"/>
          <w:type w:val="continuous"/>
          <w:pgSz w:w="12240" w:h="15840"/>
          <w:pgMar w:top="1440" w:right="800" w:bottom="1200" w:left="1200" w:header="0" w:footer="1014" w:gutter="0"/>
          <w:pgNumType w:start="1"/>
          <w:cols w:space="720"/>
        </w:sectPr>
      </w:pPr>
      <w:r>
        <w:rPr>
          <w:noProof/>
          <w:lang w:eastAsia="ko-KR"/>
        </w:rPr>
        <mc:AlternateContent>
          <mc:Choice Requires="wps">
            <w:drawing>
              <wp:anchor distT="0" distB="0" distL="0" distR="0" simplePos="0" relativeHeight="487588864" behindDoc="1" locked="0" layoutInCell="1" allowOverlap="1" wp14:anchorId="3302985B" wp14:editId="61D70C60">
                <wp:simplePos x="0" y="0"/>
                <wp:positionH relativeFrom="page">
                  <wp:posOffset>838200</wp:posOffset>
                </wp:positionH>
                <wp:positionV relativeFrom="paragraph">
                  <wp:posOffset>184785</wp:posOffset>
                </wp:positionV>
                <wp:extent cx="6119495" cy="2133600"/>
                <wp:effectExtent l="0" t="0" r="14605" b="1905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2133600"/>
                        </a:xfrm>
                        <a:custGeom>
                          <a:avLst/>
                          <a:gdLst/>
                          <a:ahLst/>
                          <a:cxnLst/>
                          <a:rect l="l" t="t" r="r" b="b"/>
                          <a:pathLst>
                            <a:path w="6119495" h="1876425">
                              <a:moveTo>
                                <a:pt x="0" y="0"/>
                              </a:moveTo>
                              <a:lnTo>
                                <a:pt x="6119495" y="0"/>
                              </a:lnTo>
                              <a:lnTo>
                                <a:pt x="6119495" y="1876424"/>
                              </a:lnTo>
                              <a:lnTo>
                                <a:pt x="0" y="1876424"/>
                              </a:lnTo>
                              <a:lnTo>
                                <a:pt x="0" y="0"/>
                              </a:lnTo>
                              <a:close/>
                            </a:path>
                          </a:pathLst>
                        </a:custGeom>
                        <a:ln w="9525">
                          <a:solidFill>
                            <a:srgbClr val="000000"/>
                          </a:solidFill>
                          <a:prstDash val="solid"/>
                        </a:ln>
                      </wps:spPr>
                      <wps:txbx>
                        <w:txbxContent>
                          <w:p w14:paraId="37D36D8C" w14:textId="77777777" w:rsidR="00FA115B" w:rsidRPr="009014F4" w:rsidRDefault="00FA115B" w:rsidP="00FA115B">
                            <w:pPr>
                              <w:pStyle w:val="ListParagraph"/>
                              <w:numPr>
                                <w:ilvl w:val="0"/>
                                <w:numId w:val="2"/>
                              </w:numPr>
                              <w:rPr>
                                <w:sz w:val="16"/>
                              </w:rPr>
                            </w:pPr>
                            <w:r w:rsidRPr="009014F4">
                              <w:rPr>
                                <w:sz w:val="20"/>
                              </w:rPr>
                              <w:t xml:space="preserve">Ji Young Jung </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451E5B0B" w14:textId="77777777" w:rsidR="00FA115B" w:rsidRPr="009014F4" w:rsidRDefault="00FA115B" w:rsidP="00FA115B">
                            <w:pPr>
                              <w:pStyle w:val="ListParagraph"/>
                              <w:numPr>
                                <w:ilvl w:val="0"/>
                                <w:numId w:val="2"/>
                              </w:numPr>
                              <w:rPr>
                                <w:sz w:val="16"/>
                              </w:rPr>
                            </w:pPr>
                            <w:r w:rsidRPr="009014F4">
                              <w:rPr>
                                <w:sz w:val="20"/>
                              </w:rPr>
                              <w:t xml:space="preserve">Tae Jin Choi </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38977DE7" w14:textId="77777777" w:rsidR="00FA115B" w:rsidRPr="009014F4" w:rsidRDefault="00FA115B" w:rsidP="00FA115B">
                            <w:pPr>
                              <w:pStyle w:val="ListParagraph"/>
                              <w:numPr>
                                <w:ilvl w:val="0"/>
                                <w:numId w:val="2"/>
                              </w:numPr>
                              <w:rPr>
                                <w:sz w:val="16"/>
                              </w:rPr>
                            </w:pPr>
                            <w:r w:rsidRPr="009014F4">
                              <w:rPr>
                                <w:sz w:val="20"/>
                              </w:rPr>
                              <w:t>Young Jun Yoon</w:t>
                            </w:r>
                            <w:r w:rsidR="009014F4"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26C5D6A5" w14:textId="77777777" w:rsidR="009014F4" w:rsidRPr="009014F4" w:rsidRDefault="009014F4" w:rsidP="009014F4">
                            <w:pPr>
                              <w:pStyle w:val="ListParagraph"/>
                              <w:numPr>
                                <w:ilvl w:val="0"/>
                                <w:numId w:val="2"/>
                              </w:numPr>
                              <w:rPr>
                                <w:sz w:val="16"/>
                              </w:rPr>
                            </w:pPr>
                            <w:r w:rsidRPr="009014F4">
                              <w:rPr>
                                <w:sz w:val="20"/>
                              </w:rPr>
                              <w:t>Keunbo Park</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0EC8359C" w14:textId="77777777" w:rsidR="009014F4" w:rsidRPr="009014F4" w:rsidRDefault="009014F4" w:rsidP="009014F4">
                            <w:pPr>
                              <w:pStyle w:val="ListParagraph"/>
                              <w:numPr>
                                <w:ilvl w:val="0"/>
                                <w:numId w:val="2"/>
                              </w:numPr>
                              <w:rPr>
                                <w:sz w:val="16"/>
                              </w:rPr>
                            </w:pPr>
                            <w:r w:rsidRPr="009014F4">
                              <w:rPr>
                                <w:sz w:val="20"/>
                              </w:rPr>
                              <w:t>Sang-Jong Park</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31BD67F5" w14:textId="77777777" w:rsidR="00FA115B" w:rsidRPr="009014F4" w:rsidRDefault="00FA115B" w:rsidP="00FA115B">
                            <w:pPr>
                              <w:pStyle w:val="ListParagraph"/>
                              <w:numPr>
                                <w:ilvl w:val="0"/>
                                <w:numId w:val="2"/>
                              </w:numPr>
                              <w:rPr>
                                <w:sz w:val="16"/>
                              </w:rPr>
                            </w:pPr>
                            <w:r w:rsidRPr="009014F4">
                              <w:rPr>
                                <w:sz w:val="20"/>
                              </w:rPr>
                              <w:t>Mincheol Kim</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4A49E404" w14:textId="77777777" w:rsidR="009014F4" w:rsidRPr="009014F4" w:rsidRDefault="009014F4" w:rsidP="009014F4">
                            <w:pPr>
                              <w:pStyle w:val="ListParagraph"/>
                              <w:numPr>
                                <w:ilvl w:val="0"/>
                                <w:numId w:val="2"/>
                              </w:numPr>
                              <w:rPr>
                                <w:sz w:val="16"/>
                              </w:rPr>
                            </w:pPr>
                            <w:r w:rsidRPr="009014F4">
                              <w:rPr>
                                <w:sz w:val="20"/>
                              </w:rPr>
                              <w:t xml:space="preserve">Sungjin Nam </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0FBD4845" w14:textId="77777777" w:rsidR="00FA115B" w:rsidRPr="009014F4" w:rsidRDefault="00FA115B" w:rsidP="00FA115B">
                            <w:pPr>
                              <w:pStyle w:val="ListParagraph"/>
                              <w:numPr>
                                <w:ilvl w:val="0"/>
                                <w:numId w:val="2"/>
                              </w:numPr>
                              <w:rPr>
                                <w:sz w:val="16"/>
                              </w:rPr>
                            </w:pPr>
                            <w:r w:rsidRPr="009014F4">
                              <w:rPr>
                                <w:sz w:val="20"/>
                              </w:rPr>
                              <w:t>Joohan Lee</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6B8A383C" w14:textId="77777777" w:rsidR="00FA115B" w:rsidRPr="009014F4" w:rsidRDefault="00FA115B" w:rsidP="00FA115B">
                            <w:pPr>
                              <w:pStyle w:val="ListParagraph"/>
                              <w:numPr>
                                <w:ilvl w:val="0"/>
                                <w:numId w:val="2"/>
                              </w:numPr>
                              <w:rPr>
                                <w:sz w:val="16"/>
                              </w:rPr>
                            </w:pPr>
                            <w:r w:rsidRPr="009014F4">
                              <w:rPr>
                                <w:sz w:val="20"/>
                              </w:rPr>
                              <w:t>Kwansoo Kim</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309C4657" w14:textId="77777777" w:rsidR="009014F4" w:rsidRPr="009014F4" w:rsidRDefault="009014F4" w:rsidP="009014F4">
                            <w:pPr>
                              <w:pStyle w:val="ListParagraph"/>
                              <w:numPr>
                                <w:ilvl w:val="0"/>
                                <w:numId w:val="2"/>
                              </w:numPr>
                              <w:rPr>
                                <w:sz w:val="20"/>
                              </w:rPr>
                            </w:pPr>
                            <w:r w:rsidRPr="009014F4">
                              <w:rPr>
                                <w:sz w:val="20"/>
                              </w:rPr>
                              <w:t>Yeontae Gim</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76434AD9" w14:textId="77777777" w:rsidR="009014F4" w:rsidRPr="003A6D46" w:rsidRDefault="009014F4" w:rsidP="009014F4">
                            <w:pPr>
                              <w:pStyle w:val="ListParagraph"/>
                              <w:numPr>
                                <w:ilvl w:val="0"/>
                                <w:numId w:val="2"/>
                              </w:numPr>
                              <w:rPr>
                                <w:sz w:val="20"/>
                              </w:rPr>
                            </w:pPr>
                            <w:r w:rsidRPr="009014F4">
                              <w:rPr>
                                <w:color w:val="000000"/>
                                <w:sz w:val="20"/>
                                <w:shd w:val="clear" w:color="auto" w:fill="FFFFFF"/>
                              </w:rPr>
                              <w:t>Won Seok Seo</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13354C09" w14:textId="4597758D" w:rsidR="003A6D46" w:rsidRPr="003A6D46" w:rsidRDefault="003A6D46" w:rsidP="003A6D46">
                            <w:pPr>
                              <w:pStyle w:val="ListParagraph"/>
                              <w:numPr>
                                <w:ilvl w:val="0"/>
                                <w:numId w:val="2"/>
                              </w:numPr>
                              <w:rPr>
                                <w:sz w:val="20"/>
                              </w:rPr>
                            </w:pPr>
                            <w:r w:rsidRPr="003A6D46">
                              <w:rPr>
                                <w:rFonts w:eastAsiaTheme="minorEastAsia" w:hint="eastAsia"/>
                                <w:sz w:val="20"/>
                                <w:szCs w:val="28"/>
                                <w:lang w:eastAsia="ko-KR"/>
                              </w:rPr>
                              <w:t xml:space="preserve">Hyewon </w:t>
                            </w:r>
                            <w:r w:rsidR="00D34FA1" w:rsidRPr="003A6D46">
                              <w:rPr>
                                <w:rFonts w:eastAsiaTheme="minorEastAsia"/>
                                <w:sz w:val="20"/>
                                <w:szCs w:val="28"/>
                                <w:lang w:eastAsia="ko-KR"/>
                              </w:rPr>
                              <w:t xml:space="preserve">Hwang </w:t>
                            </w:r>
                            <w:r w:rsidR="00D34FA1">
                              <w:rPr>
                                <w:rFonts w:eastAsiaTheme="minorEastAsia" w:hint="eastAsia"/>
                                <w:sz w:val="20"/>
                                <w:szCs w:val="28"/>
                                <w:lang w:eastAsia="ko-KR"/>
                              </w:rPr>
                              <w:t xml:space="preserve"> </w:t>
                            </w:r>
                            <w:r w:rsidR="00D34FA1" w:rsidRPr="00D34FA1">
                              <w:rPr>
                                <w:rFonts w:eastAsiaTheme="minorEastAsia"/>
                                <w:sz w:val="16"/>
                                <w:lang w:eastAsia="ko-KR"/>
                              </w:rPr>
                              <w:t>Korea</w:t>
                            </w:r>
                            <w:r w:rsidRPr="00D34FA1">
                              <w:rPr>
                                <w:sz w:val="12"/>
                                <w:szCs w:val="18"/>
                              </w:rPr>
                              <w:t xml:space="preserve"> </w:t>
                            </w:r>
                            <w:r w:rsidRPr="009014F4">
                              <w:rPr>
                                <w:sz w:val="16"/>
                              </w:rPr>
                              <w:t xml:space="preserve">Polar Research Institute, </w:t>
                            </w:r>
                            <w:r w:rsidRPr="009014F4">
                              <w:rPr>
                                <w:rFonts w:eastAsiaTheme="minorEastAsia"/>
                                <w:sz w:val="16"/>
                                <w:lang w:eastAsia="ko-KR"/>
                              </w:rPr>
                              <w:t>26, Songdomirae-ro, Yeonsu-gu, Incheon 21990, Republic of Korea</w:t>
                            </w:r>
                          </w:p>
                          <w:p w14:paraId="0E9B5F78" w14:textId="1202A35B" w:rsidR="00FA115B" w:rsidRPr="009014F4" w:rsidRDefault="00FA115B" w:rsidP="009014F4">
                            <w:pPr>
                              <w:pStyle w:val="ListParagraph"/>
                              <w:numPr>
                                <w:ilvl w:val="0"/>
                                <w:numId w:val="2"/>
                              </w:numPr>
                              <w:rPr>
                                <w:sz w:val="20"/>
                              </w:rPr>
                            </w:pPr>
                            <w:r w:rsidRPr="009014F4">
                              <w:rPr>
                                <w:sz w:val="20"/>
                              </w:rPr>
                              <w:t>Namyi Chae</w:t>
                            </w:r>
                            <w:r w:rsidRPr="009014F4">
                              <w:rPr>
                                <w:sz w:val="20"/>
                              </w:rPr>
                              <w:tab/>
                            </w:r>
                            <w:r w:rsidRPr="009014F4">
                              <w:rPr>
                                <w:sz w:val="16"/>
                              </w:rPr>
                              <w:t>Korea University</w:t>
                            </w:r>
                            <w:r w:rsidR="009014F4" w:rsidRPr="009014F4">
                              <w:rPr>
                                <w:sz w:val="16"/>
                              </w:rPr>
                              <w:t xml:space="preserve">, 145 Anam-ro, Seongbuk-gu, Seoul 02841, </w:t>
                            </w:r>
                            <w:r w:rsidR="009014F4" w:rsidRPr="009014F4">
                              <w:rPr>
                                <w:rFonts w:eastAsiaTheme="minorEastAsia"/>
                                <w:sz w:val="16"/>
                                <w:lang w:eastAsia="ko-KR"/>
                              </w:rPr>
                              <w:t xml:space="preserve">Republic of </w:t>
                            </w:r>
                            <w:r w:rsidR="009014F4" w:rsidRPr="009014F4">
                              <w:rPr>
                                <w:sz w:val="16"/>
                              </w:rPr>
                              <w:t>Korea</w:t>
                            </w:r>
                            <w:r w:rsidR="003A6D46">
                              <w:rPr>
                                <w:rFonts w:eastAsiaTheme="minorEastAsia"/>
                                <w:sz w:val="16"/>
                                <w:lang w:eastAsia="ko-KR"/>
                              </w:rPr>
                              <w:br/>
                            </w:r>
                          </w:p>
                          <w:p w14:paraId="79AA4326" w14:textId="77777777" w:rsidR="00FA115B" w:rsidRDefault="00FA115B" w:rsidP="00FA115B"/>
                        </w:txbxContent>
                      </wps:txbx>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302985B" id="Graphic 6" o:spid="_x0000_s1028" style="position:absolute;margin-left:66pt;margin-top:14.55pt;width:481.85pt;height:168pt;z-index:-1572761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119495,18764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" adj="-11796480,,5400" path="m,l6119495,r,1876424l,1876424,,xe" filled="f">
                <v:stroke joinstyle="miter"/>
                <v:formulas/>
                <v:path arrowok="t" o:connecttype="custom" textboxrect="0,0,6119495,1876425"/>
                <v:textbox inset="0,0,0,0">
                  <w:txbxContent>
                    <w:p w14:paraId="37D36D8C" w14:textId="77777777" w:rsidR="00FA115B" w:rsidRPr="009014F4" w:rsidRDefault="00FA115B" w:rsidP="00FA115B">
                      <w:pPr>
                        <w:pStyle w:val="a5"/>
                        <w:numPr>
                          <w:ilvl w:val="0"/>
                          <w:numId w:val="2"/>
                        </w:numPr>
                        <w:rPr>
                          <w:sz w:val="16"/>
                        </w:rPr>
                      </w:pPr>
                      <w:r w:rsidRPr="009014F4">
                        <w:rPr>
                          <w:sz w:val="20"/>
                        </w:rPr>
                        <w:t xml:space="preserve">Ji Young Jung </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451E5B0B" w14:textId="77777777" w:rsidR="00FA115B" w:rsidRPr="009014F4" w:rsidRDefault="00FA115B" w:rsidP="00FA115B">
                      <w:pPr>
                        <w:pStyle w:val="a5"/>
                        <w:numPr>
                          <w:ilvl w:val="0"/>
                          <w:numId w:val="2"/>
                        </w:numPr>
                        <w:rPr>
                          <w:sz w:val="16"/>
                        </w:rPr>
                      </w:pPr>
                      <w:r w:rsidRPr="009014F4">
                        <w:rPr>
                          <w:sz w:val="20"/>
                        </w:rPr>
                        <w:t xml:space="preserve">Tae Jin Choi </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38977DE7" w14:textId="77777777" w:rsidR="00FA115B" w:rsidRPr="009014F4" w:rsidRDefault="00FA115B" w:rsidP="00FA115B">
                      <w:pPr>
                        <w:pStyle w:val="a5"/>
                        <w:numPr>
                          <w:ilvl w:val="0"/>
                          <w:numId w:val="2"/>
                        </w:numPr>
                        <w:rPr>
                          <w:sz w:val="16"/>
                        </w:rPr>
                      </w:pPr>
                      <w:r w:rsidRPr="009014F4">
                        <w:rPr>
                          <w:sz w:val="20"/>
                        </w:rPr>
                        <w:t>Young Jun Yoon</w:t>
                      </w:r>
                      <w:r w:rsidR="009014F4"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26C5D6A5" w14:textId="77777777" w:rsidR="009014F4" w:rsidRPr="009014F4" w:rsidRDefault="009014F4" w:rsidP="009014F4">
                      <w:pPr>
                        <w:pStyle w:val="a5"/>
                        <w:numPr>
                          <w:ilvl w:val="0"/>
                          <w:numId w:val="2"/>
                        </w:numPr>
                        <w:rPr>
                          <w:sz w:val="16"/>
                        </w:rPr>
                      </w:pPr>
                      <w:r w:rsidRPr="009014F4">
                        <w:rPr>
                          <w:sz w:val="20"/>
                        </w:rPr>
                        <w:t>Keunbo Park</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0EC8359C" w14:textId="77777777" w:rsidR="009014F4" w:rsidRPr="009014F4" w:rsidRDefault="009014F4" w:rsidP="009014F4">
                      <w:pPr>
                        <w:pStyle w:val="a5"/>
                        <w:numPr>
                          <w:ilvl w:val="0"/>
                          <w:numId w:val="2"/>
                        </w:numPr>
                        <w:rPr>
                          <w:sz w:val="16"/>
                        </w:rPr>
                      </w:pPr>
                      <w:r w:rsidRPr="009014F4">
                        <w:rPr>
                          <w:sz w:val="20"/>
                        </w:rPr>
                        <w:t>Sang-Jong Park</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31BD67F5" w14:textId="77777777" w:rsidR="00FA115B" w:rsidRPr="009014F4" w:rsidRDefault="00FA115B" w:rsidP="00FA115B">
                      <w:pPr>
                        <w:pStyle w:val="a5"/>
                        <w:numPr>
                          <w:ilvl w:val="0"/>
                          <w:numId w:val="2"/>
                        </w:numPr>
                        <w:rPr>
                          <w:sz w:val="16"/>
                        </w:rPr>
                      </w:pPr>
                      <w:r w:rsidRPr="009014F4">
                        <w:rPr>
                          <w:sz w:val="20"/>
                        </w:rPr>
                        <w:t>Mincheol Kim</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4A49E404" w14:textId="77777777" w:rsidR="009014F4" w:rsidRPr="009014F4" w:rsidRDefault="009014F4" w:rsidP="009014F4">
                      <w:pPr>
                        <w:pStyle w:val="a5"/>
                        <w:numPr>
                          <w:ilvl w:val="0"/>
                          <w:numId w:val="2"/>
                        </w:numPr>
                        <w:rPr>
                          <w:sz w:val="16"/>
                        </w:rPr>
                      </w:pPr>
                      <w:r w:rsidRPr="009014F4">
                        <w:rPr>
                          <w:sz w:val="20"/>
                        </w:rPr>
                        <w:t xml:space="preserve">Sungjin Nam </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0FBD4845" w14:textId="77777777" w:rsidR="00FA115B" w:rsidRPr="009014F4" w:rsidRDefault="00FA115B" w:rsidP="00FA115B">
                      <w:pPr>
                        <w:pStyle w:val="a5"/>
                        <w:numPr>
                          <w:ilvl w:val="0"/>
                          <w:numId w:val="2"/>
                        </w:numPr>
                        <w:rPr>
                          <w:sz w:val="16"/>
                        </w:rPr>
                      </w:pPr>
                      <w:r w:rsidRPr="009014F4">
                        <w:rPr>
                          <w:sz w:val="20"/>
                        </w:rPr>
                        <w:t>Joohan Lee</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6B8A383C" w14:textId="77777777" w:rsidR="00FA115B" w:rsidRPr="009014F4" w:rsidRDefault="00FA115B" w:rsidP="00FA115B">
                      <w:pPr>
                        <w:pStyle w:val="a5"/>
                        <w:numPr>
                          <w:ilvl w:val="0"/>
                          <w:numId w:val="2"/>
                        </w:numPr>
                        <w:rPr>
                          <w:sz w:val="16"/>
                        </w:rPr>
                      </w:pPr>
                      <w:r w:rsidRPr="009014F4">
                        <w:rPr>
                          <w:sz w:val="20"/>
                        </w:rPr>
                        <w:t>Kwansoo Kim</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309C4657" w14:textId="77777777" w:rsidR="009014F4" w:rsidRPr="009014F4" w:rsidRDefault="009014F4" w:rsidP="009014F4">
                      <w:pPr>
                        <w:pStyle w:val="a5"/>
                        <w:numPr>
                          <w:ilvl w:val="0"/>
                          <w:numId w:val="2"/>
                        </w:numPr>
                        <w:rPr>
                          <w:sz w:val="20"/>
                        </w:rPr>
                      </w:pPr>
                      <w:r w:rsidRPr="009014F4">
                        <w:rPr>
                          <w:sz w:val="20"/>
                        </w:rPr>
                        <w:t>Yeontae Gim</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76434AD9" w14:textId="77777777" w:rsidR="009014F4" w:rsidRPr="003A6D46" w:rsidRDefault="009014F4" w:rsidP="009014F4">
                      <w:pPr>
                        <w:pStyle w:val="a5"/>
                        <w:numPr>
                          <w:ilvl w:val="0"/>
                          <w:numId w:val="2"/>
                        </w:numPr>
                        <w:rPr>
                          <w:sz w:val="20"/>
                        </w:rPr>
                      </w:pPr>
                      <w:r w:rsidRPr="009014F4">
                        <w:rPr>
                          <w:color w:val="000000"/>
                          <w:sz w:val="20"/>
                          <w:shd w:val="clear" w:color="auto" w:fill="FFFFFF"/>
                        </w:rPr>
                        <w:t>Won Seok Seo</w:t>
                      </w:r>
                      <w:r w:rsidRPr="009014F4">
                        <w:rPr>
                          <w:sz w:val="20"/>
                        </w:rPr>
                        <w:tab/>
                      </w:r>
                      <w:r w:rsidRPr="009014F4">
                        <w:rPr>
                          <w:sz w:val="16"/>
                        </w:rPr>
                        <w:t xml:space="preserve">Korea Polar Research Institute, </w:t>
                      </w:r>
                      <w:r w:rsidRPr="009014F4">
                        <w:rPr>
                          <w:rFonts w:eastAsiaTheme="minorEastAsia"/>
                          <w:sz w:val="16"/>
                          <w:lang w:eastAsia="ko-KR"/>
                        </w:rPr>
                        <w:t>26, Songdomirae-ro, Yeonsu-gu, Incheon 21990, Republic of Korea</w:t>
                      </w:r>
                    </w:p>
                    <w:p w14:paraId="13354C09" w14:textId="4597758D" w:rsidR="003A6D46" w:rsidRPr="003A6D46" w:rsidRDefault="003A6D46" w:rsidP="003A6D46">
                      <w:pPr>
                        <w:pStyle w:val="a5"/>
                        <w:numPr>
                          <w:ilvl w:val="0"/>
                          <w:numId w:val="2"/>
                        </w:numPr>
                        <w:rPr>
                          <w:sz w:val="20"/>
                        </w:rPr>
                      </w:pPr>
                      <w:r w:rsidRPr="003A6D46">
                        <w:rPr>
                          <w:rFonts w:eastAsiaTheme="minorEastAsia" w:hint="eastAsia"/>
                          <w:sz w:val="20"/>
                          <w:szCs w:val="28"/>
                          <w:lang w:eastAsia="ko-KR"/>
                        </w:rPr>
                        <w:t xml:space="preserve">Hyewon </w:t>
                      </w:r>
                      <w:r w:rsidR="00D34FA1" w:rsidRPr="003A6D46">
                        <w:rPr>
                          <w:rFonts w:eastAsiaTheme="minorEastAsia"/>
                          <w:sz w:val="20"/>
                          <w:szCs w:val="28"/>
                          <w:lang w:eastAsia="ko-KR"/>
                        </w:rPr>
                        <w:t xml:space="preserve">Hwang </w:t>
                      </w:r>
                      <w:r w:rsidR="00D34FA1">
                        <w:rPr>
                          <w:rFonts w:eastAsiaTheme="minorEastAsia" w:hint="eastAsia"/>
                          <w:sz w:val="20"/>
                          <w:szCs w:val="28"/>
                          <w:lang w:eastAsia="ko-KR"/>
                        </w:rPr>
                        <w:t xml:space="preserve"> </w:t>
                      </w:r>
                      <w:r w:rsidR="00D34FA1" w:rsidRPr="00D34FA1">
                        <w:rPr>
                          <w:rFonts w:eastAsiaTheme="minorEastAsia"/>
                          <w:sz w:val="16"/>
                          <w:lang w:eastAsia="ko-KR"/>
                        </w:rPr>
                        <w:t>Korea</w:t>
                      </w:r>
                      <w:r w:rsidRPr="00D34FA1">
                        <w:rPr>
                          <w:sz w:val="12"/>
                          <w:szCs w:val="18"/>
                        </w:rPr>
                        <w:t xml:space="preserve"> </w:t>
                      </w:r>
                      <w:r w:rsidRPr="009014F4">
                        <w:rPr>
                          <w:sz w:val="16"/>
                        </w:rPr>
                        <w:t xml:space="preserve">Polar Research Institute, </w:t>
                      </w:r>
                      <w:r w:rsidRPr="009014F4">
                        <w:rPr>
                          <w:rFonts w:eastAsiaTheme="minorEastAsia"/>
                          <w:sz w:val="16"/>
                          <w:lang w:eastAsia="ko-KR"/>
                        </w:rPr>
                        <w:t>26, Songdomirae-ro, Yeonsu-gu, Incheon 21990, Republic of Korea</w:t>
                      </w:r>
                    </w:p>
                    <w:p w14:paraId="0E9B5F78" w14:textId="1202A35B" w:rsidR="00FA115B" w:rsidRPr="009014F4" w:rsidRDefault="00FA115B" w:rsidP="009014F4">
                      <w:pPr>
                        <w:pStyle w:val="a5"/>
                        <w:numPr>
                          <w:ilvl w:val="0"/>
                          <w:numId w:val="2"/>
                        </w:numPr>
                        <w:rPr>
                          <w:sz w:val="20"/>
                        </w:rPr>
                      </w:pPr>
                      <w:r w:rsidRPr="009014F4">
                        <w:rPr>
                          <w:sz w:val="20"/>
                        </w:rPr>
                        <w:t>Namyi Chae</w:t>
                      </w:r>
                      <w:r w:rsidRPr="009014F4">
                        <w:rPr>
                          <w:sz w:val="20"/>
                        </w:rPr>
                        <w:tab/>
                      </w:r>
                      <w:r w:rsidRPr="009014F4">
                        <w:rPr>
                          <w:sz w:val="16"/>
                        </w:rPr>
                        <w:t>Korea University</w:t>
                      </w:r>
                      <w:r w:rsidR="009014F4" w:rsidRPr="009014F4">
                        <w:rPr>
                          <w:sz w:val="16"/>
                        </w:rPr>
                        <w:t xml:space="preserve">, 145 Anam-ro, Seongbuk-gu, Seoul 02841, </w:t>
                      </w:r>
                      <w:r w:rsidR="009014F4" w:rsidRPr="009014F4">
                        <w:rPr>
                          <w:rFonts w:eastAsiaTheme="minorEastAsia"/>
                          <w:sz w:val="16"/>
                          <w:lang w:eastAsia="ko-KR"/>
                        </w:rPr>
                        <w:t xml:space="preserve">Republic of </w:t>
                      </w:r>
                      <w:r w:rsidR="009014F4" w:rsidRPr="009014F4">
                        <w:rPr>
                          <w:sz w:val="16"/>
                        </w:rPr>
                        <w:t>Korea</w:t>
                      </w:r>
                      <w:r w:rsidR="003A6D46">
                        <w:rPr>
                          <w:rFonts w:eastAsiaTheme="minorEastAsia"/>
                          <w:sz w:val="16"/>
                          <w:lang w:eastAsia="ko-KR"/>
                        </w:rPr>
                        <w:br/>
                      </w:r>
                    </w:p>
                    <w:p w14:paraId="79AA4326" w14:textId="77777777" w:rsidR="00FA115B" w:rsidRDefault="00FA115B" w:rsidP="00FA115B"/>
                  </w:txbxContent>
                </v:textbox>
                <w10:wrap type="topAndBottom" anchorx="page"/>
              </v:shape>
            </w:pict>
          </mc:Fallback>
        </mc:AlternateContent>
      </w:r>
    </w:p>
    <w:p w14:paraId="04D847B8" w14:textId="77777777" w:rsidR="00EC53A4" w:rsidRDefault="00C346BE">
      <w:pPr>
        <w:spacing w:before="28" w:line="259" w:lineRule="auto"/>
        <w:ind w:left="239" w:right="665"/>
        <w:rPr>
          <w:b/>
        </w:rPr>
      </w:pPr>
      <w:r>
        <w:rPr>
          <w:b/>
        </w:rPr>
        <w:lastRenderedPageBreak/>
        <w:t xml:space="preserve">Abstract: </w:t>
      </w:r>
      <w:r>
        <w:t>A concise summary of what was done, found, and concluded to date, and how the results/information</w:t>
      </w:r>
      <w:r>
        <w:rPr>
          <w:spacing w:val="-7"/>
        </w:rPr>
        <w:t xml:space="preserve"> </w:t>
      </w:r>
      <w:r>
        <w:t>will</w:t>
      </w:r>
      <w:r>
        <w:rPr>
          <w:spacing w:val="-5"/>
        </w:rPr>
        <w:t xml:space="preserve"> </w:t>
      </w:r>
      <w:r>
        <w:t>be</w:t>
      </w:r>
      <w:r>
        <w:rPr>
          <w:spacing w:val="-8"/>
        </w:rPr>
        <w:t xml:space="preserve"> </w:t>
      </w:r>
      <w:r>
        <w:t>used.</w:t>
      </w:r>
      <w:r>
        <w:rPr>
          <w:spacing w:val="36"/>
        </w:rPr>
        <w:t xml:space="preserve"> </w:t>
      </w:r>
      <w:r>
        <w:t>This</w:t>
      </w:r>
      <w:r>
        <w:rPr>
          <w:spacing w:val="-5"/>
        </w:rPr>
        <w:t xml:space="preserve"> </w:t>
      </w:r>
      <w:r>
        <w:t>summary</w:t>
      </w:r>
      <w:r>
        <w:rPr>
          <w:spacing w:val="-6"/>
        </w:rPr>
        <w:t xml:space="preserve"> </w:t>
      </w:r>
      <w:r>
        <w:t>must</w:t>
      </w:r>
      <w:r>
        <w:rPr>
          <w:spacing w:val="-9"/>
        </w:rPr>
        <w:t xml:space="preserve"> </w:t>
      </w:r>
      <w:r>
        <w:t>be</w:t>
      </w:r>
      <w:r>
        <w:rPr>
          <w:spacing w:val="-2"/>
        </w:rPr>
        <w:t xml:space="preserve"> </w:t>
      </w:r>
      <w:r>
        <w:t>translated</w:t>
      </w:r>
      <w:r>
        <w:rPr>
          <w:spacing w:val="-5"/>
        </w:rPr>
        <w:t xml:space="preserve"> </w:t>
      </w:r>
      <w:r>
        <w:t>into</w:t>
      </w:r>
      <w:r>
        <w:rPr>
          <w:spacing w:val="-5"/>
        </w:rPr>
        <w:t xml:space="preserve"> </w:t>
      </w:r>
      <w:r>
        <w:t>the</w:t>
      </w:r>
      <w:r>
        <w:rPr>
          <w:spacing w:val="-6"/>
        </w:rPr>
        <w:t xml:space="preserve"> </w:t>
      </w:r>
      <w:r>
        <w:t>appropriate</w:t>
      </w:r>
      <w:r>
        <w:rPr>
          <w:spacing w:val="-6"/>
        </w:rPr>
        <w:t xml:space="preserve"> </w:t>
      </w:r>
      <w:r>
        <w:t>dialect</w:t>
      </w:r>
      <w:r>
        <w:rPr>
          <w:spacing w:val="-9"/>
        </w:rPr>
        <w:t xml:space="preserve"> </w:t>
      </w:r>
      <w:r>
        <w:t>of Inuktut. Suggested length: 250-300 words.</w:t>
      </w:r>
      <w:r>
        <w:rPr>
          <w:spacing w:val="40"/>
        </w:rPr>
        <w:t xml:space="preserve"> </w:t>
      </w:r>
      <w:r>
        <w:rPr>
          <w:b/>
        </w:rPr>
        <w:t>*This section will be published in the NRI’s annual compendium of licensed research</w:t>
      </w:r>
    </w:p>
    <w:p w14:paraId="784411C4" w14:textId="77777777" w:rsidR="00EC53A4" w:rsidRDefault="00C346BE">
      <w:pPr>
        <w:pStyle w:val="BodyText"/>
        <w:spacing w:before="208"/>
        <w:rPr>
          <w:b/>
          <w:sz w:val="20"/>
        </w:rPr>
      </w:pPr>
      <w:r>
        <w:rPr>
          <w:noProof/>
          <w:lang w:eastAsia="ko-KR"/>
        </w:rPr>
        <mc:AlternateContent>
          <mc:Choice Requires="wps">
            <w:drawing>
              <wp:anchor distT="0" distB="0" distL="0" distR="0" simplePos="0" relativeHeight="487589376" behindDoc="1" locked="0" layoutInCell="1" allowOverlap="1" wp14:anchorId="3DB1D8AE" wp14:editId="1445545B">
                <wp:simplePos x="0" y="0"/>
                <wp:positionH relativeFrom="page">
                  <wp:posOffset>838200</wp:posOffset>
                </wp:positionH>
                <wp:positionV relativeFrom="paragraph">
                  <wp:posOffset>303530</wp:posOffset>
                </wp:positionV>
                <wp:extent cx="6119495" cy="6838950"/>
                <wp:effectExtent l="0" t="0" r="14605" b="1905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6838950"/>
                        </a:xfrm>
                        <a:custGeom>
                          <a:avLst/>
                          <a:gdLst/>
                          <a:ahLst/>
                          <a:cxnLst/>
                          <a:rect l="l" t="t" r="r" b="b"/>
                          <a:pathLst>
                            <a:path w="6119495" h="3790950">
                              <a:moveTo>
                                <a:pt x="0" y="0"/>
                              </a:moveTo>
                              <a:lnTo>
                                <a:pt x="6119495" y="0"/>
                              </a:lnTo>
                              <a:lnTo>
                                <a:pt x="6119495" y="3790950"/>
                              </a:lnTo>
                              <a:lnTo>
                                <a:pt x="0" y="3790950"/>
                              </a:lnTo>
                              <a:lnTo>
                                <a:pt x="0" y="0"/>
                              </a:lnTo>
                              <a:close/>
                            </a:path>
                          </a:pathLst>
                        </a:custGeom>
                        <a:ln w="9525">
                          <a:solidFill>
                            <a:srgbClr val="000000"/>
                          </a:solidFill>
                          <a:prstDash val="solid"/>
                        </a:ln>
                      </wps:spPr>
                      <wps:txbx>
                        <w:txbxContent>
                          <w:p w14:paraId="6BFA717D" w14:textId="77777777" w:rsidR="00094FD4" w:rsidRPr="00470B93" w:rsidRDefault="00094FD4" w:rsidP="00094FD4">
                            <w:r w:rsidRPr="00470B93">
                              <w:rPr>
                                <w:rFonts w:asciiTheme="minorHAnsi" w:hAnsiTheme="minorHAnsi" w:cstheme="minorHAnsi"/>
                              </w:rPr>
                              <w:t xml:space="preserve">The Arctic is warming faster than other regions, with significant effects on temperature, precipitation, and the global climate system. Tundra ecosystems store nearly half of global soil carbon, but thawing permafrost could release large amounts of sequestered carbon, accelerating climate change. Despite this, there are critical gaps in understanding permafrost’s role in the carbon cycle and its influence on greenhouse gas fluxes (CO₂, CH₄). Additionally, the Arctic contains millions of lakes, many in the Canadian Arctic, making it vital to study their role in net ecosystem exchange (NEE) at larger spatial scales. One of the purposes of the project is quantifying and characterizing CO₂ and CH₄ fluxes with seasons and years by using the eddy covariance method at </w:t>
                            </w:r>
                            <w:r w:rsidRPr="00470B93">
                              <w:rPr>
                                <w:rFonts w:asciiTheme="minorHAnsi" w:eastAsia="Malgun Gothic" w:hAnsiTheme="minorHAnsi" w:cstheme="minorHAnsi"/>
                                <w:lang w:eastAsia="ko-KR"/>
                              </w:rPr>
                              <w:t xml:space="preserve">a dry tundra including a pond in </w:t>
                            </w:r>
                            <w:r w:rsidRPr="00470B93">
                              <w:rPr>
                                <w:rFonts w:asciiTheme="minorHAnsi" w:hAnsiTheme="minorHAnsi" w:cstheme="minorHAnsi"/>
                              </w:rPr>
                              <w:t>the Cambridge Bay, Nunavut, Canada. To complement this approach, a soil chamber system is utilized during the summer growing season to access CO₂ and CH₄ fluxes across different vegetation types within the tundra. The snow-free period lasts from mid-June to early September, with the peak vegetation growing season typically occurring from mid-July to early August, during which CO₂ uptake is at its highest. Since the site is not far away from the town of Cambridge Bay, we do study on atmospheric BC, which is a byproduct of human activity, absorbs longwave radiation and settles on snow and ice, reducing their reflectivity (albedo) and accelerating snowmelt. Since BC is emitted year-round, including during winter months, its impact on snow and ice is significant. We also use open-top chambers (OTCs) or snow fences to study the effects of current on-going climate change such as warming, increased winter precipitation on soil carbon, microbial communities, and greenhouse gas fluxes. The research, conducted in collaboration with Polar Knowledge Canada (POLAR</w:t>
                            </w:r>
                            <w:r w:rsidRPr="00470B93">
                              <w:t>), will help improve predictions of Arctic climate feedbacks and inform global climate models.</w:t>
                            </w:r>
                          </w:p>
                          <w:p w14:paraId="013E55D2" w14:textId="23BEAC6A" w:rsidR="00B96266" w:rsidRDefault="00B96266" w:rsidP="00B96266"/>
                        </w:txbxContent>
                      </wps:txbx>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3DB1D8AE" id="Graphic 7" o:spid="_x0000_s1029" style="position:absolute;margin-left:66pt;margin-top:23.9pt;width:481.85pt;height:538.5pt;z-index:-1572710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119495,3790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" adj="-11796480,,5400" path="m,l6119495,r,3790950l,3790950,,xe" filled="f">
                <v:stroke joinstyle="miter"/>
                <v:formulas/>
                <v:path arrowok="t" o:connecttype="custom" textboxrect="0,0,6119495,3790950"/>
                <v:textbox inset="0,0,0,0">
                  <w:txbxContent>
                    <w:p w14:paraId="6BFA717D" w14:textId="77777777" w:rsidR="00094FD4" w:rsidRPr="00470B93" w:rsidRDefault="00094FD4" w:rsidP="00094FD4">
                      <w:r w:rsidRPr="00470B93">
                        <w:rPr>
                          <w:rFonts w:asciiTheme="minorHAnsi" w:hAnsiTheme="minorHAnsi" w:cstheme="minorHAnsi"/>
                        </w:rPr>
                        <w:t xml:space="preserve">The Arctic is warming faster than other regions, with significant effects on temperature, precipitation, and the global climate system. Tundra ecosystems store nearly half of global soil carbon, but thawing permafrost could release large amounts of sequestered carbon, accelerating climate change. Despite this, there are critical gaps in understanding permafrost’s role in the carbon cycle and its influence on greenhouse gas fluxes (CO₂, CH₄). Additionally, the Arctic contains millions of lakes, many in the Canadian Arctic, making it vital to study their role in net ecosystem exchange (NEE) at larger spatial scales. One of the purposes of the project is quantifying and characterizing CO₂ and CH₄ fluxes with seasons and years by using the eddy covariance method at </w:t>
                      </w:r>
                      <w:r w:rsidRPr="00470B93">
                        <w:rPr>
                          <w:rFonts w:asciiTheme="minorHAnsi" w:eastAsia="맑은 고딕" w:hAnsiTheme="minorHAnsi" w:cstheme="minorHAnsi"/>
                          <w:lang w:eastAsia="ko-KR"/>
                        </w:rPr>
                        <w:t xml:space="preserve">a dry tundra including a pond in </w:t>
                      </w:r>
                      <w:r w:rsidRPr="00470B93">
                        <w:rPr>
                          <w:rFonts w:asciiTheme="minorHAnsi" w:hAnsiTheme="minorHAnsi" w:cstheme="minorHAnsi"/>
                        </w:rPr>
                        <w:t>the Cambridge Bay, Nunavut, Canada. To complement this approach, a soil chamber system is utilized during the summer growing season to access CO₂ and CH₄ fluxes across different vegetation types within the tundra. The snow-free period lasts from mid-June to early September, with the peak vegetation growing season typically occurring from mid-July to early August, during which CO₂ uptake is at its highest. Since the site is not far away from the town of Cambridge Bay, we do study on atmospheric BC, which is a byproduct of human activity, absorbs longwave radiation and settles on snow and ice, reducing their reflectivity (albedo) and accelerating snowmelt. Since BC is emitted year-round, including during winter months, its impact on snow and ice is significant. We also use open-top chambers (OTCs) or snow fences to study the effects of current on-going climate change such as warming, increased winter precipitation on soil carbon, microbial communities, and greenhouse gas fluxes. The research, conducted in collaboration with Polar Knowledge Canada (POLAR</w:t>
                      </w:r>
                      <w:r w:rsidRPr="00470B93">
                        <w:t>), will help improve predictions of Arctic climate feedbacks and inform global climate models.</w:t>
                      </w:r>
                    </w:p>
                    <w:p w14:paraId="013E55D2" w14:textId="23BEAC6A" w:rsidR="00B96266" w:rsidRDefault="00B96266" w:rsidP="00B96266"/>
                  </w:txbxContent>
                </v:textbox>
                <w10:wrap type="topAndBottom" anchorx="page"/>
              </v:shape>
            </w:pict>
          </mc:Fallback>
        </mc:AlternateContent>
      </w:r>
    </w:p>
    <w:p w14:paraId="666A87AF" w14:textId="77777777" w:rsidR="00EC53A4" w:rsidRDefault="00EC53A4">
      <w:pPr>
        <w:pStyle w:val="BodyText"/>
        <w:spacing w:before="123"/>
        <w:rPr>
          <w:b/>
        </w:rPr>
      </w:pPr>
    </w:p>
    <w:p w14:paraId="1FE42B9A" w14:textId="77777777" w:rsidR="00EC53A4" w:rsidRDefault="00C346BE">
      <w:pPr>
        <w:pStyle w:val="BodyText"/>
        <w:spacing w:line="256" w:lineRule="auto"/>
        <w:ind w:left="120" w:right="831"/>
      </w:pPr>
      <w:r>
        <w:rPr>
          <w:b/>
        </w:rPr>
        <w:lastRenderedPageBreak/>
        <w:t>Key</w:t>
      </w:r>
      <w:r>
        <w:rPr>
          <w:b/>
          <w:spacing w:val="-2"/>
        </w:rPr>
        <w:t xml:space="preserve"> </w:t>
      </w:r>
      <w:r>
        <w:rPr>
          <w:b/>
        </w:rPr>
        <w:t>messages:</w:t>
      </w:r>
      <w:r>
        <w:rPr>
          <w:b/>
          <w:spacing w:val="-6"/>
        </w:rPr>
        <w:t xml:space="preserve"> </w:t>
      </w:r>
      <w:r>
        <w:t>Concise,</w:t>
      </w:r>
      <w:r>
        <w:rPr>
          <w:spacing w:val="-5"/>
        </w:rPr>
        <w:t xml:space="preserve"> </w:t>
      </w:r>
      <w:r>
        <w:t>plain</w:t>
      </w:r>
      <w:r>
        <w:rPr>
          <w:spacing w:val="-6"/>
        </w:rPr>
        <w:t xml:space="preserve"> </w:t>
      </w:r>
      <w:r>
        <w:t>language</w:t>
      </w:r>
      <w:r>
        <w:rPr>
          <w:spacing w:val="-2"/>
        </w:rPr>
        <w:t xml:space="preserve"> </w:t>
      </w:r>
      <w:r>
        <w:t>summary</w:t>
      </w:r>
      <w:r>
        <w:rPr>
          <w:spacing w:val="-7"/>
        </w:rPr>
        <w:t xml:space="preserve"> </w:t>
      </w:r>
      <w:r>
        <w:t>of</w:t>
      </w:r>
      <w:r>
        <w:rPr>
          <w:spacing w:val="-10"/>
        </w:rPr>
        <w:t xml:space="preserve"> </w:t>
      </w:r>
      <w:r>
        <w:t>key</w:t>
      </w:r>
      <w:r>
        <w:rPr>
          <w:spacing w:val="-2"/>
        </w:rPr>
        <w:t xml:space="preserve"> </w:t>
      </w:r>
      <w:r>
        <w:t>take-away</w:t>
      </w:r>
      <w:r>
        <w:rPr>
          <w:spacing w:val="-9"/>
        </w:rPr>
        <w:t xml:space="preserve"> </w:t>
      </w:r>
      <w:r>
        <w:t>messages</w:t>
      </w:r>
      <w:r>
        <w:rPr>
          <w:spacing w:val="-7"/>
        </w:rPr>
        <w:t xml:space="preserve"> </w:t>
      </w:r>
      <w:r>
        <w:t>of</w:t>
      </w:r>
      <w:r>
        <w:rPr>
          <w:spacing w:val="-10"/>
        </w:rPr>
        <w:t xml:space="preserve"> </w:t>
      </w:r>
      <w:r>
        <w:t>work</w:t>
      </w:r>
      <w:r>
        <w:rPr>
          <w:spacing w:val="-7"/>
        </w:rPr>
        <w:t xml:space="preserve"> </w:t>
      </w:r>
      <w:r>
        <w:t>to</w:t>
      </w:r>
      <w:r>
        <w:rPr>
          <w:spacing w:val="-4"/>
        </w:rPr>
        <w:t xml:space="preserve"> </w:t>
      </w:r>
      <w:r>
        <w:t>date,</w:t>
      </w:r>
      <w:r>
        <w:rPr>
          <w:spacing w:val="-8"/>
        </w:rPr>
        <w:t xml:space="preserve"> </w:t>
      </w:r>
      <w:r>
        <w:t>findings and conclusions. Preferably 3-5 points, in bullet form.</w:t>
      </w:r>
    </w:p>
    <w:p w14:paraId="5DE37CDB" w14:textId="212BD3C6" w:rsidR="00EC53A4" w:rsidRPr="0065663B" w:rsidRDefault="00C346BE" w:rsidP="0065663B">
      <w:pPr>
        <w:pStyle w:val="BodyText"/>
        <w:spacing w:before="183"/>
        <w:rPr>
          <w:rFonts w:eastAsiaTheme="minorEastAsia"/>
          <w:sz w:val="20"/>
          <w:lang w:eastAsia="ko-KR"/>
        </w:rPr>
        <w:sectPr w:rsidR="00EC53A4" w:rsidRPr="0065663B">
          <w:pgSz w:w="12240" w:h="15840"/>
          <w:pgMar w:top="1680" w:right="800" w:bottom="1200" w:left="1200" w:header="0" w:footer="1014" w:gutter="0"/>
          <w:cols w:space="720"/>
        </w:sectPr>
      </w:pPr>
      <w:r>
        <w:rPr>
          <w:noProof/>
          <w:lang w:eastAsia="ko-KR"/>
        </w:rPr>
        <mc:AlternateContent>
          <mc:Choice Requires="wps">
            <w:drawing>
              <wp:anchor distT="0" distB="0" distL="0" distR="0" simplePos="0" relativeHeight="487589888" behindDoc="1" locked="0" layoutInCell="1" allowOverlap="1" wp14:anchorId="24F42FF7" wp14:editId="2DA0F2D0">
                <wp:simplePos x="0" y="0"/>
                <wp:positionH relativeFrom="page">
                  <wp:posOffset>838200</wp:posOffset>
                </wp:positionH>
                <wp:positionV relativeFrom="paragraph">
                  <wp:posOffset>286536</wp:posOffset>
                </wp:positionV>
                <wp:extent cx="6119495" cy="1752600"/>
                <wp:effectExtent l="0" t="0" r="14605" b="1905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752600"/>
                        </a:xfrm>
                        <a:custGeom>
                          <a:avLst/>
                          <a:gdLst/>
                          <a:ahLst/>
                          <a:cxnLst/>
                          <a:rect l="l" t="t" r="r" b="b"/>
                          <a:pathLst>
                            <a:path w="6119495" h="1752600">
                              <a:moveTo>
                                <a:pt x="0" y="0"/>
                              </a:moveTo>
                              <a:lnTo>
                                <a:pt x="6119495" y="0"/>
                              </a:lnTo>
                              <a:lnTo>
                                <a:pt x="6119495" y="1752600"/>
                              </a:lnTo>
                              <a:lnTo>
                                <a:pt x="0" y="1752600"/>
                              </a:lnTo>
                              <a:lnTo>
                                <a:pt x="0" y="0"/>
                              </a:lnTo>
                              <a:close/>
                            </a:path>
                          </a:pathLst>
                        </a:custGeom>
                        <a:ln w="9525">
                          <a:solidFill>
                            <a:srgbClr val="000000"/>
                          </a:solidFill>
                          <a:prstDash val="solid"/>
                        </a:ln>
                      </wps:spPr>
                      <wps:txbx>
                        <w:txbxContent>
                          <w:p w14:paraId="70AF719C" w14:textId="6CA9B37B" w:rsidR="0065663B" w:rsidRPr="006C6ABA" w:rsidRDefault="00B213BC" w:rsidP="00B213BC">
                            <w:pPr>
                              <w:pStyle w:val="ListParagraph"/>
                              <w:numPr>
                                <w:ilvl w:val="0"/>
                                <w:numId w:val="7"/>
                              </w:numPr>
                              <w:rPr>
                                <w:rFonts w:eastAsiaTheme="minorEastAsia"/>
                                <w:lang w:eastAsia="ko-KR"/>
                              </w:rPr>
                            </w:pPr>
                            <w:r w:rsidRPr="006C6ABA">
                              <w:t>Plants absorbed more carbon dioxide through photosynthesis than they released through respiration or soil decomposition</w:t>
                            </w:r>
                            <w:r w:rsidR="006A1BE3" w:rsidRPr="006C6ABA">
                              <w:t xml:space="preserve"> during the growing seasons</w:t>
                            </w:r>
                            <w:r w:rsidR="005A426A" w:rsidRPr="006C6ABA">
                              <w:t xml:space="preserve"> with its peak from mid-July to early August</w:t>
                            </w:r>
                          </w:p>
                          <w:p w14:paraId="1D2AF7B2" w14:textId="66FF216D" w:rsidR="006A1BE3" w:rsidRPr="006C6ABA" w:rsidRDefault="006A1BE3" w:rsidP="00B213BC">
                            <w:pPr>
                              <w:pStyle w:val="ListParagraph"/>
                              <w:numPr>
                                <w:ilvl w:val="0"/>
                                <w:numId w:val="7"/>
                              </w:numPr>
                              <w:rPr>
                                <w:rFonts w:eastAsiaTheme="minorEastAsia"/>
                                <w:lang w:eastAsia="ko-KR"/>
                              </w:rPr>
                            </w:pPr>
                            <w:r w:rsidRPr="006C6ABA">
                              <w:rPr>
                                <w:rFonts w:eastAsiaTheme="minorEastAsia"/>
                                <w:lang w:eastAsia="ko-KR"/>
                              </w:rPr>
                              <w:t>Vegetations near a pond absorbs more carbon dioxide than ones at a dry soil</w:t>
                            </w:r>
                          </w:p>
                          <w:p w14:paraId="64B248E8" w14:textId="6DC5748D" w:rsidR="006A1BE3" w:rsidRPr="006C6ABA" w:rsidRDefault="006A1BE3" w:rsidP="00B213BC">
                            <w:pPr>
                              <w:pStyle w:val="ListParagraph"/>
                              <w:numPr>
                                <w:ilvl w:val="0"/>
                                <w:numId w:val="7"/>
                              </w:numPr>
                              <w:rPr>
                                <w:rFonts w:eastAsiaTheme="minorEastAsia"/>
                                <w:lang w:eastAsia="ko-KR"/>
                              </w:rPr>
                            </w:pPr>
                            <w:r w:rsidRPr="006C6ABA">
                              <w:rPr>
                                <w:rFonts w:eastAsiaTheme="minorEastAsia" w:hint="eastAsia"/>
                                <w:lang w:eastAsia="ko-KR"/>
                              </w:rPr>
                              <w:t>W</w:t>
                            </w:r>
                            <w:r w:rsidRPr="006C6ABA">
                              <w:rPr>
                                <w:rFonts w:eastAsiaTheme="minorEastAsia"/>
                                <w:lang w:eastAsia="ko-KR"/>
                              </w:rPr>
                              <w:t>hen snow melts earlier than as usual, vegetat</w:t>
                            </w:r>
                            <w:r w:rsidR="00094FD4" w:rsidRPr="006C6ABA">
                              <w:rPr>
                                <w:rFonts w:eastAsiaTheme="minorEastAsia"/>
                                <w:lang w:eastAsia="ko-KR"/>
                              </w:rPr>
                              <w:t>ion absorbs more carbon dioxide</w:t>
                            </w:r>
                          </w:p>
                          <w:p w14:paraId="4B152B46" w14:textId="012FCE0E" w:rsidR="00094FD4" w:rsidRPr="006C6ABA" w:rsidRDefault="00094FD4" w:rsidP="00B213BC">
                            <w:pPr>
                              <w:pStyle w:val="ListParagraph"/>
                              <w:numPr>
                                <w:ilvl w:val="0"/>
                                <w:numId w:val="7"/>
                              </w:numPr>
                              <w:rPr>
                                <w:rFonts w:eastAsiaTheme="minorEastAsia"/>
                                <w:lang w:eastAsia="ko-KR"/>
                              </w:rPr>
                            </w:pPr>
                            <w:r w:rsidRPr="006C6ABA">
                              <w:rPr>
                                <w:rFonts w:eastAsiaTheme="minorEastAsia" w:hint="eastAsia"/>
                                <w:lang w:eastAsia="ko-KR"/>
                              </w:rPr>
                              <w:t>Increased snow depth benefit</w:t>
                            </w:r>
                            <w:r w:rsidRPr="006C6ABA">
                              <w:rPr>
                                <w:rFonts w:eastAsiaTheme="minorEastAsia"/>
                                <w:lang w:eastAsia="ko-KR"/>
                              </w:rPr>
                              <w:t>s</w:t>
                            </w:r>
                            <w:r w:rsidRPr="006C6ABA">
                              <w:rPr>
                                <w:rFonts w:eastAsiaTheme="minorEastAsia" w:hint="eastAsia"/>
                                <w:lang w:eastAsia="ko-KR"/>
                              </w:rPr>
                              <w:t xml:space="preserve"> plant activity during growing seasons, but d</w:t>
                            </w:r>
                            <w:r w:rsidRPr="006C6ABA">
                              <w:rPr>
                                <w:rFonts w:eastAsiaTheme="minorEastAsia"/>
                                <w:lang w:eastAsia="ko-KR"/>
                              </w:rPr>
                              <w:t>o not have any impacts on soil properties in dry tundra</w:t>
                            </w:r>
                          </w:p>
                        </w:txbxContent>
                      </wps:txbx>
                      <wps:bodyPr wrap="square" lIns="0" tIns="0" rIns="0" bIns="0" rtlCol="0">
                        <a:prstTxWarp prst="textNoShape">
                          <a:avLst/>
                        </a:prstTxWarp>
                        <a:noAutofit/>
                      </wps:bodyPr>
                    </wps:wsp>
                  </a:graphicData>
                </a:graphic>
              </wp:anchor>
            </w:drawing>
          </mc:Choice>
          <mc:Fallback>
            <w:pict>
              <v:shape w14:anchorId="24F42FF7" id="Graphic 8" o:spid="_x0000_s1030" style="position:absolute;margin-left:66pt;margin-top:22.55pt;width:481.85pt;height:138pt;z-index:-15726592;visibility:visible;mso-wrap-style:square;mso-wrap-distance-left:0;mso-wrap-distance-top:0;mso-wrap-distance-right:0;mso-wrap-distance-bottom:0;mso-position-horizontal:absolute;mso-position-horizontal-relative:page;mso-position-vertical:absolute;mso-position-vertical-relative:text;v-text-anchor:top" coordsize="6119495,1752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" adj="-11796480,,5400" path="m,l6119495,r,1752600l,1752600,,xe" filled="f">
                <v:stroke joinstyle="miter"/>
                <v:formulas/>
                <v:path arrowok="t" o:connecttype="custom" textboxrect="0,0,6119495,1752600"/>
                <v:textbox inset="0,0,0,0">
                  <w:txbxContent>
                    <w:p w14:paraId="70AF719C" w14:textId="6CA9B37B" w:rsidR="0065663B" w:rsidRPr="006C6ABA" w:rsidRDefault="00B213BC" w:rsidP="00B213BC">
                      <w:pPr>
                        <w:pStyle w:val="a5"/>
                        <w:numPr>
                          <w:ilvl w:val="0"/>
                          <w:numId w:val="7"/>
                        </w:numPr>
                        <w:rPr>
                          <w:rFonts w:eastAsiaTheme="minorEastAsia"/>
                          <w:lang w:eastAsia="ko-KR"/>
                        </w:rPr>
                      </w:pPr>
                      <w:r w:rsidRPr="006C6ABA">
                        <w:t>Plants absorbed more carbon dioxide through photosynthesis than they released through respiration or soil decomposition</w:t>
                      </w:r>
                      <w:r w:rsidR="006A1BE3" w:rsidRPr="006C6ABA">
                        <w:t xml:space="preserve"> during the growing seasons</w:t>
                      </w:r>
                      <w:r w:rsidR="005A426A" w:rsidRPr="006C6ABA">
                        <w:t xml:space="preserve"> with its peak from mid-July to early August</w:t>
                      </w:r>
                    </w:p>
                    <w:p w14:paraId="1D2AF7B2" w14:textId="66FF216D" w:rsidR="006A1BE3" w:rsidRPr="006C6ABA" w:rsidRDefault="006A1BE3" w:rsidP="00B213BC">
                      <w:pPr>
                        <w:pStyle w:val="a5"/>
                        <w:numPr>
                          <w:ilvl w:val="0"/>
                          <w:numId w:val="7"/>
                        </w:numPr>
                        <w:rPr>
                          <w:rFonts w:eastAsiaTheme="minorEastAsia"/>
                          <w:lang w:eastAsia="ko-KR"/>
                        </w:rPr>
                      </w:pPr>
                      <w:r w:rsidRPr="006C6ABA">
                        <w:rPr>
                          <w:rFonts w:eastAsiaTheme="minorEastAsia"/>
                          <w:lang w:eastAsia="ko-KR"/>
                        </w:rPr>
                        <w:t>Vegetations near a pond absorbs more carbon dioxide than ones at a dry soil</w:t>
                      </w:r>
                    </w:p>
                    <w:p w14:paraId="64B248E8" w14:textId="6DC5748D" w:rsidR="006A1BE3" w:rsidRPr="006C6ABA" w:rsidRDefault="006A1BE3" w:rsidP="00B213BC">
                      <w:pPr>
                        <w:pStyle w:val="a5"/>
                        <w:numPr>
                          <w:ilvl w:val="0"/>
                          <w:numId w:val="7"/>
                        </w:numPr>
                        <w:rPr>
                          <w:rFonts w:eastAsiaTheme="minorEastAsia"/>
                          <w:lang w:eastAsia="ko-KR"/>
                        </w:rPr>
                      </w:pPr>
                      <w:r w:rsidRPr="006C6ABA">
                        <w:rPr>
                          <w:rFonts w:eastAsiaTheme="minorEastAsia" w:hint="eastAsia"/>
                          <w:lang w:eastAsia="ko-KR"/>
                        </w:rPr>
                        <w:t>W</w:t>
                      </w:r>
                      <w:r w:rsidRPr="006C6ABA">
                        <w:rPr>
                          <w:rFonts w:eastAsiaTheme="minorEastAsia"/>
                          <w:lang w:eastAsia="ko-KR"/>
                        </w:rPr>
                        <w:t>hen snow melts earlier than as usual, vegetat</w:t>
                      </w:r>
                      <w:r w:rsidR="00094FD4" w:rsidRPr="006C6ABA">
                        <w:rPr>
                          <w:rFonts w:eastAsiaTheme="minorEastAsia"/>
                          <w:lang w:eastAsia="ko-KR"/>
                        </w:rPr>
                        <w:t>ion absorbs more carbon dioxide</w:t>
                      </w:r>
                    </w:p>
                    <w:p w14:paraId="4B152B46" w14:textId="012FCE0E" w:rsidR="00094FD4" w:rsidRPr="006C6ABA" w:rsidRDefault="00094FD4" w:rsidP="00B213BC">
                      <w:pPr>
                        <w:pStyle w:val="a5"/>
                        <w:numPr>
                          <w:ilvl w:val="0"/>
                          <w:numId w:val="7"/>
                        </w:numPr>
                        <w:rPr>
                          <w:rFonts w:eastAsiaTheme="minorEastAsia"/>
                          <w:lang w:eastAsia="ko-KR"/>
                        </w:rPr>
                      </w:pPr>
                      <w:r w:rsidRPr="006C6ABA">
                        <w:rPr>
                          <w:rFonts w:eastAsiaTheme="minorEastAsia" w:hint="eastAsia"/>
                          <w:lang w:eastAsia="ko-KR"/>
                        </w:rPr>
                        <w:t>Increased snow depth benefit</w:t>
                      </w:r>
                      <w:r w:rsidRPr="006C6ABA">
                        <w:rPr>
                          <w:rFonts w:eastAsiaTheme="minorEastAsia"/>
                          <w:lang w:eastAsia="ko-KR"/>
                        </w:rPr>
                        <w:t>s</w:t>
                      </w:r>
                      <w:r w:rsidRPr="006C6ABA">
                        <w:rPr>
                          <w:rFonts w:eastAsiaTheme="minorEastAsia" w:hint="eastAsia"/>
                          <w:lang w:eastAsia="ko-KR"/>
                        </w:rPr>
                        <w:t xml:space="preserve"> plant activity during growing seasons, but d</w:t>
                      </w:r>
                      <w:r w:rsidRPr="006C6ABA">
                        <w:rPr>
                          <w:rFonts w:eastAsiaTheme="minorEastAsia"/>
                          <w:lang w:eastAsia="ko-KR"/>
                        </w:rPr>
                        <w:t>o not have any impacts on soil properties in dry tundra</w:t>
                      </w:r>
                    </w:p>
                  </w:txbxContent>
                </v:textbox>
                <w10:wrap type="topAndBottom" anchorx="page"/>
              </v:shape>
            </w:pict>
          </mc:Fallback>
        </mc:AlternateContent>
      </w:r>
    </w:p>
    <w:p w14:paraId="7B39C75B" w14:textId="77777777" w:rsidR="00EC53A4" w:rsidRDefault="00C346BE">
      <w:pPr>
        <w:spacing w:before="38"/>
        <w:ind w:left="239"/>
      </w:pPr>
      <w:r>
        <w:rPr>
          <w:b/>
        </w:rPr>
        <w:t>Objectives:</w:t>
      </w:r>
      <w:r>
        <w:rPr>
          <w:b/>
          <w:spacing w:val="-13"/>
        </w:rPr>
        <w:t xml:space="preserve"> </w:t>
      </w:r>
      <w:r>
        <w:t>Project</w:t>
      </w:r>
      <w:r>
        <w:rPr>
          <w:spacing w:val="-12"/>
        </w:rPr>
        <w:t xml:space="preserve"> </w:t>
      </w:r>
      <w:r>
        <w:t>objectives,</w:t>
      </w:r>
      <w:r>
        <w:rPr>
          <w:spacing w:val="-13"/>
        </w:rPr>
        <w:t xml:space="preserve"> </w:t>
      </w:r>
      <w:r>
        <w:t>preferably</w:t>
      </w:r>
      <w:r>
        <w:rPr>
          <w:spacing w:val="-9"/>
        </w:rPr>
        <w:t xml:space="preserve"> </w:t>
      </w:r>
      <w:r>
        <w:t>in</w:t>
      </w:r>
      <w:r>
        <w:rPr>
          <w:spacing w:val="-13"/>
        </w:rPr>
        <w:t xml:space="preserve"> </w:t>
      </w:r>
      <w:r>
        <w:t>bullet</w:t>
      </w:r>
      <w:r>
        <w:rPr>
          <w:spacing w:val="-10"/>
        </w:rPr>
        <w:t xml:space="preserve"> </w:t>
      </w:r>
      <w:r>
        <w:rPr>
          <w:spacing w:val="-4"/>
        </w:rPr>
        <w:t>form.</w:t>
      </w:r>
    </w:p>
    <w:p w14:paraId="72A1DA2D" w14:textId="77777777" w:rsidR="00EC53A4" w:rsidRDefault="00EC53A4">
      <w:pPr>
        <w:pStyle w:val="BodyText"/>
        <w:rPr>
          <w:sz w:val="20"/>
        </w:rPr>
      </w:pPr>
    </w:p>
    <w:p w14:paraId="463BF4BF" w14:textId="53BBB8DC" w:rsidR="00EC53A4" w:rsidRDefault="00C346BE">
      <w:pPr>
        <w:pStyle w:val="BodyText"/>
        <w:spacing w:before="41"/>
        <w:rPr>
          <w:sz w:val="20"/>
        </w:rPr>
      </w:pPr>
      <w:r>
        <w:rPr>
          <w:noProof/>
          <w:lang w:eastAsia="ko-KR"/>
        </w:rPr>
        <mc:AlternateContent>
          <mc:Choice Requires="wps">
            <w:drawing>
              <wp:anchor distT="0" distB="0" distL="0" distR="0" simplePos="0" relativeHeight="487590400" behindDoc="1" locked="0" layoutInCell="1" allowOverlap="1" wp14:anchorId="3B77855F" wp14:editId="67A871A3">
                <wp:simplePos x="0" y="0"/>
                <wp:positionH relativeFrom="page">
                  <wp:posOffset>838200</wp:posOffset>
                </wp:positionH>
                <wp:positionV relativeFrom="paragraph">
                  <wp:posOffset>196408</wp:posOffset>
                </wp:positionV>
                <wp:extent cx="6119495" cy="1962150"/>
                <wp:effectExtent l="0" t="0" r="14605" b="1905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962150"/>
                        </a:xfrm>
                        <a:custGeom>
                          <a:avLst/>
                          <a:gdLst/>
                          <a:ahLst/>
                          <a:cxnLst/>
                          <a:rect l="l" t="t" r="r" b="b"/>
                          <a:pathLst>
                            <a:path w="6119495" h="1962150">
                              <a:moveTo>
                                <a:pt x="0" y="0"/>
                              </a:moveTo>
                              <a:lnTo>
                                <a:pt x="6119495" y="0"/>
                              </a:lnTo>
                              <a:lnTo>
                                <a:pt x="6119495" y="1962150"/>
                              </a:lnTo>
                              <a:lnTo>
                                <a:pt x="0" y="1962150"/>
                              </a:lnTo>
                              <a:lnTo>
                                <a:pt x="0" y="0"/>
                              </a:lnTo>
                              <a:close/>
                            </a:path>
                          </a:pathLst>
                        </a:custGeom>
                        <a:ln w="9525">
                          <a:solidFill>
                            <a:srgbClr val="000000"/>
                          </a:solidFill>
                          <a:prstDash val="solid"/>
                        </a:ln>
                      </wps:spPr>
                      <wps:txbx>
                        <w:txbxContent>
                          <w:p w14:paraId="214F95C6" w14:textId="77777777" w:rsidR="00B96266" w:rsidRDefault="00B96266" w:rsidP="00B96266">
                            <w:pPr>
                              <w:pStyle w:val="ListParagraph"/>
                              <w:numPr>
                                <w:ilvl w:val="0"/>
                                <w:numId w:val="4"/>
                              </w:numPr>
                            </w:pPr>
                            <w:r>
                              <w:t>To quantify the long-term exchanges of greenhouse gas and energy between the tundra ecosystem including a pond and the atmosphere in a warming Arctic and characterize their seasonal and inter-annual variations,</w:t>
                            </w:r>
                          </w:p>
                          <w:p w14:paraId="05318B20" w14:textId="77777777" w:rsidR="00B96266" w:rsidRDefault="00B96266" w:rsidP="00B96266">
                            <w:pPr>
                              <w:pStyle w:val="ListParagraph"/>
                              <w:numPr>
                                <w:ilvl w:val="0"/>
                                <w:numId w:val="4"/>
                              </w:numPr>
                            </w:pPr>
                            <w:r>
                              <w:t>to quantify atmospheric black carbon (BC) concentration over time and understand its effect on local air quality, and</w:t>
                            </w:r>
                          </w:p>
                          <w:p w14:paraId="58B2F4F5" w14:textId="77777777" w:rsidR="00B96266" w:rsidRDefault="00B96266" w:rsidP="00B96266">
                            <w:pPr>
                              <w:pStyle w:val="ListParagraph"/>
                              <w:numPr>
                                <w:ilvl w:val="0"/>
                                <w:numId w:val="4"/>
                              </w:numPr>
                            </w:pPr>
                            <w:r>
                              <w:t>to investigate the effects of warming and changing precipitation on soil biogeochemical dynamics in the Arctic</w:t>
                            </w:r>
                          </w:p>
                          <w:p w14:paraId="646C4CE5" w14:textId="77777777" w:rsidR="00CA51B4" w:rsidRDefault="00CA51B4" w:rsidP="00B96266"/>
                        </w:txbxContent>
                      </wps:txbx>
                      <wps:bodyPr wrap="square" lIns="0" tIns="0" rIns="0" bIns="0" rtlCol="0">
                        <a:prstTxWarp prst="textNoShape">
                          <a:avLst/>
                        </a:prstTxWarp>
                        <a:noAutofit/>
                      </wps:bodyPr>
                    </wps:wsp>
                  </a:graphicData>
                </a:graphic>
              </wp:anchor>
            </w:drawing>
          </mc:Choice>
          <mc:Fallback>
            <w:pict>
              <v:shape w14:anchorId="3B77855F" id="Graphic 9" o:spid="_x0000_s1031" style="position:absolute;margin-left:66pt;margin-top:15.45pt;width:481.85pt;height:154.5pt;z-index:-15726080;visibility:visible;mso-wrap-style:square;mso-wrap-distance-left:0;mso-wrap-distance-top:0;mso-wrap-distance-right:0;mso-wrap-distance-bottom:0;mso-position-horizontal:absolute;mso-position-horizontal-relative:page;mso-position-vertical:absolute;mso-position-vertical-relative:text;v-text-anchor:top" coordsize="6119495,19621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" adj="-11796480,,5400" path="m,l6119495,r,1962150l,1962150,,xe" filled="f">
                <v:stroke joinstyle="miter"/>
                <v:formulas/>
                <v:path arrowok="t" o:connecttype="custom" textboxrect="0,0,6119495,1962150"/>
                <v:textbox inset="0,0,0,0">
                  <w:txbxContent>
                    <w:p w14:paraId="214F95C6" w14:textId="77777777" w:rsidR="00B96266" w:rsidRDefault="00B96266" w:rsidP="00B96266">
                      <w:pPr>
                        <w:pStyle w:val="a5"/>
                        <w:numPr>
                          <w:ilvl w:val="0"/>
                          <w:numId w:val="4"/>
                        </w:numPr>
                      </w:pPr>
                      <w:r>
                        <w:t>To quantify the long-term exchanges of greenhouse gas and energy between the tundra ecosystem including a pond and the atmosphere in a warming Arctic and characterize their seasonal and inter-annual variations,</w:t>
                      </w:r>
                    </w:p>
                    <w:p w14:paraId="05318B20" w14:textId="77777777" w:rsidR="00B96266" w:rsidRDefault="00B96266" w:rsidP="00B96266">
                      <w:pPr>
                        <w:pStyle w:val="a5"/>
                        <w:numPr>
                          <w:ilvl w:val="0"/>
                          <w:numId w:val="4"/>
                        </w:numPr>
                      </w:pPr>
                      <w:r>
                        <w:t>to quantify atmospheric black carbon (BC) concentration over time and understand its effect on local air quality, and</w:t>
                      </w:r>
                    </w:p>
                    <w:p w14:paraId="58B2F4F5" w14:textId="77777777" w:rsidR="00B96266" w:rsidRDefault="00B96266" w:rsidP="00B96266">
                      <w:pPr>
                        <w:pStyle w:val="a5"/>
                        <w:numPr>
                          <w:ilvl w:val="0"/>
                          <w:numId w:val="4"/>
                        </w:numPr>
                      </w:pPr>
                      <w:r>
                        <w:t>to investigate the effects of warming and changing precipitation on soil biogeochemical dynamics in the Arctic</w:t>
                      </w:r>
                    </w:p>
                    <w:p w14:paraId="646C4CE5" w14:textId="77777777" w:rsidR="00CA51B4" w:rsidRDefault="00CA51B4" w:rsidP="00B96266"/>
                  </w:txbxContent>
                </v:textbox>
                <w10:wrap type="topAndBottom" anchorx="page"/>
              </v:shape>
            </w:pict>
          </mc:Fallback>
        </mc:AlternateContent>
      </w:r>
    </w:p>
    <w:p w14:paraId="05291BBB" w14:textId="146150A4" w:rsidR="00EC53A4" w:rsidRPr="00970F0C" w:rsidRDefault="00EC53A4">
      <w:pPr>
        <w:pStyle w:val="BodyText"/>
        <w:spacing w:before="115"/>
        <w:rPr>
          <w:rFonts w:eastAsiaTheme="minorEastAsia"/>
          <w:lang w:eastAsia="ko-KR"/>
        </w:rPr>
      </w:pPr>
    </w:p>
    <w:p w14:paraId="15198E55" w14:textId="31434C37" w:rsidR="00EC53A4" w:rsidRDefault="00C346BE">
      <w:pPr>
        <w:pStyle w:val="BodyText"/>
        <w:spacing w:line="259" w:lineRule="auto"/>
        <w:ind w:left="239" w:right="775"/>
      </w:pPr>
      <w:r>
        <w:rPr>
          <w:b/>
        </w:rPr>
        <w:t xml:space="preserve">Annual activities: </w:t>
      </w:r>
      <w:r>
        <w:t>A description of activities and methods carried out during the current reporting period.</w:t>
      </w:r>
      <w:r>
        <w:rPr>
          <w:spacing w:val="-6"/>
        </w:rPr>
        <w:t xml:space="preserve"> </w:t>
      </w:r>
      <w:r>
        <w:t>This</w:t>
      </w:r>
      <w:r>
        <w:rPr>
          <w:spacing w:val="-9"/>
        </w:rPr>
        <w:t xml:space="preserve"> </w:t>
      </w:r>
      <w:r>
        <w:t>section</w:t>
      </w:r>
      <w:r>
        <w:rPr>
          <w:spacing w:val="-8"/>
        </w:rPr>
        <w:t xml:space="preserve"> </w:t>
      </w:r>
      <w:r>
        <w:t>should</w:t>
      </w:r>
      <w:r>
        <w:rPr>
          <w:spacing w:val="-10"/>
        </w:rPr>
        <w:t xml:space="preserve"> </w:t>
      </w:r>
      <w:r>
        <w:t>answer</w:t>
      </w:r>
      <w:r>
        <w:rPr>
          <w:spacing w:val="-9"/>
        </w:rPr>
        <w:t xml:space="preserve"> </w:t>
      </w:r>
      <w:r>
        <w:t>the</w:t>
      </w:r>
      <w:r>
        <w:rPr>
          <w:spacing w:val="-5"/>
        </w:rPr>
        <w:t xml:space="preserve"> </w:t>
      </w:r>
      <w:r>
        <w:t>questions:</w:t>
      </w:r>
      <w:r>
        <w:rPr>
          <w:spacing w:val="-4"/>
        </w:rPr>
        <w:t xml:space="preserve"> </w:t>
      </w:r>
      <w:r>
        <w:t>What?</w:t>
      </w:r>
      <w:r>
        <w:rPr>
          <w:spacing w:val="-6"/>
        </w:rPr>
        <w:t xml:space="preserve"> </w:t>
      </w:r>
      <w:r>
        <w:t>Where?</w:t>
      </w:r>
      <w:r>
        <w:rPr>
          <w:spacing w:val="-7"/>
        </w:rPr>
        <w:t xml:space="preserve"> </w:t>
      </w:r>
      <w:r>
        <w:t>When?</w:t>
      </w:r>
      <w:r>
        <w:rPr>
          <w:spacing w:val="-8"/>
        </w:rPr>
        <w:t xml:space="preserve"> </w:t>
      </w:r>
      <w:r>
        <w:t>Who?</w:t>
      </w:r>
      <w:r>
        <w:rPr>
          <w:spacing w:val="-4"/>
        </w:rPr>
        <w:t xml:space="preserve"> </w:t>
      </w:r>
      <w:r>
        <w:t>How?</w:t>
      </w:r>
      <w:r>
        <w:rPr>
          <w:spacing w:val="-4"/>
        </w:rPr>
        <w:t xml:space="preserve"> </w:t>
      </w:r>
      <w:r>
        <w:t>Include</w:t>
      </w:r>
      <w:r>
        <w:rPr>
          <w:spacing w:val="-5"/>
        </w:rPr>
        <w:t xml:space="preserve"> </w:t>
      </w:r>
      <w:r>
        <w:t>dates team members conducted research at remote field sites or collected data (including interviews) in communities; append a map with locations and/or coordinates of remote field sites, if applicable.</w:t>
      </w:r>
    </w:p>
    <w:p w14:paraId="10760B9A" w14:textId="74D12A77" w:rsidR="00EC53A4" w:rsidRDefault="00EC53A4">
      <w:pPr>
        <w:pStyle w:val="BodyText"/>
        <w:spacing w:before="69"/>
        <w:rPr>
          <w:rFonts w:eastAsiaTheme="minorEastAsia"/>
          <w:sz w:val="20"/>
          <w:lang w:eastAsia="ko-KR"/>
        </w:rPr>
      </w:pPr>
    </w:p>
    <w:p w14:paraId="1C23D3F0" w14:textId="77777777" w:rsidR="000F1528" w:rsidRDefault="000F1528">
      <w:pPr>
        <w:pStyle w:val="BodyText"/>
        <w:spacing w:before="69"/>
        <w:rPr>
          <w:rFonts w:eastAsiaTheme="minorEastAsia"/>
          <w:sz w:val="20"/>
          <w:lang w:eastAsia="ko-KR"/>
        </w:rPr>
      </w:pPr>
    </w:p>
    <w:p w14:paraId="7783CFE4" w14:textId="77777777" w:rsidR="000F1528" w:rsidRDefault="000F1528">
      <w:pPr>
        <w:pStyle w:val="BodyText"/>
        <w:spacing w:before="69"/>
        <w:rPr>
          <w:rFonts w:eastAsiaTheme="minorEastAsia"/>
          <w:sz w:val="20"/>
          <w:lang w:eastAsia="ko-KR"/>
        </w:rPr>
      </w:pPr>
    </w:p>
    <w:p w14:paraId="10A164BA" w14:textId="77777777" w:rsidR="000F1528" w:rsidRDefault="000F1528">
      <w:pPr>
        <w:pStyle w:val="BodyText"/>
        <w:spacing w:before="69"/>
        <w:rPr>
          <w:rFonts w:eastAsiaTheme="minorEastAsia"/>
          <w:sz w:val="20"/>
          <w:lang w:eastAsia="ko-KR"/>
        </w:rPr>
      </w:pPr>
    </w:p>
    <w:p w14:paraId="4FD62CC8" w14:textId="77777777" w:rsidR="000F1528" w:rsidRDefault="000F1528">
      <w:pPr>
        <w:pStyle w:val="BodyText"/>
        <w:spacing w:before="69"/>
        <w:rPr>
          <w:rFonts w:eastAsiaTheme="minorEastAsia"/>
          <w:sz w:val="20"/>
          <w:lang w:eastAsia="ko-KR"/>
        </w:rPr>
      </w:pPr>
    </w:p>
    <w:p w14:paraId="771708F4" w14:textId="77777777" w:rsidR="000F1528" w:rsidRDefault="000F1528">
      <w:pPr>
        <w:pStyle w:val="BodyText"/>
        <w:spacing w:before="69"/>
        <w:rPr>
          <w:rFonts w:eastAsiaTheme="minorEastAsia"/>
          <w:sz w:val="20"/>
          <w:lang w:eastAsia="ko-KR"/>
        </w:rPr>
      </w:pPr>
    </w:p>
    <w:p w14:paraId="4D7E16FA" w14:textId="77777777" w:rsidR="000F1528" w:rsidRDefault="000F1528">
      <w:pPr>
        <w:pStyle w:val="BodyText"/>
        <w:spacing w:before="69"/>
        <w:rPr>
          <w:rFonts w:eastAsiaTheme="minorEastAsia"/>
          <w:sz w:val="20"/>
          <w:lang w:eastAsia="ko-KR"/>
        </w:rPr>
      </w:pPr>
    </w:p>
    <w:p w14:paraId="4D4B1267" w14:textId="77777777" w:rsidR="000F1528" w:rsidRDefault="000F1528">
      <w:pPr>
        <w:pStyle w:val="BodyText"/>
        <w:spacing w:before="69"/>
        <w:rPr>
          <w:rFonts w:eastAsiaTheme="minorEastAsia"/>
          <w:sz w:val="20"/>
          <w:lang w:eastAsia="ko-KR"/>
        </w:rPr>
      </w:pPr>
    </w:p>
    <w:p w14:paraId="303DAA5C" w14:textId="77777777" w:rsidR="000F1528" w:rsidRDefault="000F1528">
      <w:pPr>
        <w:pStyle w:val="BodyText"/>
        <w:spacing w:before="69"/>
        <w:rPr>
          <w:rFonts w:eastAsiaTheme="minorEastAsia"/>
          <w:sz w:val="20"/>
          <w:lang w:eastAsia="ko-KR"/>
        </w:rPr>
      </w:pPr>
    </w:p>
    <w:p w14:paraId="214AB666" w14:textId="77777777" w:rsidR="000F1528" w:rsidRDefault="000F1528">
      <w:pPr>
        <w:pStyle w:val="BodyText"/>
        <w:spacing w:before="69"/>
        <w:rPr>
          <w:rFonts w:eastAsiaTheme="minorEastAsia"/>
          <w:sz w:val="20"/>
          <w:lang w:eastAsia="ko-KR"/>
        </w:rPr>
      </w:pPr>
    </w:p>
    <w:p w14:paraId="33D14D06" w14:textId="77777777" w:rsidR="000F1528" w:rsidRDefault="000F1528">
      <w:pPr>
        <w:pStyle w:val="BodyText"/>
        <w:spacing w:before="69"/>
        <w:rPr>
          <w:rFonts w:eastAsiaTheme="minorEastAsia"/>
          <w:sz w:val="20"/>
          <w:lang w:eastAsia="ko-KR"/>
        </w:rPr>
      </w:pPr>
    </w:p>
    <w:p w14:paraId="21C645F9" w14:textId="77777777" w:rsidR="000F1528" w:rsidRDefault="000F1528">
      <w:pPr>
        <w:pStyle w:val="BodyText"/>
        <w:spacing w:before="69"/>
        <w:rPr>
          <w:rFonts w:eastAsiaTheme="minorEastAsia"/>
          <w:sz w:val="20"/>
          <w:lang w:eastAsia="ko-KR"/>
        </w:rPr>
      </w:pPr>
    </w:p>
    <w:p w14:paraId="4CA6C140" w14:textId="77777777" w:rsidR="000F1528" w:rsidRDefault="000F1528">
      <w:pPr>
        <w:pStyle w:val="BodyText"/>
        <w:spacing w:before="69"/>
        <w:rPr>
          <w:rFonts w:eastAsiaTheme="minorEastAsia"/>
          <w:sz w:val="20"/>
          <w:lang w:eastAsia="ko-KR"/>
        </w:rPr>
      </w:pPr>
    </w:p>
    <w:p w14:paraId="11B296AB" w14:textId="77777777" w:rsidR="000F1528" w:rsidRDefault="000F1528">
      <w:pPr>
        <w:pStyle w:val="BodyText"/>
        <w:spacing w:before="69"/>
        <w:rPr>
          <w:rFonts w:eastAsiaTheme="minorEastAsia"/>
          <w:sz w:val="20"/>
          <w:lang w:eastAsia="ko-KR"/>
        </w:rPr>
      </w:pPr>
    </w:p>
    <w:p w14:paraId="51771F52" w14:textId="77777777" w:rsidR="000F1528" w:rsidRDefault="000F1528">
      <w:pPr>
        <w:pStyle w:val="BodyText"/>
        <w:spacing w:before="69"/>
        <w:rPr>
          <w:rFonts w:eastAsiaTheme="minorEastAsia"/>
          <w:sz w:val="20"/>
          <w:lang w:eastAsia="ko-KR"/>
        </w:rPr>
      </w:pPr>
    </w:p>
    <w:p w14:paraId="394D2FDE" w14:textId="77777777" w:rsidR="000F1528" w:rsidRDefault="000F1528">
      <w:pPr>
        <w:pStyle w:val="BodyText"/>
        <w:spacing w:before="69"/>
        <w:rPr>
          <w:rFonts w:eastAsiaTheme="minorEastAsia"/>
          <w:sz w:val="20"/>
          <w:lang w:eastAsia="ko-KR"/>
        </w:rPr>
      </w:pPr>
    </w:p>
    <w:p w14:paraId="5A7C7E4B" w14:textId="77777777" w:rsidR="000F1528" w:rsidRDefault="000F1528">
      <w:pPr>
        <w:pStyle w:val="BodyText"/>
        <w:spacing w:before="69"/>
        <w:rPr>
          <w:rFonts w:eastAsiaTheme="minorEastAsia"/>
          <w:sz w:val="20"/>
          <w:lang w:eastAsia="ko-KR"/>
        </w:rPr>
      </w:pPr>
    </w:p>
    <w:p w14:paraId="7D612243" w14:textId="77777777" w:rsidR="000F1528" w:rsidRDefault="000F1528">
      <w:pPr>
        <w:pStyle w:val="BodyText"/>
        <w:spacing w:before="69"/>
        <w:rPr>
          <w:rFonts w:eastAsiaTheme="minorEastAsia"/>
          <w:sz w:val="20"/>
          <w:lang w:eastAsia="ko-KR"/>
        </w:rPr>
      </w:pPr>
    </w:p>
    <w:p w14:paraId="654863FF" w14:textId="77777777" w:rsidR="000F1528" w:rsidRDefault="000F1528">
      <w:pPr>
        <w:pStyle w:val="BodyText"/>
        <w:spacing w:before="69"/>
        <w:rPr>
          <w:rFonts w:eastAsiaTheme="minorEastAsia"/>
          <w:sz w:val="20"/>
          <w:lang w:eastAsia="ko-KR"/>
        </w:rPr>
      </w:pPr>
    </w:p>
    <w:p w14:paraId="68F51714" w14:textId="77777777" w:rsidR="000F1528" w:rsidRDefault="000F1528">
      <w:pPr>
        <w:pStyle w:val="BodyText"/>
        <w:spacing w:before="69"/>
        <w:rPr>
          <w:rFonts w:eastAsiaTheme="minorEastAsia"/>
          <w:sz w:val="20"/>
          <w:lang w:eastAsia="ko-KR"/>
        </w:rPr>
      </w:pPr>
    </w:p>
    <w:p w14:paraId="525AE8F7" w14:textId="77777777" w:rsidR="000F1528" w:rsidRDefault="000F1528">
      <w:pPr>
        <w:pStyle w:val="BodyText"/>
        <w:spacing w:before="69"/>
        <w:rPr>
          <w:rFonts w:eastAsiaTheme="minorEastAsia"/>
          <w:sz w:val="20"/>
          <w:lang w:eastAsia="ko-KR"/>
        </w:rPr>
      </w:pPr>
    </w:p>
    <w:p w14:paraId="1BA7D9AE" w14:textId="4F4C58D5" w:rsidR="000F1528" w:rsidRPr="000F1528" w:rsidRDefault="000F1528" w:rsidP="000F1528">
      <w:pPr>
        <w:pStyle w:val="BodyText"/>
        <w:spacing w:before="69"/>
        <w:rPr>
          <w:rFonts w:eastAsiaTheme="minorEastAsia"/>
          <w:sz w:val="20"/>
          <w:lang w:eastAsia="ko-KR"/>
        </w:rPr>
        <w:sectPr w:rsidR="000F1528" w:rsidRPr="000F1528">
          <w:pgSz w:w="12240" w:h="15840"/>
          <w:pgMar w:top="1660" w:right="800" w:bottom="1200" w:left="1200" w:header="0" w:footer="1014" w:gutter="0"/>
          <w:cols w:space="720"/>
        </w:sectPr>
      </w:pPr>
      <w:r>
        <w:rPr>
          <w:noProof/>
          <w:lang w:eastAsia="ko-KR"/>
        </w:rPr>
        <mc:AlternateContent>
          <mc:Choice Requires="wps">
            <w:drawing>
              <wp:anchor distT="0" distB="0" distL="0" distR="0" simplePos="0" relativeHeight="487609856" behindDoc="1" locked="0" layoutInCell="1" allowOverlap="1" wp14:anchorId="18FB1951" wp14:editId="140BAC0A">
                <wp:simplePos x="0" y="0"/>
                <wp:positionH relativeFrom="margin">
                  <wp:align>left</wp:align>
                </wp:positionH>
                <wp:positionV relativeFrom="paragraph">
                  <wp:posOffset>634</wp:posOffset>
                </wp:positionV>
                <wp:extent cx="6419850" cy="7629525"/>
                <wp:effectExtent l="0" t="0" r="19050" b="28575"/>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419850" cy="7629525"/>
                        </a:xfrm>
                        <a:custGeom>
                          <a:avLst/>
                          <a:gdLst/>
                          <a:ahLst/>
                          <a:cxnLst/>
                          <a:rect l="l" t="t" r="r" b="b"/>
                          <a:pathLst>
                            <a:path w="6119495" h="4286250">
                              <a:moveTo>
                                <a:pt x="0" y="0"/>
                              </a:moveTo>
                              <a:lnTo>
                                <a:pt x="6119495" y="0"/>
                              </a:lnTo>
                              <a:lnTo>
                                <a:pt x="6119495" y="4286250"/>
                              </a:lnTo>
                              <a:lnTo>
                                <a:pt x="0" y="4286250"/>
                              </a:lnTo>
                              <a:lnTo>
                                <a:pt x="0" y="0"/>
                              </a:lnTo>
                              <a:close/>
                            </a:path>
                          </a:pathLst>
                        </a:custGeom>
                        <a:ln w="9525">
                          <a:solidFill>
                            <a:srgbClr val="000000"/>
                          </a:solidFill>
                          <a:prstDash val="solid"/>
                        </a:ln>
                      </wps:spPr>
                      <wps:txbx>
                        <w:txbxContent>
                          <w:p w14:paraId="303911F7" w14:textId="66DC32C7" w:rsidR="000F1528" w:rsidRDefault="000F1528" w:rsidP="000F1528">
                            <w:r w:rsidRPr="00094FD4">
                              <w:t xml:space="preserve">This project employs a combination of field-based monitoring, laboratory analysis, and climate manipulation experiments. The greenhouse gas flux measurement </w:t>
                            </w:r>
                            <w:r w:rsidR="009912F1" w:rsidRPr="00094FD4">
                              <w:t xml:space="preserve">and </w:t>
                            </w:r>
                            <w:r w:rsidRPr="00094FD4">
                              <w:t xml:space="preserve">atmospheric BC concentration monitoring </w:t>
                            </w:r>
                            <w:r w:rsidR="009912F1" w:rsidRPr="00094FD4">
                              <w:t xml:space="preserve">are </w:t>
                            </w:r>
                            <w:r w:rsidRPr="00094FD4">
                              <w:t>field-based monitoring, and Open-top chambers (OTCs) and snow fences are the climate manipulation experiments</w:t>
                            </w:r>
                            <w:r>
                              <w:t xml:space="preserve">. The ecological studies </w:t>
                            </w:r>
                            <w:r w:rsidR="00094FD4">
                              <w:t>were</w:t>
                            </w:r>
                            <w:r>
                              <w:t xml:space="preserve"> based on soil and pore water sampling and then the samples </w:t>
                            </w:r>
                            <w:r w:rsidR="00094FD4">
                              <w:t>were</w:t>
                            </w:r>
                            <w:r>
                              <w:t xml:space="preserve"> processed in the lab. </w:t>
                            </w:r>
                          </w:p>
                          <w:p w14:paraId="2894EC2A" w14:textId="77777777" w:rsidR="00094FD4" w:rsidRDefault="00094FD4" w:rsidP="000F1528"/>
                          <w:p w14:paraId="2F939CA7" w14:textId="6B15BDE0" w:rsidR="009912F1" w:rsidRPr="003F0EEE" w:rsidRDefault="000F1528" w:rsidP="000F1528">
                            <w:pPr>
                              <w:rPr>
                                <w:rFonts w:eastAsiaTheme="minorEastAsia"/>
                                <w:lang w:eastAsia="ko-KR"/>
                              </w:rPr>
                            </w:pPr>
                            <w:bookmarkStart w:id="1" w:name="_Hlk190244512"/>
                            <w:r>
                              <w:t xml:space="preserve">For long-term monitoring of CO2 and energy exchange between the atmosphere and the tundra ecosystem, an eddy covariance flux system and a net radiometer, was set up in 2012. These monitoring devices were installed on a meteorological tower (main tower) owned by Environment and Climate Change Canada (ECCC), located about one kilometre away from the centre of Cambridge Bay. In 2019, another eddy covariance tower (the second tower) was deployed near a pond to the west from the main tower to characterize the contribution of pond to NEE at ecosystem level. In addition, chamber measurements also started, focusing on NEE and respiration of main plants and soil nearby. Data are backed up to a computer automatically or manually by locals. To understand the impact of environmental factors on NEE, some sensors such as NDVI are also attached to the flux towers.    </w:t>
                            </w:r>
                          </w:p>
                          <w:bookmarkEnd w:id="1"/>
                          <w:p w14:paraId="33CFC11B" w14:textId="6E76AB34" w:rsidR="00EA1ECB" w:rsidRPr="003F0EEE" w:rsidRDefault="00EA1ECB" w:rsidP="00EA1ECB">
                            <w:pPr>
                              <w:pStyle w:val="NormalWeb"/>
                              <w:rPr>
                                <w:rFonts w:asciiTheme="minorHAnsi" w:hAnsiTheme="minorHAnsi" w:cstheme="minorHAnsi"/>
                                <w:sz w:val="22"/>
                                <w:szCs w:val="22"/>
                              </w:rPr>
                            </w:pPr>
                            <w:r w:rsidRPr="003F0EEE">
                              <w:rPr>
                                <w:rFonts w:asciiTheme="minorHAnsi" w:hAnsiTheme="minorHAnsi" w:cstheme="minorHAnsi"/>
                                <w:sz w:val="22"/>
                                <w:szCs w:val="22"/>
                              </w:rPr>
                              <w:t xml:space="preserve">Fieldwork was conducted from June 12 to July 4, 2024, focusing on maintaining measurement systems and retrieving data from two flux towers: the </w:t>
                            </w:r>
                            <w:r w:rsidRPr="003F0EEE">
                              <w:rPr>
                                <w:rStyle w:val="Strong"/>
                                <w:rFonts w:asciiTheme="minorHAnsi" w:hAnsiTheme="minorHAnsi" w:cstheme="minorHAnsi"/>
                                <w:sz w:val="22"/>
                                <w:szCs w:val="22"/>
                              </w:rPr>
                              <w:t>Main Tower</w:t>
                            </w:r>
                            <w:r w:rsidRPr="003F0EEE">
                              <w:rPr>
                                <w:rFonts w:asciiTheme="minorHAnsi" w:hAnsiTheme="minorHAnsi" w:cstheme="minorHAnsi"/>
                                <w:sz w:val="22"/>
                                <w:szCs w:val="22"/>
                              </w:rPr>
                              <w:t xml:space="preserve"> (69.129917°N, 105.058906°W) and the </w:t>
                            </w:r>
                            <w:r w:rsidRPr="003F0EEE">
                              <w:rPr>
                                <w:rStyle w:val="Strong"/>
                                <w:rFonts w:asciiTheme="minorHAnsi" w:hAnsiTheme="minorHAnsi" w:cstheme="minorHAnsi"/>
                                <w:sz w:val="22"/>
                                <w:szCs w:val="22"/>
                              </w:rPr>
                              <w:t>Second Tower</w:t>
                            </w:r>
                            <w:r w:rsidRPr="003F0EEE">
                              <w:rPr>
                                <w:rFonts w:asciiTheme="minorHAnsi" w:hAnsiTheme="minorHAnsi" w:cstheme="minorHAnsi"/>
                                <w:sz w:val="22"/>
                                <w:szCs w:val="22"/>
                              </w:rPr>
                              <w:t xml:space="preserve"> (69.130833°N, 105.063611°W). Calibration, maintenance, and data retrieval efforts were carried out to ensure the accuracy and reliability of the monitoring systems. Both towers' eddy covariance equipment was calibrated, including three CO₂/H₂O flux analyzers and one CH₄ flux analyzer. Raw flux and meteorological data collected from </w:t>
                            </w:r>
                            <w:r w:rsidRPr="003F0EEE">
                              <w:rPr>
                                <w:rStyle w:val="Strong"/>
                                <w:rFonts w:asciiTheme="minorHAnsi" w:hAnsiTheme="minorHAnsi" w:cstheme="minorHAnsi"/>
                                <w:sz w:val="22"/>
                                <w:szCs w:val="22"/>
                              </w:rPr>
                              <w:t>September 2023 to May 2024</w:t>
                            </w:r>
                            <w:r w:rsidRPr="003F0EEE">
                              <w:rPr>
                                <w:rFonts w:asciiTheme="minorHAnsi" w:hAnsiTheme="minorHAnsi" w:cstheme="minorHAnsi"/>
                                <w:sz w:val="22"/>
                                <w:szCs w:val="22"/>
                              </w:rPr>
                              <w:t xml:space="preserve"> were successfully retrieved. Additionally, the data logger at the Second Tower was replaced, and the communication system was inspected to verify its functionality. During the vegetation growing season (</w:t>
                            </w:r>
                            <w:r w:rsidRPr="003F0EEE">
                              <w:rPr>
                                <w:rStyle w:val="Strong"/>
                                <w:rFonts w:asciiTheme="minorHAnsi" w:hAnsiTheme="minorHAnsi" w:cstheme="minorHAnsi"/>
                                <w:sz w:val="22"/>
                                <w:szCs w:val="22"/>
                              </w:rPr>
                              <w:t>June 19 – September 9, with removal afterward</w:t>
                            </w:r>
                            <w:r w:rsidRPr="003F0EEE">
                              <w:rPr>
                                <w:rFonts w:asciiTheme="minorHAnsi" w:hAnsiTheme="minorHAnsi" w:cstheme="minorHAnsi"/>
                                <w:sz w:val="22"/>
                                <w:szCs w:val="22"/>
                              </w:rPr>
                              <w:t>), soil chambers were deployed to measure CO₂ and CH₄ fluxes across different vegetation types, along with the collection of soil-related environmental data. Thaw depth measurements were conducted alongside vegetation surveys and mapping to monitor ecological changes over time.</w:t>
                            </w:r>
                          </w:p>
                          <w:p w14:paraId="51C86FFF" w14:textId="7D6E97B2" w:rsidR="000F1528" w:rsidRDefault="000F1528" w:rsidP="000F1528">
                            <w:r>
                              <w:rPr>
                                <w:rFonts w:eastAsiaTheme="minorEastAsia"/>
                                <w:lang w:eastAsia="ko-KR"/>
                              </w:rPr>
                              <w:t xml:space="preserve">In </w:t>
                            </w:r>
                            <w:r>
                              <w:t>terms of black carbon monitoring, an Aethalometer has been operating at Cambridge Bay’s radiosonde building since August 2013.</w:t>
                            </w:r>
                            <w:r w:rsidR="00094FD4">
                              <w:t xml:space="preserve"> </w:t>
                            </w:r>
                            <w:r>
                              <w:t xml:space="preserve">The Aethalometer itself needs to be replaced with a new one, and KOPRI is planning to restart the measurement in 2025 or 2026. Aethalometer will kept in the existing Upper Air Building in Cambridge Bay, or the instrument will be relocated to KOPRI operation shelter in case the Upper Air Building is no longer available in due course. </w:t>
                            </w:r>
                          </w:p>
                          <w:p w14:paraId="3DB2E26F" w14:textId="12A596FE" w:rsidR="009912F1" w:rsidRDefault="009912F1" w:rsidP="000F1528"/>
                          <w:p w14:paraId="759E3981" w14:textId="77777777" w:rsidR="009912F1" w:rsidRDefault="009912F1" w:rsidP="000F1528"/>
                          <w:p w14:paraId="117D5C36" w14:textId="787D9C00" w:rsidR="000F1528" w:rsidRDefault="000F1528" w:rsidP="000F1528">
                            <w:r>
                              <w:t xml:space="preserve">Finally, </w:t>
                            </w:r>
                            <w:r w:rsidR="003F0EEE">
                              <w:t>t</w:t>
                            </w:r>
                            <w:r w:rsidR="003F0EEE" w:rsidRPr="003F0EEE">
                              <w:t>he OTCs and snow fences, installed in 2012 and 2017, respectively, have continued to simulate warming and changes in winter precipitation. Soil effluxes under snow manipulation experimental plots were monitored from Ju</w:t>
                            </w:r>
                            <w:r w:rsidR="003F0EEE">
                              <w:t>ly</w:t>
                            </w:r>
                            <w:r w:rsidR="003F0EEE" w:rsidRPr="003F0EEE">
                              <w:t xml:space="preserve"> </w:t>
                            </w:r>
                            <w:r w:rsidR="003F0EEE">
                              <w:t>3</w:t>
                            </w:r>
                            <w:r w:rsidR="003F0EEE" w:rsidRPr="003F0EEE">
                              <w:t xml:space="preserve"> to </w:t>
                            </w:r>
                            <w:r w:rsidR="003F0EEE">
                              <w:t xml:space="preserve">September 20 in 2024 </w:t>
                            </w:r>
                            <w:r w:rsidR="003F0EEE" w:rsidRPr="003F0EEE">
                              <w:t>in collaboration with CHARS (Canadian High Arctic Research Station). Plant responses to altered winter precipitation were assessed using the Normalized Difference Vegetation Index (NDVI). Snow depth during winter was directly measured by a local collaborator, while soil temperature and moisture content were continuously monitored</w:t>
                            </w:r>
                            <w:r w:rsidR="003F0EEE">
                              <w:t xml:space="preserve">. </w:t>
                            </w:r>
                          </w:p>
                          <w:p w14:paraId="11473D8A" w14:textId="77777777" w:rsidR="000F1528" w:rsidRDefault="000F1528" w:rsidP="000F1528"/>
                        </w:txbxContent>
                      </wps:txbx>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B1951" id="Graphic 10" o:spid="_x0000_s1032" style="position:absolute;margin-left:0;margin-top:.05pt;width:505.5pt;height:600.75pt;z-index:-1570662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coordsize="6119495,4286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" adj="-11796480,,5400" path="m,l6119495,r,4286250l,4286250,,xe" filled="f">
                <v:stroke joinstyle="miter"/>
                <v:formulas/>
                <v:path arrowok="t" o:connecttype="custom" textboxrect="0,0,6119495,4286250"/>
                <v:textbox inset="0,0,0,0">
                  <w:txbxContent>
                    <w:p w14:paraId="303911F7" w14:textId="66DC32C7" w:rsidR="000F1528" w:rsidRDefault="000F1528" w:rsidP="000F1528">
                      <w:r w:rsidRPr="00094FD4">
                        <w:t xml:space="preserve">This project employs a combination of field-based monitoring, laboratory analysis, and climate manipulation experiments. The greenhouse gas flux measurement </w:t>
                      </w:r>
                      <w:r w:rsidR="009912F1" w:rsidRPr="00094FD4">
                        <w:t xml:space="preserve">and </w:t>
                      </w:r>
                      <w:r w:rsidRPr="00094FD4">
                        <w:t xml:space="preserve">atmospheric BC concentration monitoring </w:t>
                      </w:r>
                      <w:r w:rsidR="009912F1" w:rsidRPr="00094FD4">
                        <w:t xml:space="preserve">are </w:t>
                      </w:r>
                      <w:r w:rsidRPr="00094FD4">
                        <w:t>field-based monitoring, and Open-top chambers (OTCs) and snow fences are the climate manipulation experiments</w:t>
                      </w:r>
                      <w:r>
                        <w:t xml:space="preserve">. The ecological studies </w:t>
                      </w:r>
                      <w:r w:rsidR="00094FD4">
                        <w:t>were</w:t>
                      </w:r>
                      <w:r>
                        <w:t xml:space="preserve"> based on soil and pore water sampling and then the samples </w:t>
                      </w:r>
                      <w:r w:rsidR="00094FD4">
                        <w:t>were</w:t>
                      </w:r>
                      <w:r>
                        <w:t xml:space="preserve"> processed in the lab. </w:t>
                      </w:r>
                    </w:p>
                    <w:p w14:paraId="2894EC2A" w14:textId="77777777" w:rsidR="00094FD4" w:rsidRDefault="00094FD4" w:rsidP="000F1528"/>
                    <w:p w14:paraId="2F939CA7" w14:textId="6B15BDE0" w:rsidR="009912F1" w:rsidRPr="003F0EEE" w:rsidRDefault="000F1528" w:rsidP="000F1528">
                      <w:pPr>
                        <w:rPr>
                          <w:rFonts w:eastAsiaTheme="minorEastAsia"/>
                          <w:lang w:eastAsia="ko-KR"/>
                        </w:rPr>
                      </w:pPr>
                      <w:bookmarkStart w:id="3" w:name="_Hlk190244512"/>
                      <w:r>
                        <w:t xml:space="preserve">For long-term monitoring of CO2 and energy exchange between the atmosphere and the tundra ecosystem, an eddy covariance flux system and a net radiometer, was set up in 2012. These monitoring devices were installed on a meteorological tower (main tower) owned by Environment and Climate Change Canada (ECCC), located about one kilometre away from the centre of Cambridge Bay. In 2019, another eddy covariance tower (the second tower) was deployed near a pond to the west from the main tower to characterize the contribution of pond to NEE at ecosystem level. In addition, chamber measurements also started, focusing on NEE and respiration of main plants and soil nearby. Data are backed up to a computer automatically or manually by locals. To understand the impact of environmental factors on NEE, some sensors such as NDVI are also attached to the flux towers.    </w:t>
                      </w:r>
                    </w:p>
                    <w:bookmarkEnd w:id="3"/>
                    <w:p w14:paraId="33CFC11B" w14:textId="6E76AB34" w:rsidR="00EA1ECB" w:rsidRPr="003F0EEE" w:rsidRDefault="00EA1ECB" w:rsidP="00EA1ECB">
                      <w:pPr>
                        <w:pStyle w:val="ae"/>
                        <w:rPr>
                          <w:rFonts w:asciiTheme="minorHAnsi" w:hAnsiTheme="minorHAnsi" w:cstheme="minorHAnsi"/>
                          <w:sz w:val="22"/>
                          <w:szCs w:val="22"/>
                        </w:rPr>
                      </w:pPr>
                      <w:r w:rsidRPr="003F0EEE">
                        <w:rPr>
                          <w:rFonts w:asciiTheme="minorHAnsi" w:hAnsiTheme="minorHAnsi" w:cstheme="minorHAnsi"/>
                          <w:sz w:val="22"/>
                          <w:szCs w:val="22"/>
                        </w:rPr>
                        <w:t xml:space="preserve">Fieldwork was conducted from June 12 to July 4, 2024, focusing on maintaining measurement systems and retrieving data from two flux towers: the </w:t>
                      </w:r>
                      <w:r w:rsidRPr="003F0EEE">
                        <w:rPr>
                          <w:rStyle w:val="af"/>
                          <w:rFonts w:asciiTheme="minorHAnsi" w:hAnsiTheme="minorHAnsi" w:cstheme="minorHAnsi"/>
                          <w:sz w:val="22"/>
                          <w:szCs w:val="22"/>
                        </w:rPr>
                        <w:t>Main Tower</w:t>
                      </w:r>
                      <w:r w:rsidRPr="003F0EEE">
                        <w:rPr>
                          <w:rFonts w:asciiTheme="minorHAnsi" w:hAnsiTheme="minorHAnsi" w:cstheme="minorHAnsi"/>
                          <w:sz w:val="22"/>
                          <w:szCs w:val="22"/>
                        </w:rPr>
                        <w:t xml:space="preserve"> (69.129917°N, 105.058906°W) and the </w:t>
                      </w:r>
                      <w:r w:rsidRPr="003F0EEE">
                        <w:rPr>
                          <w:rStyle w:val="af"/>
                          <w:rFonts w:asciiTheme="minorHAnsi" w:hAnsiTheme="minorHAnsi" w:cstheme="minorHAnsi"/>
                          <w:sz w:val="22"/>
                          <w:szCs w:val="22"/>
                        </w:rPr>
                        <w:t>Second Tower</w:t>
                      </w:r>
                      <w:r w:rsidRPr="003F0EEE">
                        <w:rPr>
                          <w:rFonts w:asciiTheme="minorHAnsi" w:hAnsiTheme="minorHAnsi" w:cstheme="minorHAnsi"/>
                          <w:sz w:val="22"/>
                          <w:szCs w:val="22"/>
                        </w:rPr>
                        <w:t xml:space="preserve"> (69.130833°N, 105.063611°W). Calibration, maintenance, and data retrieval efforts were carried out to ensure the accuracy and reliability of the monitoring systems. Both towers' eddy covariance equipment was calibrated, including three CO₂/H₂O flux analyzers and one CH₄ flux analyzer. Raw flux and meteorological data collected from </w:t>
                      </w:r>
                      <w:r w:rsidRPr="003F0EEE">
                        <w:rPr>
                          <w:rStyle w:val="af"/>
                          <w:rFonts w:asciiTheme="minorHAnsi" w:hAnsiTheme="minorHAnsi" w:cstheme="minorHAnsi"/>
                          <w:sz w:val="22"/>
                          <w:szCs w:val="22"/>
                        </w:rPr>
                        <w:t>September 2023 to May 2024</w:t>
                      </w:r>
                      <w:r w:rsidRPr="003F0EEE">
                        <w:rPr>
                          <w:rFonts w:asciiTheme="minorHAnsi" w:hAnsiTheme="minorHAnsi" w:cstheme="minorHAnsi"/>
                          <w:sz w:val="22"/>
                          <w:szCs w:val="22"/>
                        </w:rPr>
                        <w:t xml:space="preserve"> were successfully retrieved. Additionally, the data logger at the Second Tower was replaced, and the communication system was inspected to verify its functionality. During the vegetation growing season (</w:t>
                      </w:r>
                      <w:r w:rsidRPr="003F0EEE">
                        <w:rPr>
                          <w:rStyle w:val="af"/>
                          <w:rFonts w:asciiTheme="minorHAnsi" w:hAnsiTheme="minorHAnsi" w:cstheme="minorHAnsi"/>
                          <w:sz w:val="22"/>
                          <w:szCs w:val="22"/>
                        </w:rPr>
                        <w:t>June 19 – September 9, with removal afterward</w:t>
                      </w:r>
                      <w:r w:rsidRPr="003F0EEE">
                        <w:rPr>
                          <w:rFonts w:asciiTheme="minorHAnsi" w:hAnsiTheme="minorHAnsi" w:cstheme="minorHAnsi"/>
                          <w:sz w:val="22"/>
                          <w:szCs w:val="22"/>
                        </w:rPr>
                        <w:t>), soil chambers were deployed to measure CO₂ and CH₄ fluxes across different vegetation types, along with the collection of soil-related environmental data. Thaw depth measurements were conducted alongside vegetation surveys and mapping to monitor ecological changes over time.</w:t>
                      </w:r>
                    </w:p>
                    <w:p w14:paraId="51C86FFF" w14:textId="7D6E97B2" w:rsidR="000F1528" w:rsidRDefault="000F1528" w:rsidP="000F1528">
                      <w:r>
                        <w:rPr>
                          <w:rFonts w:eastAsiaTheme="minorEastAsia"/>
                          <w:lang w:eastAsia="ko-KR"/>
                        </w:rPr>
                        <w:t xml:space="preserve">In </w:t>
                      </w:r>
                      <w:r>
                        <w:t>terms of black carbon monitoring, an Aethalometer has been operating at Cambridge Bay’s radiosonde building since August 2013.</w:t>
                      </w:r>
                      <w:r w:rsidR="00094FD4">
                        <w:t xml:space="preserve"> </w:t>
                      </w:r>
                      <w:r>
                        <w:t xml:space="preserve">The Aethalometer itself needs to be replaced with a new one, and KOPRI is planning to restart the measurement in 2025 or 2026. Aethalometer will kept in the existing Upper Air Building in Cambridge Bay, or the instrument will be relocated to KOPRI operation shelter in case the Upper Air Building is no longer available in due course. </w:t>
                      </w:r>
                    </w:p>
                    <w:p w14:paraId="3DB2E26F" w14:textId="12A596FE" w:rsidR="009912F1" w:rsidRDefault="009912F1" w:rsidP="000F1528"/>
                    <w:p w14:paraId="759E3981" w14:textId="77777777" w:rsidR="009912F1" w:rsidRDefault="009912F1" w:rsidP="000F1528"/>
                    <w:p w14:paraId="117D5C36" w14:textId="787D9C00" w:rsidR="000F1528" w:rsidRDefault="000F1528" w:rsidP="000F1528">
                      <w:r>
                        <w:t xml:space="preserve">Finally, </w:t>
                      </w:r>
                      <w:r w:rsidR="003F0EEE">
                        <w:t>t</w:t>
                      </w:r>
                      <w:r w:rsidR="003F0EEE" w:rsidRPr="003F0EEE">
                        <w:t>he OTCs and snow fences, installed in 2012 and 2017, respectively, have continued to simulate warming and changes in winter precipitation. Soil effluxes under snow manipulation experimental plots were monitored from Ju</w:t>
                      </w:r>
                      <w:r w:rsidR="003F0EEE">
                        <w:t>ly</w:t>
                      </w:r>
                      <w:r w:rsidR="003F0EEE" w:rsidRPr="003F0EEE">
                        <w:t xml:space="preserve"> </w:t>
                      </w:r>
                      <w:r w:rsidR="003F0EEE">
                        <w:t>3</w:t>
                      </w:r>
                      <w:r w:rsidR="003F0EEE" w:rsidRPr="003F0EEE">
                        <w:t xml:space="preserve"> to </w:t>
                      </w:r>
                      <w:r w:rsidR="003F0EEE">
                        <w:t xml:space="preserve">September 20 in 2024 </w:t>
                      </w:r>
                      <w:r w:rsidR="003F0EEE" w:rsidRPr="003F0EEE">
                        <w:t>in collaboration with CHARS (Canadian High Arctic Research Station). Plant responses to altered winter precipitation were assessed using the Normalized Difference Vegetation Index (NDVI). Snow depth during winter was directly measured by a local collaborator, while soil temperature and moisture content were continuously monitored</w:t>
                      </w:r>
                      <w:r w:rsidR="003F0EEE">
                        <w:t xml:space="preserve">. </w:t>
                      </w:r>
                    </w:p>
                    <w:p w14:paraId="11473D8A" w14:textId="77777777" w:rsidR="000F1528" w:rsidRDefault="000F1528" w:rsidP="000F1528"/>
                  </w:txbxContent>
                </v:textbox>
                <w10:wrap type="topAndBottom" anchorx="margin"/>
              </v:shape>
            </w:pict>
          </mc:Fallback>
        </mc:AlternateContent>
      </w:r>
    </w:p>
    <w:p w14:paraId="1156ADAC" w14:textId="1A738B99" w:rsidR="00EC53A4" w:rsidRDefault="007118CE">
      <w:pPr>
        <w:pStyle w:val="BodyText"/>
        <w:spacing w:before="38"/>
        <w:ind w:left="119"/>
      </w:pPr>
      <w:r>
        <w:rPr>
          <w:noProof/>
          <w:lang w:eastAsia="ko-KR"/>
        </w:rPr>
        <mc:AlternateContent>
          <mc:Choice Requires="wps">
            <w:drawing>
              <wp:anchor distT="0" distB="0" distL="0" distR="0" simplePos="0" relativeHeight="487591424" behindDoc="1" locked="0" layoutInCell="1" allowOverlap="1" wp14:anchorId="7673D93D" wp14:editId="0659B053">
                <wp:simplePos x="0" y="0"/>
                <wp:positionH relativeFrom="page">
                  <wp:posOffset>838200</wp:posOffset>
                </wp:positionH>
                <wp:positionV relativeFrom="paragraph">
                  <wp:posOffset>466725</wp:posOffset>
                </wp:positionV>
                <wp:extent cx="6119495" cy="7743825"/>
                <wp:effectExtent l="0" t="0" r="14605" b="28575"/>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7743825"/>
                        </a:xfrm>
                        <a:custGeom>
                          <a:avLst/>
                          <a:gdLst/>
                          <a:ahLst/>
                          <a:cxnLst/>
                          <a:rect l="l" t="t" r="r" b="b"/>
                          <a:pathLst>
                            <a:path w="6119495" h="3190875">
                              <a:moveTo>
                                <a:pt x="0" y="0"/>
                              </a:moveTo>
                              <a:lnTo>
                                <a:pt x="6119495" y="0"/>
                              </a:lnTo>
                              <a:lnTo>
                                <a:pt x="6119495" y="3190875"/>
                              </a:lnTo>
                              <a:lnTo>
                                <a:pt x="0" y="3190875"/>
                              </a:lnTo>
                              <a:lnTo>
                                <a:pt x="0" y="0"/>
                              </a:lnTo>
                              <a:close/>
                            </a:path>
                          </a:pathLst>
                        </a:custGeom>
                        <a:ln w="9525">
                          <a:solidFill>
                            <a:srgbClr val="000000"/>
                          </a:solidFill>
                          <a:prstDash val="solid"/>
                        </a:ln>
                      </wps:spPr>
                      <wps:txbx>
                        <w:txbxContent>
                          <w:p w14:paraId="00F8AA15" w14:textId="77777777" w:rsidR="00F1136E" w:rsidRPr="005A7CC2" w:rsidRDefault="00F1136E" w:rsidP="00202CF0">
                            <w:pPr>
                              <w:rPr>
                                <w:rFonts w:asciiTheme="minorHAnsi" w:hAnsiTheme="minorHAnsi" w:cstheme="minorHAnsi"/>
                              </w:rPr>
                            </w:pPr>
                          </w:p>
                          <w:p w14:paraId="39749C51" w14:textId="11FBBF05" w:rsidR="005A7CC2" w:rsidRPr="005A7CC2" w:rsidRDefault="00202CF0" w:rsidP="005A7CC2">
                            <w:pPr>
                              <w:rPr>
                                <w:rFonts w:asciiTheme="minorHAnsi" w:hAnsiTheme="minorHAnsi" w:cstheme="minorHAnsi"/>
                              </w:rPr>
                            </w:pPr>
                            <w:r w:rsidRPr="005A7CC2">
                              <w:rPr>
                                <w:rFonts w:asciiTheme="minorHAnsi" w:hAnsiTheme="minorHAnsi" w:cstheme="minorHAnsi"/>
                              </w:rPr>
                              <w:t xml:space="preserve">Research began in 2012 with the establishment of greenhouse gas flux measurement systems and soil carbon emission monitoring </w:t>
                            </w:r>
                            <w:r w:rsidR="003058B8" w:rsidRPr="005A7CC2">
                              <w:rPr>
                                <w:rFonts w:asciiTheme="minorHAnsi" w:hAnsiTheme="minorHAnsi" w:cstheme="minorHAnsi"/>
                              </w:rPr>
                              <w:t xml:space="preserve">system </w:t>
                            </w:r>
                            <w:r w:rsidRPr="005A7CC2">
                              <w:rPr>
                                <w:rFonts w:asciiTheme="minorHAnsi" w:hAnsiTheme="minorHAnsi" w:cstheme="minorHAnsi"/>
                              </w:rPr>
                              <w:t xml:space="preserve">at Cambridge Bay. NEE measured by eddy covariance measurement, an in situ measurement </w:t>
                            </w:r>
                            <w:r w:rsidR="003058B8" w:rsidRPr="005A7CC2">
                              <w:rPr>
                                <w:rFonts w:asciiTheme="minorHAnsi" w:hAnsiTheme="minorHAnsi" w:cstheme="minorHAnsi"/>
                              </w:rPr>
                              <w:t>can be</w:t>
                            </w:r>
                            <w:r w:rsidRPr="005A7CC2">
                              <w:rPr>
                                <w:rFonts w:asciiTheme="minorHAnsi" w:hAnsiTheme="minorHAnsi" w:cstheme="minorHAnsi"/>
                              </w:rPr>
                              <w:t xml:space="preserve"> allocated with surface conditions (wet, dry or pond) with an aid of footprint modeling. Allocated NEE is analyzed with environmental factors like light etc. The </w:t>
                            </w:r>
                            <w:r w:rsidR="005A7CC2" w:rsidRPr="005A7CC2">
                              <w:rPr>
                                <w:rFonts w:asciiTheme="minorHAnsi" w:hAnsiTheme="minorHAnsi" w:cstheme="minorHAnsi"/>
                              </w:rPr>
                              <w:t>F</w:t>
                            </w:r>
                            <w:r w:rsidRPr="005A7CC2">
                              <w:rPr>
                                <w:rFonts w:asciiTheme="minorHAnsi" w:hAnsiTheme="minorHAnsi" w:cstheme="minorHAnsi"/>
                              </w:rPr>
                              <w:t>igure</w:t>
                            </w:r>
                            <w:r w:rsidR="00FB546E" w:rsidRPr="005A7CC2">
                              <w:rPr>
                                <w:rFonts w:asciiTheme="minorHAnsi" w:hAnsiTheme="minorHAnsi" w:cstheme="minorHAnsi"/>
                              </w:rPr>
                              <w:t xml:space="preserve"> 1</w:t>
                            </w:r>
                            <w:r w:rsidRPr="005A7CC2">
                              <w:rPr>
                                <w:rFonts w:asciiTheme="minorHAnsi" w:hAnsiTheme="minorHAnsi" w:cstheme="minorHAnsi"/>
                              </w:rPr>
                              <w:t xml:space="preserve"> shows the light response of NEE in summer, 2022, showing different light response with different surface conditions. With this analysis, NEE in a larger spatial scale will be estimated by AI, satellite data and process models. The measurement system is maintained by aid of locals. </w:t>
                            </w:r>
                          </w:p>
                          <w:p w14:paraId="499DAB96" w14:textId="77777777" w:rsidR="005A7CC2" w:rsidRPr="005A7CC2" w:rsidRDefault="005A7CC2" w:rsidP="005A7CC2">
                            <w:pPr>
                              <w:rPr>
                                <w:rFonts w:asciiTheme="minorHAnsi" w:hAnsiTheme="minorHAnsi" w:cstheme="minorHAnsi"/>
                              </w:rPr>
                            </w:pPr>
                          </w:p>
                          <w:p w14:paraId="3415BB8E" w14:textId="7807B5AB" w:rsidR="005A7CC2" w:rsidRPr="005A7CC2" w:rsidRDefault="005A7CC2" w:rsidP="00202CF0">
                            <w:pPr>
                              <w:rPr>
                                <w:rFonts w:asciiTheme="minorHAnsi" w:hAnsiTheme="minorHAnsi" w:cstheme="minorHAnsi"/>
                              </w:rPr>
                            </w:pPr>
                            <w:r w:rsidRPr="005A7CC2">
                              <w:rPr>
                                <w:rFonts w:asciiTheme="minorHAnsi" w:hAnsiTheme="minorHAnsi" w:cstheme="minorHAnsi"/>
                              </w:rPr>
                              <w:t>The aethalometer measures atmospheric BC concentration at 10 min intervals. This program allow us to identify local-scale changes in BC concentration, which may prove valuable in helping our understanding of how BC affects the air pollution level. The graph (</w:t>
                            </w:r>
                            <w:r w:rsidRPr="005A7CC2">
                              <w:rPr>
                                <w:rFonts w:asciiTheme="minorHAnsi" w:eastAsiaTheme="minorEastAsia" w:hAnsiTheme="minorHAnsi" w:cstheme="minorHAnsi"/>
                                <w:lang w:eastAsia="ko-KR"/>
                              </w:rPr>
                              <w:t>Figure 2)</w:t>
                            </w:r>
                            <w:r w:rsidRPr="005A7CC2">
                              <w:rPr>
                                <w:rFonts w:asciiTheme="minorHAnsi" w:hAnsiTheme="minorHAnsi" w:cstheme="minorHAnsi"/>
                              </w:rPr>
                              <w:t xml:space="preserve"> shows a monthly BC concentration ranging from July 2013 to August 2023. </w:t>
                            </w:r>
                          </w:p>
                          <w:p w14:paraId="188B6AA8" w14:textId="17AAF8BC" w:rsidR="005A7CC2" w:rsidRPr="005A7CC2" w:rsidRDefault="005A7CC2" w:rsidP="00202CF0">
                            <w:pPr>
                              <w:rPr>
                                <w:rFonts w:asciiTheme="minorHAnsi" w:hAnsiTheme="minorHAnsi" w:cstheme="minorHAns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5A7CC2" w:rsidRPr="005A7CC2" w14:paraId="5C794A2C" w14:textId="77777777" w:rsidTr="005A7CC2">
                              <w:tc>
                                <w:tcPr>
                                  <w:tcW w:w="4814" w:type="dxa"/>
                                </w:tcPr>
                                <w:p w14:paraId="748994DF" w14:textId="158CDFFC" w:rsidR="005A7CC2" w:rsidRPr="005A7CC2" w:rsidRDefault="005A7CC2" w:rsidP="00202CF0">
                                  <w:pPr>
                                    <w:rPr>
                                      <w:rFonts w:asciiTheme="minorHAnsi" w:hAnsiTheme="minorHAnsi" w:cstheme="minorHAnsi"/>
                                    </w:rPr>
                                  </w:pPr>
                                  <w:r w:rsidRPr="005A7CC2">
                                    <w:rPr>
                                      <w:rFonts w:asciiTheme="minorHAnsi" w:hAnsiTheme="minorHAnsi" w:cstheme="minorHAnsi"/>
                                      <w:noProof/>
                                      <w:lang w:eastAsia="ko-KR"/>
                                    </w:rPr>
                                    <w:drawing>
                                      <wp:inline distT="0" distB="0" distL="0" distR="0" wp14:anchorId="587984A9" wp14:editId="48E3377D">
                                        <wp:extent cx="2381250" cy="2428875"/>
                                        <wp:effectExtent l="0" t="0" r="0" b="9525"/>
                                        <wp:docPr id="65" name="그림 2">
                                          <a:extLst xmlns:a="http://schemas.openxmlformats.org/drawingml/2006/main">
                                            <a:ext uri="{FF2B5EF4-FFF2-40B4-BE49-F238E27FC236}">
                                              <a16:creationId xmlns:a16="http://schemas.microsoft.com/office/drawing/2014/main" id="{D43AE0FD-7B24-1E2E-84C5-0CA36FFCB9EF}"/>
                                            </a:ext>
                                          </a:extLst>
                                        </wp:docPr>
                                        <wp:cNvGraphicFramePr/>
                                        <a:graphic xmlns:a="http://schemas.openxmlformats.org/drawingml/2006/main">
                                          <a:graphicData uri="http://schemas.openxmlformats.org/drawingml/2006/picture">
                                            <pic:pic xmlns:pic="http://schemas.openxmlformats.org/drawingml/2006/picture">
                                              <pic:nvPicPr>
                                                <pic:cNvPr id="5" name="그림 2">
                                                  <a:extLst>
                                                    <a:ext uri="{FF2B5EF4-FFF2-40B4-BE49-F238E27FC236}">
                                                      <a16:creationId xmlns:a16="http://schemas.microsoft.com/office/drawing/2014/main" id="{D43AE0FD-7B24-1E2E-84C5-0CA36FFCB9EF}"/>
                                                    </a:ext>
                                                  </a:extLst>
                                                </pic:cNvPr>
                                                <pic:cNvPicPr/>
                                              </pic:nvPicPr>
                                              <pic:blipFill rotWithShape="1">
                                                <a:blip r:embed="rId11" cstate="print">
                                                  <a:extLst>
                                                    <a:ext uri="{28A0092B-C50C-407E-A947-70E740481C1C}">
                                                      <a14:useLocalDpi xmlns:a14="http://schemas.microsoft.com/office/drawing/2010/main" val="0"/>
                                                    </a:ext>
                                                  </a:extLst>
                                                </a:blip>
                                                <a:srcRect r="5251"/>
                                                <a:stretch/>
                                              </pic:blipFill>
                                              <pic:spPr bwMode="auto">
                                                <a:xfrm>
                                                  <a:off x="0" y="0"/>
                                                  <a:ext cx="2381250" cy="2428875"/>
                                                </a:xfrm>
                                                <a:prstGeom prst="rect">
                                                  <a:avLst/>
                                                </a:prstGeom>
                                                <a:ln>
                                                  <a:noFill/>
                                                </a:ln>
                                                <a:extLst>
                                                  <a:ext uri="{53640926-AAD7-44D8-BBD7-CCE9431645EC}">
                                                    <a14:shadowObscured xmlns:a14="http://schemas.microsoft.com/office/drawing/2010/main"/>
                                                  </a:ext>
                                                </a:extLst>
                                              </pic:spPr>
                                            </pic:pic>
                                          </a:graphicData>
                                        </a:graphic>
                                      </wp:inline>
                                    </w:drawing>
                                  </w:r>
                                </w:p>
                              </w:tc>
                              <w:tc>
                                <w:tcPr>
                                  <w:tcW w:w="4814" w:type="dxa"/>
                                </w:tcPr>
                                <w:p w14:paraId="5D212AF1" w14:textId="307AEB4B" w:rsidR="005A7CC2" w:rsidRPr="005A7CC2" w:rsidRDefault="005A7CC2" w:rsidP="00202CF0">
                                  <w:pPr>
                                    <w:rPr>
                                      <w:rFonts w:asciiTheme="minorHAnsi" w:hAnsiTheme="minorHAnsi" w:cstheme="minorHAnsi"/>
                                    </w:rPr>
                                  </w:pPr>
                                  <w:r w:rsidRPr="005A7CC2">
                                    <w:rPr>
                                      <w:rFonts w:asciiTheme="minorHAnsi" w:eastAsia="Gulim" w:hAnsiTheme="minorHAnsi" w:cstheme="minorHAnsi"/>
                                      <w:noProof/>
                                      <w:lang w:eastAsia="ko-KR"/>
                                    </w:rPr>
                                    <w:drawing>
                                      <wp:inline distT="0" distB="0" distL="0" distR="0" wp14:anchorId="76A1605A" wp14:editId="27FA612C">
                                        <wp:extent cx="2686050" cy="2019300"/>
                                        <wp:effectExtent l="0" t="0" r="0" b="0"/>
                                        <wp:docPr id="64" name="그림 64" descr="EMB0000a51010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500494384" descr="EMB0000a51010b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86050" cy="2019300"/>
                                                </a:xfrm>
                                                <a:prstGeom prst="rect">
                                                  <a:avLst/>
                                                </a:prstGeom>
                                                <a:noFill/>
                                                <a:ln>
                                                  <a:noFill/>
                                                </a:ln>
                                              </pic:spPr>
                                            </pic:pic>
                                          </a:graphicData>
                                        </a:graphic>
                                      </wp:inline>
                                    </w:drawing>
                                  </w:r>
                                </w:p>
                              </w:tc>
                            </w:tr>
                            <w:tr w:rsidR="005A7CC2" w:rsidRPr="005A7CC2" w14:paraId="3993A7F9" w14:textId="77777777" w:rsidTr="005A7CC2">
                              <w:tc>
                                <w:tcPr>
                                  <w:tcW w:w="4814" w:type="dxa"/>
                                </w:tcPr>
                                <w:p w14:paraId="341F6608" w14:textId="488ECC93" w:rsidR="005A7CC2" w:rsidRPr="005A7CC2" w:rsidRDefault="005A7CC2" w:rsidP="005A7CC2">
                                  <w:pPr>
                                    <w:jc w:val="both"/>
                                    <w:rPr>
                                      <w:rFonts w:asciiTheme="minorHAnsi" w:eastAsia="Malgun Gothic" w:hAnsiTheme="minorHAnsi" w:cstheme="minorHAnsi"/>
                                      <w:lang w:eastAsia="ko-KR"/>
                                    </w:rPr>
                                  </w:pPr>
                                  <w:r w:rsidRPr="005A7CC2">
                                    <w:rPr>
                                      <w:rFonts w:asciiTheme="minorHAnsi" w:eastAsia="Malgun Gothic" w:hAnsiTheme="minorHAnsi" w:cstheme="minorHAnsi"/>
                                      <w:lang w:eastAsia="ko-KR"/>
                                    </w:rPr>
                                    <w:t>Figure 1. Light response of NEE in 2022 summer based on the second tower</w:t>
                                  </w:r>
                                </w:p>
                              </w:tc>
                              <w:tc>
                                <w:tcPr>
                                  <w:tcW w:w="4814" w:type="dxa"/>
                                </w:tcPr>
                                <w:p w14:paraId="339A17E6" w14:textId="5B47DEDA" w:rsidR="005A7CC2" w:rsidRPr="005A7CC2" w:rsidRDefault="005A7CC2" w:rsidP="005A7CC2">
                                  <w:pPr>
                                    <w:jc w:val="both"/>
                                    <w:rPr>
                                      <w:rFonts w:asciiTheme="minorHAnsi" w:hAnsiTheme="minorHAnsi" w:cstheme="minorHAnsi"/>
                                    </w:rPr>
                                  </w:pPr>
                                  <w:r w:rsidRPr="005A7CC2">
                                    <w:rPr>
                                      <w:rFonts w:asciiTheme="minorHAnsi" w:hAnsiTheme="minorHAnsi" w:cstheme="minorHAnsi"/>
                                    </w:rPr>
                                    <w:t>Figure 2. Monthly mean concentration of black carbon (ng/m</w:t>
                                  </w:r>
                                  <w:r w:rsidRPr="005A7CC2">
                                    <w:rPr>
                                      <w:rFonts w:asciiTheme="minorHAnsi" w:hAnsiTheme="minorHAnsi" w:cstheme="minorHAnsi"/>
                                      <w:vertAlign w:val="superscript"/>
                                    </w:rPr>
                                    <w:t>3</w:t>
                                  </w:r>
                                  <w:r w:rsidRPr="005A7CC2">
                                    <w:rPr>
                                      <w:rFonts w:asciiTheme="minorHAnsi" w:hAnsiTheme="minorHAnsi" w:cstheme="minorHAnsi"/>
                                    </w:rPr>
                                    <w:t>) at Cambridge Bay, Canada from July 2013 to August 2023</w:t>
                                  </w:r>
                                </w:p>
                              </w:tc>
                            </w:tr>
                          </w:tbl>
                          <w:p w14:paraId="15151333" w14:textId="77777777" w:rsidR="005A7CC2" w:rsidRPr="005A7CC2" w:rsidRDefault="005A7CC2" w:rsidP="00202CF0">
                            <w:pPr>
                              <w:rPr>
                                <w:rFonts w:asciiTheme="minorHAnsi" w:hAnsiTheme="minorHAnsi" w:cstheme="minorHAnsi"/>
                              </w:rPr>
                            </w:pPr>
                          </w:p>
                          <w:p w14:paraId="4B4C8AFD" w14:textId="77777777" w:rsidR="00202CF0" w:rsidRPr="005A7CC2" w:rsidRDefault="00202CF0" w:rsidP="00202CF0">
                            <w:pPr>
                              <w:rPr>
                                <w:rFonts w:asciiTheme="minorHAnsi" w:hAnsiTheme="minorHAnsi" w:cstheme="minorHAnsi"/>
                              </w:rPr>
                            </w:pPr>
                            <w:r w:rsidRPr="005A7CC2">
                              <w:rPr>
                                <w:rFonts w:asciiTheme="minorHAnsi" w:hAnsiTheme="minorHAnsi" w:cstheme="minorHAnsi"/>
                              </w:rPr>
                              <w:t>Additionally, we examined the impacts of warming on soil biological parameters. We found that microbial enzyme activity and bacterial community structure were primarily influenced by temporal changes, rather than the warming effect itself. While warming had a minor long-term impact, the results suggest that microbial activity could increase if the Arctic growing season is extended, driven by increased carbon availability. Furthermore, CO₂ flux and environmental data acquired in this project were extensively used in a meta-analysis to explore how the Arctic tundra ecosystem responds to climate change.</w:t>
                            </w:r>
                          </w:p>
                          <w:p w14:paraId="527CDD5B" w14:textId="77777777" w:rsidR="00B96266" w:rsidRPr="00094FD4" w:rsidRDefault="00B96266" w:rsidP="00B96266">
                            <w:pPr>
                              <w:jc w:val="center"/>
                              <w:rPr>
                                <w:rFonts w:asciiTheme="minorHAnsi" w:hAnsiTheme="minorHAnsi" w:cstheme="minorHAnsi"/>
                              </w:rPr>
                            </w:pPr>
                          </w:p>
                        </w:txbxContent>
                      </wps:txbx>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7673D93D" id="Graphic 11" o:spid="_x0000_s1033" style="position:absolute;left:0;text-align:left;margin-left:66pt;margin-top:36.75pt;width:481.85pt;height:609.75pt;z-index:-1572505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119495,31908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" adj="-11796480,,5400" path="m,l6119495,r,3190875l,3190875,,xe" filled="f">
                <v:stroke joinstyle="miter"/>
                <v:formulas/>
                <v:path arrowok="t" o:connecttype="custom" textboxrect="0,0,6119495,3190875"/>
                <v:textbox inset="0,0,0,0">
                  <w:txbxContent>
                    <w:p w14:paraId="00F8AA15" w14:textId="77777777" w:rsidR="00F1136E" w:rsidRPr="005A7CC2" w:rsidRDefault="00F1136E" w:rsidP="00202CF0">
                      <w:pPr>
                        <w:rPr>
                          <w:rFonts w:asciiTheme="minorHAnsi" w:hAnsiTheme="minorHAnsi" w:cstheme="minorHAnsi"/>
                        </w:rPr>
                      </w:pPr>
                    </w:p>
                    <w:p w14:paraId="39749C51" w14:textId="11FBBF05" w:rsidR="005A7CC2" w:rsidRPr="005A7CC2" w:rsidRDefault="00202CF0" w:rsidP="005A7CC2">
                      <w:pPr>
                        <w:rPr>
                          <w:rFonts w:asciiTheme="minorHAnsi" w:hAnsiTheme="minorHAnsi" w:cstheme="minorHAnsi"/>
                        </w:rPr>
                      </w:pPr>
                      <w:r w:rsidRPr="005A7CC2">
                        <w:rPr>
                          <w:rFonts w:asciiTheme="minorHAnsi" w:hAnsiTheme="minorHAnsi" w:cstheme="minorHAnsi"/>
                        </w:rPr>
                        <w:t xml:space="preserve">Research began in 2012 with the establishment of greenhouse gas flux measurement systems and soil carbon emission monitoring </w:t>
                      </w:r>
                      <w:r w:rsidR="003058B8" w:rsidRPr="005A7CC2">
                        <w:rPr>
                          <w:rFonts w:asciiTheme="minorHAnsi" w:hAnsiTheme="minorHAnsi" w:cstheme="minorHAnsi"/>
                        </w:rPr>
                        <w:t xml:space="preserve">system </w:t>
                      </w:r>
                      <w:r w:rsidRPr="005A7CC2">
                        <w:rPr>
                          <w:rFonts w:asciiTheme="minorHAnsi" w:hAnsiTheme="minorHAnsi" w:cstheme="minorHAnsi"/>
                        </w:rPr>
                        <w:t xml:space="preserve">at Cambridge Bay. NEE measured by eddy covariance measurement, an in situ measurement </w:t>
                      </w:r>
                      <w:r w:rsidR="003058B8" w:rsidRPr="005A7CC2">
                        <w:rPr>
                          <w:rFonts w:asciiTheme="minorHAnsi" w:hAnsiTheme="minorHAnsi" w:cstheme="minorHAnsi"/>
                        </w:rPr>
                        <w:t>can be</w:t>
                      </w:r>
                      <w:r w:rsidRPr="005A7CC2">
                        <w:rPr>
                          <w:rFonts w:asciiTheme="minorHAnsi" w:hAnsiTheme="minorHAnsi" w:cstheme="minorHAnsi"/>
                        </w:rPr>
                        <w:t xml:space="preserve"> allocated with surface conditions (wet, dry or pond) with an aid of footprint modeling. Allocated NEE is analyzed with environmental factors like light etc. The </w:t>
                      </w:r>
                      <w:r w:rsidR="005A7CC2" w:rsidRPr="005A7CC2">
                        <w:rPr>
                          <w:rFonts w:asciiTheme="minorHAnsi" w:hAnsiTheme="minorHAnsi" w:cstheme="minorHAnsi"/>
                        </w:rPr>
                        <w:t>F</w:t>
                      </w:r>
                      <w:r w:rsidRPr="005A7CC2">
                        <w:rPr>
                          <w:rFonts w:asciiTheme="minorHAnsi" w:hAnsiTheme="minorHAnsi" w:cstheme="minorHAnsi"/>
                        </w:rPr>
                        <w:t>igure</w:t>
                      </w:r>
                      <w:r w:rsidR="00FB546E" w:rsidRPr="005A7CC2">
                        <w:rPr>
                          <w:rFonts w:asciiTheme="minorHAnsi" w:hAnsiTheme="minorHAnsi" w:cstheme="minorHAnsi"/>
                        </w:rPr>
                        <w:t xml:space="preserve"> 1</w:t>
                      </w:r>
                      <w:r w:rsidRPr="005A7CC2">
                        <w:rPr>
                          <w:rFonts w:asciiTheme="minorHAnsi" w:hAnsiTheme="minorHAnsi" w:cstheme="minorHAnsi"/>
                        </w:rPr>
                        <w:t xml:space="preserve"> shows the light response of NEE in summer, 2022, showing different light response with different surface conditions. With this analysis, NEE in a larger spatial scale will be estimated by AI, satellite data and process models. The measurement system is maintained by aid of locals. </w:t>
                      </w:r>
                    </w:p>
                    <w:p w14:paraId="499DAB96" w14:textId="77777777" w:rsidR="005A7CC2" w:rsidRPr="005A7CC2" w:rsidRDefault="005A7CC2" w:rsidP="005A7CC2">
                      <w:pPr>
                        <w:rPr>
                          <w:rFonts w:asciiTheme="minorHAnsi" w:hAnsiTheme="minorHAnsi" w:cstheme="minorHAnsi"/>
                        </w:rPr>
                      </w:pPr>
                    </w:p>
                    <w:p w14:paraId="3415BB8E" w14:textId="7807B5AB" w:rsidR="005A7CC2" w:rsidRPr="005A7CC2" w:rsidRDefault="005A7CC2" w:rsidP="00202CF0">
                      <w:pPr>
                        <w:rPr>
                          <w:rFonts w:asciiTheme="minorHAnsi" w:hAnsiTheme="minorHAnsi" w:cstheme="minorHAnsi"/>
                        </w:rPr>
                      </w:pPr>
                      <w:r w:rsidRPr="005A7CC2">
                        <w:rPr>
                          <w:rFonts w:asciiTheme="minorHAnsi" w:hAnsiTheme="minorHAnsi" w:cstheme="minorHAnsi"/>
                        </w:rPr>
                        <w:t>The aethalometer measures atmospheric BC concentration at 10 min intervals. This program allow us to identify local-scale changes in BC concentration, which may prove valuable in helping our understanding of how BC affects the air pollution level. The graph</w:t>
                      </w:r>
                      <w:r w:rsidRPr="005A7CC2">
                        <w:rPr>
                          <w:rFonts w:asciiTheme="minorHAnsi" w:hAnsiTheme="minorHAnsi" w:cstheme="minorHAnsi"/>
                        </w:rPr>
                        <w:t xml:space="preserve"> (</w:t>
                      </w:r>
                      <w:r w:rsidRPr="005A7CC2">
                        <w:rPr>
                          <w:rFonts w:asciiTheme="minorHAnsi" w:eastAsiaTheme="minorEastAsia" w:hAnsiTheme="minorHAnsi" w:cstheme="minorHAnsi"/>
                          <w:lang w:eastAsia="ko-KR"/>
                        </w:rPr>
                        <w:t>Figure 2)</w:t>
                      </w:r>
                      <w:r w:rsidRPr="005A7CC2">
                        <w:rPr>
                          <w:rFonts w:asciiTheme="minorHAnsi" w:hAnsiTheme="minorHAnsi" w:cstheme="minorHAnsi"/>
                        </w:rPr>
                        <w:t xml:space="preserve"> shows a monthly BC concentration ranging from July 2013 to August 2023.</w:t>
                      </w:r>
                      <w:r w:rsidRPr="005A7CC2">
                        <w:rPr>
                          <w:rFonts w:asciiTheme="minorHAnsi" w:hAnsiTheme="minorHAnsi" w:cstheme="minorHAnsi"/>
                        </w:rPr>
                        <w:t xml:space="preserve"> </w:t>
                      </w:r>
                    </w:p>
                    <w:p w14:paraId="188B6AA8" w14:textId="17AAF8BC" w:rsidR="005A7CC2" w:rsidRPr="005A7CC2" w:rsidRDefault="005A7CC2" w:rsidP="00202CF0">
                      <w:pPr>
                        <w:rPr>
                          <w:rFonts w:asciiTheme="minorHAnsi" w:hAnsiTheme="minorHAnsi" w:cstheme="minorHAnsi"/>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1"/>
                        <w:gridCol w:w="4812"/>
                      </w:tblGrid>
                      <w:tr w:rsidR="005A7CC2" w:rsidRPr="005A7CC2" w14:paraId="5C794A2C" w14:textId="77777777" w:rsidTr="005A7CC2">
                        <w:tc>
                          <w:tcPr>
                            <w:tcW w:w="4814" w:type="dxa"/>
                          </w:tcPr>
                          <w:p w14:paraId="748994DF" w14:textId="158CDFFC" w:rsidR="005A7CC2" w:rsidRPr="005A7CC2" w:rsidRDefault="005A7CC2" w:rsidP="00202CF0">
                            <w:pPr>
                              <w:rPr>
                                <w:rFonts w:asciiTheme="minorHAnsi" w:hAnsiTheme="minorHAnsi" w:cstheme="minorHAnsi"/>
                              </w:rPr>
                            </w:pPr>
                            <w:r w:rsidRPr="005A7CC2">
                              <w:rPr>
                                <w:rFonts w:asciiTheme="minorHAnsi" w:hAnsiTheme="minorHAnsi" w:cstheme="minorHAnsi"/>
                                <w:noProof/>
                                <w:lang w:eastAsia="ko-KR"/>
                              </w:rPr>
                              <w:drawing>
                                <wp:inline distT="0" distB="0" distL="0" distR="0" wp14:anchorId="587984A9" wp14:editId="48E3377D">
                                  <wp:extent cx="2381250" cy="2428875"/>
                                  <wp:effectExtent l="0" t="0" r="0" b="9525"/>
                                  <wp:docPr id="65" name="그림 2">
                                    <a:extLst xmlns:a="http://schemas.openxmlformats.org/drawingml/2006/main">
                                      <a:ext uri="{FF2B5EF4-FFF2-40B4-BE49-F238E27FC236}">
                                        <a16:creationId xmlns:a16="http://schemas.microsoft.com/office/drawing/2014/main" id="{D43AE0FD-7B24-1E2E-84C5-0CA36FFCB9EF}"/>
                                      </a:ext>
                                    </a:extLst>
                                  </wp:docPr>
                                  <wp:cNvGraphicFramePr/>
                                  <a:graphic xmlns:a="http://schemas.openxmlformats.org/drawingml/2006/main">
                                    <a:graphicData uri="http://schemas.openxmlformats.org/drawingml/2006/picture">
                                      <pic:pic xmlns:pic="http://schemas.openxmlformats.org/drawingml/2006/picture">
                                        <pic:nvPicPr>
                                          <pic:cNvPr id="5" name="그림 2">
                                            <a:extLst>
                                              <a:ext uri="{FF2B5EF4-FFF2-40B4-BE49-F238E27FC236}">
                                                <a16:creationId xmlns:a16="http://schemas.microsoft.com/office/drawing/2014/main" id="{D43AE0FD-7B24-1E2E-84C5-0CA36FFCB9EF}"/>
                                              </a:ext>
                                            </a:extLst>
                                          </pic:cNvPr>
                                          <pic:cNvPicPr/>
                                        </pic:nvPicPr>
                                        <pic:blipFill rotWithShape="1">
                                          <a:blip r:embed="rId13" cstate="print">
                                            <a:extLst>
                                              <a:ext uri="{28A0092B-C50C-407E-A947-70E740481C1C}">
                                                <a14:useLocalDpi xmlns:a14="http://schemas.microsoft.com/office/drawing/2010/main" val="0"/>
                                              </a:ext>
                                            </a:extLst>
                                          </a:blip>
                                          <a:srcRect r="5251"/>
                                          <a:stretch/>
                                        </pic:blipFill>
                                        <pic:spPr bwMode="auto">
                                          <a:xfrm>
                                            <a:off x="0" y="0"/>
                                            <a:ext cx="2381250" cy="2428875"/>
                                          </a:xfrm>
                                          <a:prstGeom prst="rect">
                                            <a:avLst/>
                                          </a:prstGeom>
                                          <a:ln>
                                            <a:noFill/>
                                          </a:ln>
                                          <a:extLst>
                                            <a:ext uri="{53640926-AAD7-44D8-BBD7-CCE9431645EC}">
                                              <a14:shadowObscured xmlns:a14="http://schemas.microsoft.com/office/drawing/2010/main"/>
                                            </a:ext>
                                          </a:extLst>
                                        </pic:spPr>
                                      </pic:pic>
                                    </a:graphicData>
                                  </a:graphic>
                                </wp:inline>
                              </w:drawing>
                            </w:r>
                          </w:p>
                        </w:tc>
                        <w:tc>
                          <w:tcPr>
                            <w:tcW w:w="4814" w:type="dxa"/>
                          </w:tcPr>
                          <w:p w14:paraId="5D212AF1" w14:textId="307AEB4B" w:rsidR="005A7CC2" w:rsidRPr="005A7CC2" w:rsidRDefault="005A7CC2" w:rsidP="00202CF0">
                            <w:pPr>
                              <w:rPr>
                                <w:rFonts w:asciiTheme="minorHAnsi" w:hAnsiTheme="minorHAnsi" w:cstheme="minorHAnsi"/>
                              </w:rPr>
                            </w:pPr>
                            <w:r w:rsidRPr="005A7CC2">
                              <w:rPr>
                                <w:rFonts w:asciiTheme="minorHAnsi" w:eastAsia="굴림" w:hAnsiTheme="minorHAnsi" w:cstheme="minorHAnsi"/>
                                <w:noProof/>
                                <w:lang w:eastAsia="ko-KR"/>
                              </w:rPr>
                              <w:drawing>
                                <wp:inline distT="0" distB="0" distL="0" distR="0" wp14:anchorId="76A1605A" wp14:editId="27FA612C">
                                  <wp:extent cx="2686050" cy="2019300"/>
                                  <wp:effectExtent l="0" t="0" r="0" b="0"/>
                                  <wp:docPr id="64" name="그림 64" descr="EMB0000a51010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500494384" descr="EMB0000a51010b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86050" cy="2019300"/>
                                          </a:xfrm>
                                          <a:prstGeom prst="rect">
                                            <a:avLst/>
                                          </a:prstGeom>
                                          <a:noFill/>
                                          <a:ln>
                                            <a:noFill/>
                                          </a:ln>
                                        </pic:spPr>
                                      </pic:pic>
                                    </a:graphicData>
                                  </a:graphic>
                                </wp:inline>
                              </w:drawing>
                            </w:r>
                          </w:p>
                        </w:tc>
                      </w:tr>
                      <w:tr w:rsidR="005A7CC2" w:rsidRPr="005A7CC2" w14:paraId="3993A7F9" w14:textId="77777777" w:rsidTr="005A7CC2">
                        <w:tc>
                          <w:tcPr>
                            <w:tcW w:w="4814" w:type="dxa"/>
                          </w:tcPr>
                          <w:p w14:paraId="341F6608" w14:textId="488ECC93" w:rsidR="005A7CC2" w:rsidRPr="005A7CC2" w:rsidRDefault="005A7CC2" w:rsidP="005A7CC2">
                            <w:pPr>
                              <w:jc w:val="both"/>
                              <w:rPr>
                                <w:rFonts w:asciiTheme="minorHAnsi" w:eastAsia="맑은 고딕" w:hAnsiTheme="minorHAnsi" w:cstheme="minorHAnsi" w:hint="eastAsia"/>
                                <w:lang w:eastAsia="ko-KR"/>
                              </w:rPr>
                            </w:pPr>
                            <w:r w:rsidRPr="005A7CC2">
                              <w:rPr>
                                <w:rFonts w:asciiTheme="minorHAnsi" w:eastAsia="맑은 고딕" w:hAnsiTheme="minorHAnsi" w:cstheme="minorHAnsi"/>
                                <w:lang w:eastAsia="ko-KR"/>
                              </w:rPr>
                              <w:t>Figure 1. Light response of NEE in 2022 summer based on the second tower</w:t>
                            </w:r>
                          </w:p>
                        </w:tc>
                        <w:tc>
                          <w:tcPr>
                            <w:tcW w:w="4814" w:type="dxa"/>
                          </w:tcPr>
                          <w:p w14:paraId="339A17E6" w14:textId="5B47DEDA" w:rsidR="005A7CC2" w:rsidRPr="005A7CC2" w:rsidRDefault="005A7CC2" w:rsidP="005A7CC2">
                            <w:pPr>
                              <w:jc w:val="both"/>
                              <w:rPr>
                                <w:rFonts w:asciiTheme="minorHAnsi" w:hAnsiTheme="minorHAnsi" w:cstheme="minorHAnsi"/>
                              </w:rPr>
                            </w:pPr>
                            <w:r w:rsidRPr="005A7CC2">
                              <w:rPr>
                                <w:rFonts w:asciiTheme="minorHAnsi" w:hAnsiTheme="minorHAnsi" w:cstheme="minorHAnsi"/>
                              </w:rPr>
                              <w:t>Figure 2. Monthly mean concentration of black carbon (ng/m</w:t>
                            </w:r>
                            <w:r w:rsidRPr="005A7CC2">
                              <w:rPr>
                                <w:rFonts w:asciiTheme="minorHAnsi" w:hAnsiTheme="minorHAnsi" w:cstheme="minorHAnsi"/>
                                <w:vertAlign w:val="superscript"/>
                              </w:rPr>
                              <w:t>3</w:t>
                            </w:r>
                            <w:r w:rsidRPr="005A7CC2">
                              <w:rPr>
                                <w:rFonts w:asciiTheme="minorHAnsi" w:hAnsiTheme="minorHAnsi" w:cstheme="minorHAnsi"/>
                              </w:rPr>
                              <w:t>) at Cambridge Bay, Canada from July 2013 to August 2023</w:t>
                            </w:r>
                          </w:p>
                        </w:tc>
                      </w:tr>
                    </w:tbl>
                    <w:p w14:paraId="15151333" w14:textId="77777777" w:rsidR="005A7CC2" w:rsidRPr="005A7CC2" w:rsidRDefault="005A7CC2" w:rsidP="00202CF0">
                      <w:pPr>
                        <w:rPr>
                          <w:rFonts w:asciiTheme="minorHAnsi" w:hAnsiTheme="minorHAnsi" w:cstheme="minorHAnsi"/>
                        </w:rPr>
                      </w:pPr>
                    </w:p>
                    <w:p w14:paraId="4B4C8AFD" w14:textId="77777777" w:rsidR="00202CF0" w:rsidRPr="005A7CC2" w:rsidRDefault="00202CF0" w:rsidP="00202CF0">
                      <w:pPr>
                        <w:rPr>
                          <w:rFonts w:asciiTheme="minorHAnsi" w:hAnsiTheme="minorHAnsi" w:cstheme="minorHAnsi"/>
                        </w:rPr>
                      </w:pPr>
                      <w:r w:rsidRPr="005A7CC2">
                        <w:rPr>
                          <w:rFonts w:asciiTheme="minorHAnsi" w:hAnsiTheme="minorHAnsi" w:cstheme="minorHAnsi"/>
                        </w:rPr>
                        <w:t>Additionally, we examined the impacts of warming on soil biological parameters. We found that microbial enzyme activity and bacterial community structure were primarily influenced by temporal changes, rather than the warming effect itself. While warming had a minor long-term impact, the results suggest that microbial activity could increase if the Arctic growing season is extended, driven by increased carbon availability. Furthermore, CO₂ flux and environmental data acquired in this project were extensively used in a meta-analysis to explore how the Arctic tundra ecosystem responds to climate change.</w:t>
                      </w:r>
                    </w:p>
                    <w:p w14:paraId="527CDD5B" w14:textId="77777777" w:rsidR="00B96266" w:rsidRPr="00094FD4" w:rsidRDefault="00B96266" w:rsidP="00B96266">
                      <w:pPr>
                        <w:jc w:val="center"/>
                        <w:rPr>
                          <w:rFonts w:asciiTheme="minorHAnsi" w:hAnsiTheme="minorHAnsi" w:cstheme="minorHAnsi"/>
                        </w:rPr>
                      </w:pPr>
                    </w:p>
                  </w:txbxContent>
                </v:textbox>
                <w10:wrap type="topAndBottom" anchorx="page"/>
              </v:shape>
            </w:pict>
          </mc:Fallback>
        </mc:AlternateContent>
      </w:r>
      <w:r w:rsidR="00C346BE">
        <w:rPr>
          <w:b/>
        </w:rPr>
        <w:t>Results</w:t>
      </w:r>
      <w:r w:rsidR="00C346BE">
        <w:rPr>
          <w:b/>
          <w:spacing w:val="-1"/>
        </w:rPr>
        <w:t xml:space="preserve"> </w:t>
      </w:r>
      <w:r w:rsidR="00C346BE">
        <w:rPr>
          <w:b/>
        </w:rPr>
        <w:t>and</w:t>
      </w:r>
      <w:r w:rsidR="00C346BE">
        <w:rPr>
          <w:b/>
          <w:spacing w:val="-3"/>
        </w:rPr>
        <w:t xml:space="preserve"> </w:t>
      </w:r>
      <w:r w:rsidR="00C346BE">
        <w:rPr>
          <w:b/>
        </w:rPr>
        <w:t>Achievements:</w:t>
      </w:r>
      <w:r w:rsidR="00C346BE">
        <w:rPr>
          <w:b/>
          <w:spacing w:val="-3"/>
        </w:rPr>
        <w:t xml:space="preserve"> </w:t>
      </w:r>
      <w:r w:rsidR="00C346BE">
        <w:t>Findings</w:t>
      </w:r>
      <w:r w:rsidR="00C346BE">
        <w:rPr>
          <w:spacing w:val="-2"/>
        </w:rPr>
        <w:t xml:space="preserve"> </w:t>
      </w:r>
      <w:r w:rsidR="00C346BE">
        <w:t>and</w:t>
      </w:r>
      <w:r w:rsidR="00C346BE">
        <w:rPr>
          <w:spacing w:val="-3"/>
        </w:rPr>
        <w:t xml:space="preserve"> </w:t>
      </w:r>
      <w:r w:rsidR="00C346BE">
        <w:t>results</w:t>
      </w:r>
      <w:r w:rsidR="00C346BE">
        <w:rPr>
          <w:spacing w:val="-2"/>
        </w:rPr>
        <w:t xml:space="preserve"> </w:t>
      </w:r>
      <w:r w:rsidR="00C346BE">
        <w:t>to</w:t>
      </w:r>
      <w:r w:rsidR="00C346BE">
        <w:rPr>
          <w:spacing w:val="-1"/>
        </w:rPr>
        <w:t xml:space="preserve"> </w:t>
      </w:r>
      <w:r w:rsidR="00C346BE">
        <w:t>date</w:t>
      </w:r>
      <w:r w:rsidR="00C346BE">
        <w:rPr>
          <w:spacing w:val="-4"/>
        </w:rPr>
        <w:t xml:space="preserve"> </w:t>
      </w:r>
      <w:r w:rsidR="00C346BE">
        <w:t>of</w:t>
      </w:r>
      <w:r w:rsidR="00C346BE">
        <w:rPr>
          <w:spacing w:val="-2"/>
        </w:rPr>
        <w:t xml:space="preserve"> </w:t>
      </w:r>
      <w:r w:rsidR="00C346BE">
        <w:t>the</w:t>
      </w:r>
      <w:r w:rsidR="00C346BE">
        <w:rPr>
          <w:spacing w:val="-4"/>
        </w:rPr>
        <w:t xml:space="preserve"> </w:t>
      </w:r>
      <w:r w:rsidR="00C346BE">
        <w:t>above</w:t>
      </w:r>
      <w:r w:rsidR="00C346BE">
        <w:rPr>
          <w:spacing w:val="-4"/>
        </w:rPr>
        <w:t xml:space="preserve"> </w:t>
      </w:r>
      <w:r w:rsidR="00C346BE">
        <w:t>activities,</w:t>
      </w:r>
      <w:r w:rsidR="00C346BE">
        <w:rPr>
          <w:spacing w:val="-2"/>
        </w:rPr>
        <w:t xml:space="preserve"> </w:t>
      </w:r>
      <w:r w:rsidR="00C346BE">
        <w:t>highlighting</w:t>
      </w:r>
      <w:r w:rsidR="00C346BE">
        <w:rPr>
          <w:spacing w:val="-3"/>
        </w:rPr>
        <w:t xml:space="preserve"> </w:t>
      </w:r>
      <w:r w:rsidR="00C346BE">
        <w:t>any</w:t>
      </w:r>
      <w:r w:rsidR="00C346BE">
        <w:rPr>
          <w:spacing w:val="-1"/>
        </w:rPr>
        <w:t xml:space="preserve"> </w:t>
      </w:r>
      <w:r w:rsidR="00C346BE">
        <w:t>key</w:t>
      </w:r>
      <w:r w:rsidR="00C346BE">
        <w:rPr>
          <w:spacing w:val="-3"/>
        </w:rPr>
        <w:t xml:space="preserve"> </w:t>
      </w:r>
      <w:r w:rsidR="00C346BE">
        <w:t>research achievements (see guide below for formatting tips regarding tables and figures).</w:t>
      </w:r>
    </w:p>
    <w:p w14:paraId="41AB6FE4" w14:textId="64963489" w:rsidR="00EC53A4" w:rsidRDefault="00FB112D">
      <w:pPr>
        <w:pStyle w:val="BodyText"/>
        <w:spacing w:line="259" w:lineRule="auto"/>
        <w:ind w:left="119" w:right="630"/>
        <w:jc w:val="both"/>
      </w:pPr>
      <w:r>
        <w:rPr>
          <w:noProof/>
          <w:lang w:eastAsia="ko-KR"/>
        </w:rPr>
        <mc:AlternateContent>
          <mc:Choice Requires="wps">
            <w:drawing>
              <wp:anchor distT="0" distB="0" distL="0" distR="0" simplePos="0" relativeHeight="487591936" behindDoc="1" locked="0" layoutInCell="1" allowOverlap="1" wp14:anchorId="2B37F011" wp14:editId="20AC8DD6">
                <wp:simplePos x="0" y="0"/>
                <wp:positionH relativeFrom="page">
                  <wp:posOffset>819150</wp:posOffset>
                </wp:positionH>
                <wp:positionV relativeFrom="paragraph">
                  <wp:posOffset>869950</wp:posOffset>
                </wp:positionV>
                <wp:extent cx="6119495" cy="3914775"/>
                <wp:effectExtent l="0" t="0" r="14605" b="28575"/>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3914775"/>
                        </a:xfrm>
                        <a:custGeom>
                          <a:avLst/>
                          <a:gdLst/>
                          <a:ahLst/>
                          <a:cxnLst/>
                          <a:rect l="l" t="t" r="r" b="b"/>
                          <a:pathLst>
                            <a:path w="6119495" h="2314575">
                              <a:moveTo>
                                <a:pt x="0" y="0"/>
                              </a:moveTo>
                              <a:lnTo>
                                <a:pt x="6119495" y="0"/>
                              </a:lnTo>
                              <a:lnTo>
                                <a:pt x="6119495" y="2314574"/>
                              </a:lnTo>
                              <a:lnTo>
                                <a:pt x="0" y="2314574"/>
                              </a:lnTo>
                              <a:lnTo>
                                <a:pt x="0" y="0"/>
                              </a:lnTo>
                              <a:close/>
                            </a:path>
                          </a:pathLst>
                        </a:custGeom>
                        <a:ln w="9525">
                          <a:solidFill>
                            <a:srgbClr val="000000"/>
                          </a:solidFill>
                          <a:prstDash val="solid"/>
                        </a:ln>
                      </wps:spPr>
                      <wps:txbx>
                        <w:txbxContent>
                          <w:p w14:paraId="3310A592" w14:textId="663C9391" w:rsidR="00FB112D" w:rsidRPr="005A7CC2" w:rsidRDefault="002A2DA9" w:rsidP="00FB112D">
                            <w:pPr>
                              <w:jc w:val="center"/>
                              <w:rPr>
                                <w:rFonts w:ascii="Malgun Gothic" w:eastAsia="Malgun Gothic" w:hAnsi="Malgun Gothic" w:cs="Malgun Gothic"/>
                                <w:lang w:eastAsia="ko-KR"/>
                              </w:rPr>
                            </w:pPr>
                            <w:r w:rsidRPr="005A7CC2">
                              <w:t>We are facing difficulties in obtaining winter NEE data using the open-path eddy covariance method. The extremely low temperatures in winter sometimes exceed the operational range of the observation equipment. Additionally, snow and ice accumulating on the gas analyzer window can hinder proper measurements, making it challenging to obtain NEE values throughout the year. To overcome these issues, we plan to use heating-enabled equipment and a closed-path gas analyzer.</w:t>
                            </w:r>
                          </w:p>
                        </w:txbxContent>
                      </wps:txbx>
                      <wps:bodyPr wrap="square" lIns="0" tIns="0" rIns="0" bIns="0" rtlCol="0">
                        <a:prstTxWarp prst="textNoShape">
                          <a:avLst/>
                        </a:prstTxWarp>
                        <a:noAutofit/>
                      </wps:bodyPr>
                    </wps:wsp>
                  </a:graphicData>
                </a:graphic>
                <wp14:sizeRelV relativeFrom="margin">
                  <wp14:pctHeight>0</wp14:pctHeight>
                </wp14:sizeRelV>
              </wp:anchor>
            </w:drawing>
          </mc:Choice>
          <mc:Fallback>
            <w:pict>
              <v:shape w14:anchorId="2B37F011" id="Graphic 12" o:spid="_x0000_s1034" style="position:absolute;left:0;text-align:left;margin-left:64.5pt;margin-top:68.5pt;width:481.85pt;height:308.25pt;z-index:-1572454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coordsize="6119495,23145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" adj="-11796480,,5400" path="m,l6119495,r,2314574l,2314574,,xe" filled="f">
                <v:stroke joinstyle="miter"/>
                <v:formulas/>
                <v:path arrowok="t" o:connecttype="custom" textboxrect="0,0,6119495,2314575"/>
                <v:textbox inset="0,0,0,0">
                  <w:txbxContent>
                    <w:p w14:paraId="3310A592" w14:textId="663C9391" w:rsidR="00FB112D" w:rsidRPr="005A7CC2" w:rsidRDefault="002A2DA9" w:rsidP="00FB112D">
                      <w:pPr>
                        <w:jc w:val="center"/>
                        <w:rPr>
                          <w:rFonts w:ascii="맑은 고딕" w:eastAsia="맑은 고딕" w:hAnsi="맑은 고딕" w:cs="맑은 고딕"/>
                          <w:lang w:eastAsia="ko-KR"/>
                        </w:rPr>
                      </w:pPr>
                      <w:r w:rsidRPr="005A7CC2">
                        <w:t>We are facing difficulties in obtaining winter NEE data using the open-path eddy covariance method. The extremely low temperatures in winter sometimes exceed the operational range of the observation equipment. Additionally, snow and ice accumulating on the gas analyzer window can hinder proper measurements, making it challenging to obtain NEE values throughout the year. To overcome these issues, we plan to use heating-enabled equipment and a closed-path gas analyzer.</w:t>
                      </w:r>
                    </w:p>
                  </w:txbxContent>
                </v:textbox>
                <w10:wrap type="topAndBottom" anchorx="page"/>
              </v:shape>
            </w:pict>
          </mc:Fallback>
        </mc:AlternateContent>
      </w:r>
      <w:r w:rsidR="00C346BE">
        <w:rPr>
          <w:b/>
        </w:rPr>
        <w:t xml:space="preserve">Challenges/Obstacles: </w:t>
      </w:r>
      <w:r w:rsidR="00C346BE">
        <w:t>In this section, please comment on any challenges/obstacles (if any) that you experienced during this project year. If there were any actions to mitigate or resolve these challenges, please list them here.</w:t>
      </w:r>
      <w:r w:rsidR="00C346BE">
        <w:rPr>
          <w:spacing w:val="32"/>
        </w:rPr>
        <w:t xml:space="preserve"> </w:t>
      </w:r>
      <w:r w:rsidR="00C346BE">
        <w:t>Were any concerns raised regarding the conduct of research team members or</w:t>
      </w:r>
      <w:r w:rsidR="00C346BE">
        <w:rPr>
          <w:spacing w:val="-4"/>
        </w:rPr>
        <w:t xml:space="preserve"> </w:t>
      </w:r>
      <w:r w:rsidR="00C346BE">
        <w:t>the impacts of the project?</w:t>
      </w:r>
    </w:p>
    <w:p w14:paraId="68F0478E" w14:textId="6DE88BB8" w:rsidR="00EC53A4" w:rsidRDefault="00EC53A4">
      <w:pPr>
        <w:pStyle w:val="BodyText"/>
        <w:spacing w:before="206"/>
        <w:rPr>
          <w:sz w:val="20"/>
        </w:rPr>
      </w:pPr>
    </w:p>
    <w:p w14:paraId="0D95776F" w14:textId="1A5F1563" w:rsidR="00EC53A4" w:rsidRDefault="00EC53A4">
      <w:pPr>
        <w:rPr>
          <w:rFonts w:eastAsiaTheme="minorEastAsia"/>
          <w:sz w:val="20"/>
          <w:lang w:eastAsia="ko-KR"/>
        </w:rPr>
      </w:pPr>
    </w:p>
    <w:p w14:paraId="1C14153C" w14:textId="651C2657" w:rsidR="00FB112D" w:rsidRDefault="00FB112D">
      <w:pPr>
        <w:rPr>
          <w:rFonts w:eastAsiaTheme="minorEastAsia"/>
          <w:sz w:val="20"/>
          <w:lang w:eastAsia="ko-KR"/>
        </w:rPr>
      </w:pPr>
    </w:p>
    <w:p w14:paraId="33FA1F4F" w14:textId="5030360B" w:rsidR="00FB112D" w:rsidRDefault="00FB112D">
      <w:pPr>
        <w:rPr>
          <w:rFonts w:eastAsiaTheme="minorEastAsia"/>
          <w:sz w:val="20"/>
          <w:lang w:eastAsia="ko-KR"/>
        </w:rPr>
      </w:pPr>
    </w:p>
    <w:p w14:paraId="64F60899" w14:textId="497F4EAD" w:rsidR="00FB112D" w:rsidRPr="00FB112D" w:rsidRDefault="00FB112D">
      <w:pPr>
        <w:rPr>
          <w:rFonts w:eastAsiaTheme="minorEastAsia"/>
          <w:sz w:val="20"/>
          <w:lang w:eastAsia="ko-KR"/>
        </w:rPr>
        <w:sectPr w:rsidR="00FB112D" w:rsidRPr="00FB112D">
          <w:pgSz w:w="12240" w:h="15840"/>
          <w:pgMar w:top="1660" w:right="800" w:bottom="1200" w:left="1200" w:header="0" w:footer="1014" w:gutter="0"/>
          <w:cols w:space="720"/>
        </w:sectPr>
      </w:pPr>
    </w:p>
    <w:p w14:paraId="4DB4B2A4" w14:textId="77777777" w:rsidR="00EC53A4" w:rsidRDefault="00C346BE">
      <w:pPr>
        <w:spacing w:before="38"/>
        <w:ind w:left="220"/>
      </w:pPr>
      <w:r>
        <w:rPr>
          <w:b/>
        </w:rPr>
        <w:t>Expected</w:t>
      </w:r>
      <w:r>
        <w:rPr>
          <w:b/>
          <w:spacing w:val="-13"/>
        </w:rPr>
        <w:t xml:space="preserve"> </w:t>
      </w:r>
      <w:r>
        <w:rPr>
          <w:b/>
        </w:rPr>
        <w:t>Project</w:t>
      </w:r>
      <w:r>
        <w:rPr>
          <w:b/>
          <w:spacing w:val="-12"/>
        </w:rPr>
        <w:t xml:space="preserve"> </w:t>
      </w:r>
      <w:r>
        <w:rPr>
          <w:b/>
        </w:rPr>
        <w:t>Completion</w:t>
      </w:r>
      <w:r>
        <w:rPr>
          <w:b/>
          <w:spacing w:val="-10"/>
        </w:rPr>
        <w:t xml:space="preserve"> </w:t>
      </w:r>
      <w:r>
        <w:rPr>
          <w:b/>
        </w:rPr>
        <w:t>Date:</w:t>
      </w:r>
      <w:r>
        <w:rPr>
          <w:b/>
          <w:spacing w:val="31"/>
        </w:rPr>
        <w:t xml:space="preserve"> </w:t>
      </w:r>
      <w:r>
        <w:t>Provide</w:t>
      </w:r>
      <w:r>
        <w:rPr>
          <w:spacing w:val="-12"/>
        </w:rPr>
        <w:t xml:space="preserve"> </w:t>
      </w:r>
      <w:r>
        <w:t>month</w:t>
      </w:r>
      <w:r>
        <w:rPr>
          <w:spacing w:val="-10"/>
        </w:rPr>
        <w:t xml:space="preserve"> </w:t>
      </w:r>
      <w:r>
        <w:t>and</w:t>
      </w:r>
      <w:r>
        <w:rPr>
          <w:spacing w:val="-8"/>
        </w:rPr>
        <w:t xml:space="preserve"> </w:t>
      </w:r>
      <w:r>
        <w:t>year</w:t>
      </w:r>
      <w:r>
        <w:rPr>
          <w:spacing w:val="-12"/>
        </w:rPr>
        <w:t xml:space="preserve"> </w:t>
      </w:r>
      <w:r>
        <w:t>of</w:t>
      </w:r>
      <w:r>
        <w:rPr>
          <w:spacing w:val="-10"/>
        </w:rPr>
        <w:t xml:space="preserve"> </w:t>
      </w:r>
      <w:r>
        <w:t>expected</w:t>
      </w:r>
      <w:r>
        <w:rPr>
          <w:spacing w:val="-9"/>
        </w:rPr>
        <w:t xml:space="preserve"> </w:t>
      </w:r>
      <w:r>
        <w:t>completion</w:t>
      </w:r>
      <w:r>
        <w:rPr>
          <w:spacing w:val="-10"/>
        </w:rPr>
        <w:t xml:space="preserve"> </w:t>
      </w:r>
      <w:r>
        <w:t>date</w:t>
      </w:r>
      <w:r>
        <w:rPr>
          <w:spacing w:val="-9"/>
        </w:rPr>
        <w:t xml:space="preserve"> </w:t>
      </w:r>
      <w:r>
        <w:t>of</w:t>
      </w:r>
      <w:r>
        <w:rPr>
          <w:spacing w:val="-10"/>
        </w:rPr>
        <w:t xml:space="preserve"> </w:t>
      </w:r>
      <w:r>
        <w:t>the</w:t>
      </w:r>
      <w:r>
        <w:rPr>
          <w:spacing w:val="-8"/>
        </w:rPr>
        <w:t xml:space="preserve"> </w:t>
      </w:r>
      <w:r>
        <w:rPr>
          <w:spacing w:val="-2"/>
        </w:rPr>
        <w:t>project.</w:t>
      </w:r>
    </w:p>
    <w:p w14:paraId="28362E59" w14:textId="77777777" w:rsidR="00EC53A4" w:rsidRDefault="00C346BE">
      <w:pPr>
        <w:pStyle w:val="BodyText"/>
        <w:spacing w:before="6"/>
        <w:rPr>
          <w:sz w:val="17"/>
        </w:rPr>
      </w:pPr>
      <w:r>
        <w:rPr>
          <w:noProof/>
          <w:lang w:eastAsia="ko-KR"/>
        </w:rPr>
        <mc:AlternateContent>
          <mc:Choice Requires="wps">
            <w:drawing>
              <wp:anchor distT="0" distB="0" distL="0" distR="0" simplePos="0" relativeHeight="487592448" behindDoc="1" locked="0" layoutInCell="1" allowOverlap="1" wp14:anchorId="02BCD673" wp14:editId="217BAF47">
                <wp:simplePos x="0" y="0"/>
                <wp:positionH relativeFrom="page">
                  <wp:posOffset>838200</wp:posOffset>
                </wp:positionH>
                <wp:positionV relativeFrom="paragraph">
                  <wp:posOffset>151412</wp:posOffset>
                </wp:positionV>
                <wp:extent cx="6119495" cy="209550"/>
                <wp:effectExtent l="0" t="0" r="14605" b="1905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209550"/>
                        </a:xfrm>
                        <a:custGeom>
                          <a:avLst/>
                          <a:gdLst/>
                          <a:ahLst/>
                          <a:cxnLst/>
                          <a:rect l="l" t="t" r="r" b="b"/>
                          <a:pathLst>
                            <a:path w="6119495" h="209550">
                              <a:moveTo>
                                <a:pt x="0" y="0"/>
                              </a:moveTo>
                              <a:lnTo>
                                <a:pt x="6119495" y="0"/>
                              </a:lnTo>
                              <a:lnTo>
                                <a:pt x="6119495" y="209550"/>
                              </a:lnTo>
                              <a:lnTo>
                                <a:pt x="0" y="209550"/>
                              </a:lnTo>
                              <a:lnTo>
                                <a:pt x="0" y="0"/>
                              </a:lnTo>
                              <a:close/>
                            </a:path>
                          </a:pathLst>
                        </a:custGeom>
                        <a:ln w="9525">
                          <a:solidFill>
                            <a:srgbClr val="000000"/>
                          </a:solidFill>
                          <a:prstDash val="solid"/>
                        </a:ln>
                      </wps:spPr>
                      <wps:txbx>
                        <w:txbxContent>
                          <w:p w14:paraId="7D40495E" w14:textId="77777777" w:rsidR="00CA51B4" w:rsidRDefault="00CA51B4" w:rsidP="00CA51B4">
                            <w:pPr>
                              <w:jc w:val="center"/>
                              <w:rPr>
                                <w:rFonts w:eastAsiaTheme="minorEastAsia"/>
                                <w:lang w:eastAsia="ko-KR"/>
                              </w:rPr>
                            </w:pPr>
                            <w:r>
                              <w:rPr>
                                <w:rFonts w:eastAsiaTheme="minorEastAsia"/>
                                <w:lang w:eastAsia="ko-KR"/>
                              </w:rPr>
                              <w:t>12/31/</w:t>
                            </w:r>
                            <w:r>
                              <w:rPr>
                                <w:rFonts w:eastAsiaTheme="minorEastAsia" w:hint="eastAsia"/>
                                <w:lang w:eastAsia="ko-KR"/>
                              </w:rPr>
                              <w:t>2029</w:t>
                            </w:r>
                          </w:p>
                          <w:p w14:paraId="264B94E9" w14:textId="77777777" w:rsidR="00CA51B4" w:rsidRPr="00CA51B4" w:rsidRDefault="00CA51B4" w:rsidP="00CA51B4">
                            <w:pPr>
                              <w:rPr>
                                <w:rFonts w:eastAsiaTheme="minorEastAsia"/>
                                <w:lang w:eastAsia="ko-KR"/>
                              </w:rPr>
                            </w:pPr>
                          </w:p>
                        </w:txbxContent>
                      </wps:txbx>
                      <wps:bodyPr wrap="square" lIns="0" tIns="0" rIns="0" bIns="0" rtlCol="0">
                        <a:prstTxWarp prst="textNoShape">
                          <a:avLst/>
                        </a:prstTxWarp>
                        <a:noAutofit/>
                      </wps:bodyPr>
                    </wps:wsp>
                  </a:graphicData>
                </a:graphic>
              </wp:anchor>
            </w:drawing>
          </mc:Choice>
          <mc:Fallback>
            <w:pict>
              <v:shape w14:anchorId="02BCD673" id="Graphic 13" o:spid="_x0000_s1035" style="position:absolute;margin-left:66pt;margin-top:11.9pt;width:481.85pt;height:16.5pt;z-index:-15724032;visibility:visible;mso-wrap-style:square;mso-wrap-distance-left:0;mso-wrap-distance-top:0;mso-wrap-distance-right:0;mso-wrap-distance-bottom:0;mso-position-horizontal:absolute;mso-position-horizontal-relative:page;mso-position-vertical:absolute;mso-position-vertical-relative:text;v-text-anchor:top" coordsize="6119495,2095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" adj="-11796480,,5400" path="m,l6119495,r,209550l,209550,,xe" filled="f">
                <v:stroke joinstyle="miter"/>
                <v:formulas/>
                <v:path arrowok="t" o:connecttype="custom" textboxrect="0,0,6119495,209550"/>
                <v:textbox inset="0,0,0,0">
                  <w:txbxContent>
                    <w:p w14:paraId="7D40495E" w14:textId="77777777" w:rsidR="00CA51B4" w:rsidRDefault="00CA51B4" w:rsidP="00CA51B4">
                      <w:pPr>
                        <w:jc w:val="center"/>
                        <w:rPr>
                          <w:rFonts w:eastAsiaTheme="minorEastAsia"/>
                          <w:lang w:eastAsia="ko-KR"/>
                        </w:rPr>
                      </w:pPr>
                      <w:r>
                        <w:rPr>
                          <w:rFonts w:eastAsiaTheme="minorEastAsia"/>
                          <w:lang w:eastAsia="ko-KR"/>
                        </w:rPr>
                        <w:t>12/31/</w:t>
                      </w:r>
                      <w:r>
                        <w:rPr>
                          <w:rFonts w:eastAsiaTheme="minorEastAsia" w:hint="eastAsia"/>
                          <w:lang w:eastAsia="ko-KR"/>
                        </w:rPr>
                        <w:t>2029</w:t>
                      </w:r>
                    </w:p>
                    <w:p w14:paraId="264B94E9" w14:textId="77777777" w:rsidR="00CA51B4" w:rsidRPr="00CA51B4" w:rsidRDefault="00CA51B4" w:rsidP="00CA51B4">
                      <w:pPr>
                        <w:rPr>
                          <w:rFonts w:eastAsiaTheme="minorEastAsia"/>
                          <w:lang w:eastAsia="ko-KR"/>
                        </w:rPr>
                      </w:pPr>
                    </w:p>
                  </w:txbxContent>
                </v:textbox>
                <w10:wrap type="topAndBottom" anchorx="page"/>
              </v:shape>
            </w:pict>
          </mc:Fallback>
        </mc:AlternateContent>
      </w:r>
    </w:p>
    <w:p w14:paraId="419CCDF8" w14:textId="77777777" w:rsidR="00EC53A4" w:rsidRDefault="00EC53A4">
      <w:pPr>
        <w:pStyle w:val="BodyText"/>
        <w:spacing w:before="111"/>
      </w:pPr>
    </w:p>
    <w:p w14:paraId="3796816E" w14:textId="77777777" w:rsidR="00EC53A4" w:rsidRDefault="00C346BE">
      <w:pPr>
        <w:pStyle w:val="BodyText"/>
        <w:spacing w:line="259" w:lineRule="auto"/>
        <w:ind w:left="239" w:right="665"/>
      </w:pPr>
      <w:r>
        <w:rPr>
          <w:b/>
        </w:rPr>
        <w:t>Project</w:t>
      </w:r>
      <w:r>
        <w:rPr>
          <w:b/>
          <w:spacing w:val="-6"/>
        </w:rPr>
        <w:t xml:space="preserve"> </w:t>
      </w:r>
      <w:r>
        <w:rPr>
          <w:b/>
        </w:rPr>
        <w:t>website</w:t>
      </w:r>
      <w:r>
        <w:rPr>
          <w:b/>
          <w:spacing w:val="-10"/>
        </w:rPr>
        <w:t xml:space="preserve"> </w:t>
      </w:r>
      <w:r>
        <w:rPr>
          <w:b/>
        </w:rPr>
        <w:t>(if</w:t>
      </w:r>
      <w:r>
        <w:rPr>
          <w:b/>
          <w:spacing w:val="-9"/>
        </w:rPr>
        <w:t xml:space="preserve"> </w:t>
      </w:r>
      <w:r>
        <w:rPr>
          <w:b/>
        </w:rPr>
        <w:t>applicable):</w:t>
      </w:r>
      <w:r>
        <w:rPr>
          <w:b/>
          <w:spacing w:val="-6"/>
        </w:rPr>
        <w:t xml:space="preserve"> </w:t>
      </w:r>
      <w:r>
        <w:t>If</w:t>
      </w:r>
      <w:r>
        <w:rPr>
          <w:spacing w:val="-5"/>
        </w:rPr>
        <w:t xml:space="preserve"> </w:t>
      </w:r>
      <w:r>
        <w:t>your</w:t>
      </w:r>
      <w:r>
        <w:rPr>
          <w:spacing w:val="-4"/>
        </w:rPr>
        <w:t xml:space="preserve"> </w:t>
      </w:r>
      <w:r>
        <w:t>project</w:t>
      </w:r>
      <w:r>
        <w:rPr>
          <w:spacing w:val="-1"/>
        </w:rPr>
        <w:t xml:space="preserve"> </w:t>
      </w:r>
      <w:r>
        <w:t>has</w:t>
      </w:r>
      <w:r>
        <w:rPr>
          <w:spacing w:val="-4"/>
        </w:rPr>
        <w:t xml:space="preserve"> </w:t>
      </w:r>
      <w:r>
        <w:t>a</w:t>
      </w:r>
      <w:r>
        <w:rPr>
          <w:spacing w:val="-7"/>
        </w:rPr>
        <w:t xml:space="preserve"> </w:t>
      </w:r>
      <w:r>
        <w:t>presence</w:t>
      </w:r>
      <w:r>
        <w:rPr>
          <w:spacing w:val="-8"/>
        </w:rPr>
        <w:t xml:space="preserve"> </w:t>
      </w:r>
      <w:r>
        <w:t>on</w:t>
      </w:r>
      <w:r>
        <w:rPr>
          <w:spacing w:val="-10"/>
        </w:rPr>
        <w:t xml:space="preserve"> </w:t>
      </w:r>
      <w:r>
        <w:t>the</w:t>
      </w:r>
      <w:r>
        <w:rPr>
          <w:spacing w:val="-1"/>
        </w:rPr>
        <w:t xml:space="preserve"> </w:t>
      </w:r>
      <w:r>
        <w:t>internet,</w:t>
      </w:r>
      <w:r>
        <w:rPr>
          <w:spacing w:val="-6"/>
        </w:rPr>
        <w:t xml:space="preserve"> </w:t>
      </w:r>
      <w:r>
        <w:t>including</w:t>
      </w:r>
      <w:r>
        <w:rPr>
          <w:spacing w:val="-5"/>
        </w:rPr>
        <w:t xml:space="preserve"> </w:t>
      </w:r>
      <w:r>
        <w:t>a</w:t>
      </w:r>
      <w:r>
        <w:rPr>
          <w:spacing w:val="-5"/>
        </w:rPr>
        <w:t xml:space="preserve"> </w:t>
      </w:r>
      <w:r>
        <w:t>website</w:t>
      </w:r>
      <w:r>
        <w:rPr>
          <w:spacing w:val="-3"/>
        </w:rPr>
        <w:t xml:space="preserve"> </w:t>
      </w:r>
      <w:r>
        <w:t>and/or social media page, please provide the link and/or account handle.</w:t>
      </w:r>
    </w:p>
    <w:p w14:paraId="23F026BD" w14:textId="77777777" w:rsidR="00EC53A4" w:rsidRDefault="00C346BE">
      <w:pPr>
        <w:pStyle w:val="BodyText"/>
        <w:spacing w:before="84"/>
        <w:rPr>
          <w:sz w:val="20"/>
        </w:rPr>
      </w:pPr>
      <w:r>
        <w:rPr>
          <w:noProof/>
          <w:lang w:eastAsia="ko-KR"/>
        </w:rPr>
        <mc:AlternateContent>
          <mc:Choice Requires="wps">
            <w:drawing>
              <wp:anchor distT="0" distB="0" distL="0" distR="0" simplePos="0" relativeHeight="487592960" behindDoc="1" locked="0" layoutInCell="1" allowOverlap="1" wp14:anchorId="210004CC" wp14:editId="18C4D3F6">
                <wp:simplePos x="0" y="0"/>
                <wp:positionH relativeFrom="page">
                  <wp:posOffset>838200</wp:posOffset>
                </wp:positionH>
                <wp:positionV relativeFrom="paragraph">
                  <wp:posOffset>224070</wp:posOffset>
                </wp:positionV>
                <wp:extent cx="6119495" cy="276225"/>
                <wp:effectExtent l="0" t="0" r="14605" b="28575"/>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276225"/>
                        </a:xfrm>
                        <a:custGeom>
                          <a:avLst/>
                          <a:gdLst/>
                          <a:ahLst/>
                          <a:cxnLst/>
                          <a:rect l="l" t="t" r="r" b="b"/>
                          <a:pathLst>
                            <a:path w="6119495" h="276225">
                              <a:moveTo>
                                <a:pt x="0" y="0"/>
                              </a:moveTo>
                              <a:lnTo>
                                <a:pt x="6119495" y="0"/>
                              </a:lnTo>
                              <a:lnTo>
                                <a:pt x="6119495" y="276225"/>
                              </a:lnTo>
                              <a:lnTo>
                                <a:pt x="0" y="276225"/>
                              </a:lnTo>
                              <a:lnTo>
                                <a:pt x="0" y="0"/>
                              </a:lnTo>
                              <a:close/>
                            </a:path>
                          </a:pathLst>
                        </a:custGeom>
                        <a:ln w="9525">
                          <a:solidFill>
                            <a:srgbClr val="000000"/>
                          </a:solidFill>
                          <a:prstDash val="solid"/>
                        </a:ln>
                      </wps:spPr>
                      <wps:txbx>
                        <w:txbxContent>
                          <w:p w14:paraId="2D791175" w14:textId="77777777" w:rsidR="00576E59" w:rsidRPr="00576E59" w:rsidRDefault="00576E59" w:rsidP="00576E59">
                            <w:pPr>
                              <w:jc w:val="center"/>
                              <w:rPr>
                                <w:rFonts w:eastAsiaTheme="minorEastAsia"/>
                                <w:lang w:eastAsia="ko-KR"/>
                              </w:rPr>
                            </w:pPr>
                            <w:r>
                              <w:rPr>
                                <w:rFonts w:eastAsiaTheme="minorEastAsia" w:hint="eastAsia"/>
                                <w:lang w:eastAsia="ko-KR"/>
                              </w:rPr>
                              <w:t>N/A</w:t>
                            </w:r>
                          </w:p>
                          <w:p w14:paraId="189F7E7D" w14:textId="77777777" w:rsidR="00576E59" w:rsidRDefault="00576E59" w:rsidP="00576E59"/>
                        </w:txbxContent>
                      </wps:txbx>
                      <wps:bodyPr wrap="square" lIns="0" tIns="0" rIns="0" bIns="0" rtlCol="0">
                        <a:prstTxWarp prst="textNoShape">
                          <a:avLst/>
                        </a:prstTxWarp>
                        <a:noAutofit/>
                      </wps:bodyPr>
                    </wps:wsp>
                  </a:graphicData>
                </a:graphic>
              </wp:anchor>
            </w:drawing>
          </mc:Choice>
          <mc:Fallback>
            <w:pict>
              <v:shape w14:anchorId="210004CC" id="Graphic 14" o:spid="_x0000_s1036" style="position:absolute;margin-left:66pt;margin-top:17.65pt;width:481.85pt;height:21.75pt;z-index:-15723520;visibility:visible;mso-wrap-style:square;mso-wrap-distance-left:0;mso-wrap-distance-top:0;mso-wrap-distance-right:0;mso-wrap-distance-bottom:0;mso-position-horizontal:absolute;mso-position-horizontal-relative:page;mso-position-vertical:absolute;mso-position-vertical-relative:text;v-text-anchor:top" coordsize="6119495,2762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" adj="-11796480,,5400" path="m,l6119495,r,276225l,276225,,xe" filled="f">
                <v:stroke joinstyle="miter"/>
                <v:formulas/>
                <v:path arrowok="t" o:connecttype="custom" textboxrect="0,0,6119495,276225"/>
                <v:textbox inset="0,0,0,0">
                  <w:txbxContent>
                    <w:p w14:paraId="2D791175" w14:textId="77777777" w:rsidR="00576E59" w:rsidRPr="00576E59" w:rsidRDefault="00576E59" w:rsidP="00576E59">
                      <w:pPr>
                        <w:jc w:val="center"/>
                        <w:rPr>
                          <w:rFonts w:eastAsiaTheme="minorEastAsia"/>
                          <w:lang w:eastAsia="ko-KR"/>
                        </w:rPr>
                      </w:pPr>
                      <w:r>
                        <w:rPr>
                          <w:rFonts w:eastAsiaTheme="minorEastAsia" w:hint="eastAsia"/>
                          <w:lang w:eastAsia="ko-KR"/>
                        </w:rPr>
                        <w:t>N/A</w:t>
                      </w:r>
                    </w:p>
                    <w:p w14:paraId="189F7E7D" w14:textId="77777777" w:rsidR="00576E59" w:rsidRDefault="00576E59" w:rsidP="00576E59"/>
                  </w:txbxContent>
                </v:textbox>
                <w10:wrap type="topAndBottom" anchorx="page"/>
              </v:shape>
            </w:pict>
          </mc:Fallback>
        </mc:AlternateContent>
      </w:r>
    </w:p>
    <w:p w14:paraId="4F0AE8F7" w14:textId="77777777" w:rsidR="00EC53A4" w:rsidRDefault="00EC53A4">
      <w:pPr>
        <w:pStyle w:val="BodyText"/>
        <w:spacing w:before="129"/>
      </w:pPr>
    </w:p>
    <w:p w14:paraId="7098306E" w14:textId="77777777" w:rsidR="00EC53A4" w:rsidRDefault="00C346BE">
      <w:pPr>
        <w:pStyle w:val="BodyText"/>
        <w:spacing w:before="1"/>
        <w:ind w:left="239"/>
      </w:pPr>
      <w:r>
        <w:rPr>
          <w:b/>
        </w:rPr>
        <w:t>Citations:</w:t>
      </w:r>
      <w:r>
        <w:rPr>
          <w:b/>
          <w:spacing w:val="-14"/>
        </w:rPr>
        <w:t xml:space="preserve"> </w:t>
      </w:r>
      <w:r>
        <w:t>Please</w:t>
      </w:r>
      <w:r>
        <w:rPr>
          <w:spacing w:val="-9"/>
        </w:rPr>
        <w:t xml:space="preserve"> </w:t>
      </w:r>
      <w:r>
        <w:t>append</w:t>
      </w:r>
      <w:r>
        <w:rPr>
          <w:spacing w:val="-9"/>
        </w:rPr>
        <w:t xml:space="preserve"> </w:t>
      </w:r>
      <w:r>
        <w:t>a</w:t>
      </w:r>
      <w:r>
        <w:rPr>
          <w:spacing w:val="-10"/>
        </w:rPr>
        <w:t xml:space="preserve"> </w:t>
      </w:r>
      <w:r>
        <w:t>complete</w:t>
      </w:r>
      <w:r>
        <w:rPr>
          <w:spacing w:val="-6"/>
        </w:rPr>
        <w:t xml:space="preserve"> </w:t>
      </w:r>
      <w:r>
        <w:t>reference</w:t>
      </w:r>
      <w:r>
        <w:rPr>
          <w:spacing w:val="-7"/>
        </w:rPr>
        <w:t xml:space="preserve"> </w:t>
      </w:r>
      <w:r>
        <w:t>list</w:t>
      </w:r>
      <w:r>
        <w:rPr>
          <w:spacing w:val="-8"/>
        </w:rPr>
        <w:t xml:space="preserve"> </w:t>
      </w:r>
      <w:r>
        <w:t>if</w:t>
      </w:r>
      <w:r>
        <w:rPr>
          <w:spacing w:val="-8"/>
        </w:rPr>
        <w:t xml:space="preserve"> </w:t>
      </w:r>
      <w:r>
        <w:t>citations</w:t>
      </w:r>
      <w:r>
        <w:rPr>
          <w:spacing w:val="-11"/>
        </w:rPr>
        <w:t xml:space="preserve"> </w:t>
      </w:r>
      <w:r>
        <w:t>are</w:t>
      </w:r>
      <w:r>
        <w:rPr>
          <w:spacing w:val="-6"/>
        </w:rPr>
        <w:t xml:space="preserve"> </w:t>
      </w:r>
      <w:r>
        <w:t>used</w:t>
      </w:r>
      <w:r>
        <w:rPr>
          <w:spacing w:val="-8"/>
        </w:rPr>
        <w:t xml:space="preserve"> </w:t>
      </w:r>
      <w:r>
        <w:t>anywhere</w:t>
      </w:r>
      <w:r>
        <w:rPr>
          <w:spacing w:val="-12"/>
        </w:rPr>
        <w:t xml:space="preserve"> </w:t>
      </w:r>
      <w:r>
        <w:t>in</w:t>
      </w:r>
      <w:r>
        <w:rPr>
          <w:spacing w:val="-9"/>
        </w:rPr>
        <w:t xml:space="preserve"> </w:t>
      </w:r>
      <w:r>
        <w:t>the</w:t>
      </w:r>
      <w:r>
        <w:rPr>
          <w:spacing w:val="-5"/>
        </w:rPr>
        <w:t xml:space="preserve"> </w:t>
      </w:r>
      <w:r>
        <w:rPr>
          <w:spacing w:val="-2"/>
        </w:rPr>
        <w:t>document.</w:t>
      </w:r>
    </w:p>
    <w:p w14:paraId="1986F0F6" w14:textId="77777777" w:rsidR="00EC53A4" w:rsidRDefault="00EC53A4">
      <w:pPr>
        <w:pStyle w:val="BodyText"/>
        <w:spacing w:before="201"/>
      </w:pPr>
    </w:p>
    <w:p w14:paraId="68D6D0BA" w14:textId="77777777" w:rsidR="00EC53A4" w:rsidRDefault="00C346BE">
      <w:pPr>
        <w:pStyle w:val="Heading3"/>
        <w:spacing w:before="1"/>
      </w:pPr>
      <w:bookmarkStart w:id="2" w:name="POLICY_RELEVANCE"/>
      <w:bookmarkEnd w:id="2"/>
      <w:r>
        <w:t>POLICY</w:t>
      </w:r>
      <w:r>
        <w:rPr>
          <w:spacing w:val="-6"/>
        </w:rPr>
        <w:t xml:space="preserve"> </w:t>
      </w:r>
      <w:r>
        <w:rPr>
          <w:spacing w:val="-2"/>
        </w:rPr>
        <w:t>RELEVANCE</w:t>
      </w:r>
    </w:p>
    <w:p w14:paraId="141254BA" w14:textId="77777777" w:rsidR="00EC53A4" w:rsidRDefault="00C346BE">
      <w:pPr>
        <w:pStyle w:val="BodyText"/>
        <w:spacing w:before="180"/>
        <w:ind w:left="240"/>
      </w:pPr>
      <w:r>
        <w:t>Does</w:t>
      </w:r>
      <w:r>
        <w:rPr>
          <w:spacing w:val="-12"/>
        </w:rPr>
        <w:t xml:space="preserve"> </w:t>
      </w:r>
      <w:r>
        <w:t>this</w:t>
      </w:r>
      <w:r>
        <w:rPr>
          <w:spacing w:val="-11"/>
        </w:rPr>
        <w:t xml:space="preserve"> </w:t>
      </w:r>
      <w:r>
        <w:t>research</w:t>
      </w:r>
      <w:r>
        <w:rPr>
          <w:spacing w:val="-9"/>
        </w:rPr>
        <w:t xml:space="preserve"> </w:t>
      </w:r>
      <w:r>
        <w:t>support</w:t>
      </w:r>
      <w:r>
        <w:rPr>
          <w:spacing w:val="-10"/>
        </w:rPr>
        <w:t xml:space="preserve"> </w:t>
      </w:r>
      <w:r>
        <w:t>policy</w:t>
      </w:r>
      <w:r>
        <w:rPr>
          <w:spacing w:val="-9"/>
        </w:rPr>
        <w:t xml:space="preserve"> </w:t>
      </w:r>
      <w:r>
        <w:t>development</w:t>
      </w:r>
      <w:r>
        <w:rPr>
          <w:spacing w:val="-9"/>
        </w:rPr>
        <w:t xml:space="preserve"> </w:t>
      </w:r>
      <w:r>
        <w:t>or</w:t>
      </w:r>
      <w:r>
        <w:rPr>
          <w:spacing w:val="-10"/>
        </w:rPr>
        <w:t xml:space="preserve"> </w:t>
      </w:r>
      <w:r>
        <w:t>decision-making</w:t>
      </w:r>
      <w:r>
        <w:rPr>
          <w:spacing w:val="-9"/>
        </w:rPr>
        <w:t xml:space="preserve"> </w:t>
      </w:r>
      <w:r>
        <w:t>in</w:t>
      </w:r>
      <w:r>
        <w:rPr>
          <w:spacing w:val="-9"/>
        </w:rPr>
        <w:t xml:space="preserve"> </w:t>
      </w:r>
      <w:r>
        <w:t>Nunavut?</w:t>
      </w:r>
      <w:r>
        <w:rPr>
          <w:spacing w:val="-5"/>
        </w:rPr>
        <w:t xml:space="preserve"> </w:t>
      </w:r>
      <w:r>
        <w:t>If</w:t>
      </w:r>
      <w:r>
        <w:rPr>
          <w:spacing w:val="-12"/>
        </w:rPr>
        <w:t xml:space="preserve"> </w:t>
      </w:r>
      <w:r>
        <w:t>yes,</w:t>
      </w:r>
      <w:r>
        <w:rPr>
          <w:spacing w:val="-9"/>
        </w:rPr>
        <w:t xml:space="preserve"> </w:t>
      </w:r>
      <w:r>
        <w:t>please</w:t>
      </w:r>
      <w:r>
        <w:rPr>
          <w:spacing w:val="-8"/>
        </w:rPr>
        <w:t xml:space="preserve"> </w:t>
      </w:r>
      <w:r>
        <w:rPr>
          <w:spacing w:val="-2"/>
        </w:rPr>
        <w:t>describe.</w:t>
      </w:r>
    </w:p>
    <w:p w14:paraId="1E491F4A" w14:textId="77777777" w:rsidR="00EC53A4" w:rsidRDefault="00C346BE">
      <w:pPr>
        <w:pStyle w:val="BodyText"/>
        <w:spacing w:before="118"/>
        <w:rPr>
          <w:sz w:val="20"/>
        </w:rPr>
      </w:pPr>
      <w:r>
        <w:rPr>
          <w:noProof/>
          <w:lang w:eastAsia="ko-KR"/>
        </w:rPr>
        <mc:AlternateContent>
          <mc:Choice Requires="wps">
            <w:drawing>
              <wp:anchor distT="0" distB="0" distL="0" distR="0" simplePos="0" relativeHeight="487593472" behindDoc="1" locked="0" layoutInCell="1" allowOverlap="1" wp14:anchorId="520453A4" wp14:editId="0B099B2A">
                <wp:simplePos x="0" y="0"/>
                <wp:positionH relativeFrom="page">
                  <wp:posOffset>838200</wp:posOffset>
                </wp:positionH>
                <wp:positionV relativeFrom="paragraph">
                  <wp:posOffset>245199</wp:posOffset>
                </wp:positionV>
                <wp:extent cx="6119495" cy="3114675"/>
                <wp:effectExtent l="0" t="0" r="14605" b="28575"/>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3114675"/>
                        </a:xfrm>
                        <a:custGeom>
                          <a:avLst/>
                          <a:gdLst/>
                          <a:ahLst/>
                          <a:cxnLst/>
                          <a:rect l="l" t="t" r="r" b="b"/>
                          <a:pathLst>
                            <a:path w="6119495" h="3114675">
                              <a:moveTo>
                                <a:pt x="0" y="0"/>
                              </a:moveTo>
                              <a:lnTo>
                                <a:pt x="6119495" y="0"/>
                              </a:lnTo>
                              <a:lnTo>
                                <a:pt x="6119495" y="3114675"/>
                              </a:lnTo>
                              <a:lnTo>
                                <a:pt x="0" y="3114675"/>
                              </a:lnTo>
                              <a:lnTo>
                                <a:pt x="0" y="0"/>
                              </a:lnTo>
                              <a:close/>
                            </a:path>
                          </a:pathLst>
                        </a:custGeom>
                        <a:ln w="9525">
                          <a:solidFill>
                            <a:srgbClr val="000000"/>
                          </a:solidFill>
                          <a:prstDash val="solid"/>
                        </a:ln>
                      </wps:spPr>
                      <wps:txbx>
                        <w:txbxContent>
                          <w:p w14:paraId="6F91763A" w14:textId="77777777" w:rsidR="00576E59" w:rsidRPr="00576E59" w:rsidRDefault="00576E59" w:rsidP="00576E59">
                            <w:pPr>
                              <w:jc w:val="center"/>
                              <w:rPr>
                                <w:rFonts w:eastAsiaTheme="minorEastAsia"/>
                                <w:lang w:eastAsia="ko-KR"/>
                              </w:rPr>
                            </w:pPr>
                            <w:r>
                              <w:rPr>
                                <w:rFonts w:eastAsiaTheme="minorEastAsia" w:hint="eastAsia"/>
                                <w:lang w:eastAsia="ko-KR"/>
                              </w:rPr>
                              <w:t>N/A</w:t>
                            </w:r>
                          </w:p>
                        </w:txbxContent>
                      </wps:txbx>
                      <wps:bodyPr wrap="square" lIns="0" tIns="0" rIns="0" bIns="0" rtlCol="0">
                        <a:prstTxWarp prst="textNoShape">
                          <a:avLst/>
                        </a:prstTxWarp>
                        <a:noAutofit/>
                      </wps:bodyPr>
                    </wps:wsp>
                  </a:graphicData>
                </a:graphic>
              </wp:anchor>
            </w:drawing>
          </mc:Choice>
          <mc:Fallback>
            <w:pict>
              <v:shape w14:anchorId="520453A4" id="Graphic 15" o:spid="_x0000_s1037" style="position:absolute;margin-left:66pt;margin-top:19.3pt;width:481.85pt;height:245.25pt;z-index:-15723008;visibility:visible;mso-wrap-style:square;mso-wrap-distance-left:0;mso-wrap-distance-top:0;mso-wrap-distance-right:0;mso-wrap-distance-bottom:0;mso-position-horizontal:absolute;mso-position-horizontal-relative:page;mso-position-vertical:absolute;mso-position-vertical-relative:text;v-text-anchor:top" coordsize="6119495,31146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" adj="-11796480,,5400" path="m,l6119495,r,3114675l,3114675,,xe" filled="f">
                <v:stroke joinstyle="miter"/>
                <v:formulas/>
                <v:path arrowok="t" o:connecttype="custom" textboxrect="0,0,6119495,3114675"/>
                <v:textbox inset="0,0,0,0">
                  <w:txbxContent>
                    <w:p w14:paraId="6F91763A" w14:textId="77777777" w:rsidR="00576E59" w:rsidRPr="00576E59" w:rsidRDefault="00576E59" w:rsidP="00576E59">
                      <w:pPr>
                        <w:jc w:val="center"/>
                        <w:rPr>
                          <w:rFonts w:eastAsiaTheme="minorEastAsia"/>
                          <w:lang w:eastAsia="ko-KR"/>
                        </w:rPr>
                      </w:pPr>
                      <w:r>
                        <w:rPr>
                          <w:rFonts w:eastAsiaTheme="minorEastAsia" w:hint="eastAsia"/>
                          <w:lang w:eastAsia="ko-KR"/>
                        </w:rPr>
                        <w:t>N/A</w:t>
                      </w:r>
                    </w:p>
                  </w:txbxContent>
                </v:textbox>
                <w10:wrap type="topAndBottom" anchorx="page"/>
              </v:shape>
            </w:pict>
          </mc:Fallback>
        </mc:AlternateContent>
      </w:r>
    </w:p>
    <w:p w14:paraId="76422ACD" w14:textId="77777777" w:rsidR="00EC53A4" w:rsidRDefault="00EC53A4">
      <w:pPr>
        <w:rPr>
          <w:sz w:val="20"/>
        </w:rPr>
        <w:sectPr w:rsidR="00EC53A4">
          <w:pgSz w:w="12240" w:h="15840"/>
          <w:pgMar w:top="1660" w:right="800" w:bottom="1200" w:left="1200" w:header="0" w:footer="1014" w:gutter="0"/>
          <w:cols w:space="720"/>
        </w:sectPr>
      </w:pPr>
    </w:p>
    <w:p w14:paraId="63710144" w14:textId="77777777" w:rsidR="00EC53A4" w:rsidRDefault="00C346BE">
      <w:pPr>
        <w:pStyle w:val="Heading3"/>
        <w:spacing w:before="29"/>
        <w:jc w:val="both"/>
      </w:pPr>
      <w:bookmarkStart w:id="3" w:name="RESEARCH_OUTCOMES:_BENEFITS"/>
      <w:bookmarkEnd w:id="3"/>
      <w:r>
        <w:rPr>
          <w:spacing w:val="-2"/>
        </w:rPr>
        <w:t>RESEARCH</w:t>
      </w:r>
      <w:r>
        <w:rPr>
          <w:spacing w:val="-10"/>
        </w:rPr>
        <w:t xml:space="preserve"> </w:t>
      </w:r>
      <w:r>
        <w:rPr>
          <w:spacing w:val="-2"/>
        </w:rPr>
        <w:t>OUTCOMES:</w:t>
      </w:r>
      <w:r>
        <w:rPr>
          <w:spacing w:val="-10"/>
        </w:rPr>
        <w:t xml:space="preserve"> </w:t>
      </w:r>
      <w:r>
        <w:rPr>
          <w:spacing w:val="-2"/>
        </w:rPr>
        <w:t>BENEFITS</w:t>
      </w:r>
    </w:p>
    <w:p w14:paraId="014A8538" w14:textId="77777777" w:rsidR="00EC53A4" w:rsidRDefault="00EC53A4">
      <w:pPr>
        <w:pStyle w:val="BodyText"/>
        <w:spacing w:before="22"/>
        <w:rPr>
          <w:b/>
        </w:rPr>
      </w:pPr>
    </w:p>
    <w:p w14:paraId="22E55DF5" w14:textId="77777777" w:rsidR="00EC53A4" w:rsidRDefault="00C346BE">
      <w:pPr>
        <w:pStyle w:val="BodyText"/>
        <w:spacing w:line="259" w:lineRule="auto"/>
        <w:ind w:left="239" w:right="630"/>
        <w:jc w:val="both"/>
      </w:pPr>
      <w:r>
        <w:rPr>
          <w:b/>
        </w:rPr>
        <w:t xml:space="preserve">Community engagement: </w:t>
      </w:r>
      <w:r>
        <w:t>Briefly list and describe any community consultation, engagement, collaboration and outreach activities that you have undertaken for the project; describe the role(s) that community members and/or specific organizations have played in research co-design and activities.</w:t>
      </w:r>
    </w:p>
    <w:p w14:paraId="545244B7" w14:textId="77777777" w:rsidR="00EC53A4" w:rsidRDefault="00C346BE">
      <w:pPr>
        <w:pStyle w:val="BodyText"/>
        <w:spacing w:before="5"/>
        <w:rPr>
          <w:sz w:val="14"/>
        </w:rPr>
      </w:pPr>
      <w:r>
        <w:rPr>
          <w:noProof/>
          <w:lang w:eastAsia="ko-KR"/>
        </w:rPr>
        <mc:AlternateContent>
          <mc:Choice Requires="wps">
            <w:drawing>
              <wp:anchor distT="0" distB="0" distL="0" distR="0" simplePos="0" relativeHeight="487593984" behindDoc="1" locked="0" layoutInCell="1" allowOverlap="1" wp14:anchorId="0A9252E8" wp14:editId="2A834E0C">
                <wp:simplePos x="0" y="0"/>
                <wp:positionH relativeFrom="page">
                  <wp:posOffset>838200</wp:posOffset>
                </wp:positionH>
                <wp:positionV relativeFrom="paragraph">
                  <wp:posOffset>127491</wp:posOffset>
                </wp:positionV>
                <wp:extent cx="6119495" cy="2676525"/>
                <wp:effectExtent l="0" t="0" r="14605" b="28575"/>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2676525"/>
                        </a:xfrm>
                        <a:custGeom>
                          <a:avLst/>
                          <a:gdLst/>
                          <a:ahLst/>
                          <a:cxnLst/>
                          <a:rect l="l" t="t" r="r" b="b"/>
                          <a:pathLst>
                            <a:path w="6119495" h="2676525">
                              <a:moveTo>
                                <a:pt x="0" y="0"/>
                              </a:moveTo>
                              <a:lnTo>
                                <a:pt x="6119495" y="0"/>
                              </a:lnTo>
                              <a:lnTo>
                                <a:pt x="6119495" y="2676525"/>
                              </a:lnTo>
                              <a:lnTo>
                                <a:pt x="0" y="2676525"/>
                              </a:lnTo>
                              <a:lnTo>
                                <a:pt x="0" y="0"/>
                              </a:lnTo>
                              <a:close/>
                            </a:path>
                          </a:pathLst>
                        </a:custGeom>
                        <a:ln w="9525">
                          <a:solidFill>
                            <a:srgbClr val="000000"/>
                          </a:solidFill>
                          <a:prstDash val="solid"/>
                        </a:ln>
                      </wps:spPr>
                      <wps:txbx>
                        <w:txbxContent>
                          <w:p w14:paraId="7A477B85" w14:textId="77777777" w:rsidR="00576E59" w:rsidRDefault="00576E59" w:rsidP="00576E59">
                            <w:pPr>
                              <w:jc w:val="center"/>
                            </w:pPr>
                            <w:r w:rsidRPr="00576E59">
                              <w:t>N/A</w:t>
                            </w:r>
                          </w:p>
                        </w:txbxContent>
                      </wps:txbx>
                      <wps:bodyPr wrap="square" lIns="0" tIns="0" rIns="0" bIns="0" rtlCol="0">
                        <a:prstTxWarp prst="textNoShape">
                          <a:avLst/>
                        </a:prstTxWarp>
                        <a:noAutofit/>
                      </wps:bodyPr>
                    </wps:wsp>
                  </a:graphicData>
                </a:graphic>
              </wp:anchor>
            </w:drawing>
          </mc:Choice>
          <mc:Fallback>
            <w:pict>
              <v:shape w14:anchorId="0A9252E8" id="Graphic 16" o:spid="_x0000_s1038" style="position:absolute;margin-left:66pt;margin-top:10.05pt;width:481.85pt;height:210.75pt;z-index:-15722496;visibility:visible;mso-wrap-style:square;mso-wrap-distance-left:0;mso-wrap-distance-top:0;mso-wrap-distance-right:0;mso-wrap-distance-bottom:0;mso-position-horizontal:absolute;mso-position-horizontal-relative:page;mso-position-vertical:absolute;mso-position-vertical-relative:text;v-text-anchor:top" coordsize="6119495,26765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" adj="-11796480,,5400" path="m,l6119495,r,2676525l,2676525,,xe" filled="f">
                <v:stroke joinstyle="miter"/>
                <v:formulas/>
                <v:path arrowok="t" o:connecttype="custom" textboxrect="0,0,6119495,2676525"/>
                <v:textbox inset="0,0,0,0">
                  <w:txbxContent>
                    <w:p w14:paraId="7A477B85" w14:textId="77777777" w:rsidR="00576E59" w:rsidRDefault="00576E59" w:rsidP="00576E59">
                      <w:pPr>
                        <w:jc w:val="center"/>
                      </w:pPr>
                      <w:r w:rsidRPr="00576E59">
                        <w:t>N/A</w:t>
                      </w:r>
                    </w:p>
                  </w:txbxContent>
                </v:textbox>
                <w10:wrap type="topAndBottom" anchorx="page"/>
              </v:shape>
            </w:pict>
          </mc:Fallback>
        </mc:AlternateContent>
      </w:r>
    </w:p>
    <w:p w14:paraId="7322F51C" w14:textId="77777777" w:rsidR="00EC53A4" w:rsidRDefault="00EC53A4">
      <w:pPr>
        <w:pStyle w:val="BodyText"/>
        <w:spacing w:before="263"/>
      </w:pPr>
    </w:p>
    <w:p w14:paraId="1F22266A" w14:textId="77777777" w:rsidR="00EC53A4" w:rsidRDefault="00C346BE">
      <w:pPr>
        <w:pStyle w:val="BodyText"/>
        <w:spacing w:line="259" w:lineRule="auto"/>
        <w:ind w:left="239"/>
      </w:pPr>
      <w:r>
        <w:rPr>
          <w:b/>
        </w:rPr>
        <w:t>Youth</w:t>
      </w:r>
      <w:r>
        <w:rPr>
          <w:b/>
          <w:spacing w:val="-3"/>
        </w:rPr>
        <w:t xml:space="preserve"> </w:t>
      </w:r>
      <w:r>
        <w:rPr>
          <w:b/>
        </w:rPr>
        <w:t>engagement:</w:t>
      </w:r>
      <w:r>
        <w:rPr>
          <w:b/>
          <w:spacing w:val="-3"/>
        </w:rPr>
        <w:t xml:space="preserve"> </w:t>
      </w:r>
      <w:r>
        <w:t>Briefly</w:t>
      </w:r>
      <w:r>
        <w:rPr>
          <w:spacing w:val="-3"/>
        </w:rPr>
        <w:t xml:space="preserve"> </w:t>
      </w:r>
      <w:r>
        <w:t>list</w:t>
      </w:r>
      <w:r>
        <w:rPr>
          <w:spacing w:val="-1"/>
        </w:rPr>
        <w:t xml:space="preserve"> </w:t>
      </w:r>
      <w:r>
        <w:t>and</w:t>
      </w:r>
      <w:r>
        <w:rPr>
          <w:spacing w:val="-3"/>
        </w:rPr>
        <w:t xml:space="preserve"> </w:t>
      </w:r>
      <w:r>
        <w:t>describe</w:t>
      </w:r>
      <w:r>
        <w:rPr>
          <w:spacing w:val="-1"/>
        </w:rPr>
        <w:t xml:space="preserve"> </w:t>
      </w:r>
      <w:r>
        <w:t>any</w:t>
      </w:r>
      <w:r>
        <w:rPr>
          <w:spacing w:val="-3"/>
        </w:rPr>
        <w:t xml:space="preserve"> </w:t>
      </w:r>
      <w:r>
        <w:t>outreach,</w:t>
      </w:r>
      <w:r>
        <w:rPr>
          <w:spacing w:val="-2"/>
        </w:rPr>
        <w:t xml:space="preserve"> </w:t>
      </w:r>
      <w:r>
        <w:t>school</w:t>
      </w:r>
      <w:r>
        <w:rPr>
          <w:spacing w:val="-5"/>
        </w:rPr>
        <w:t xml:space="preserve"> </w:t>
      </w:r>
      <w:r>
        <w:t>or</w:t>
      </w:r>
      <w:r>
        <w:rPr>
          <w:spacing w:val="-4"/>
        </w:rPr>
        <w:t xml:space="preserve"> </w:t>
      </w:r>
      <w:r>
        <w:t>classroom</w:t>
      </w:r>
      <w:r>
        <w:rPr>
          <w:spacing w:val="-1"/>
        </w:rPr>
        <w:t xml:space="preserve"> </w:t>
      </w:r>
      <w:r>
        <w:t>activities</w:t>
      </w:r>
      <w:r>
        <w:rPr>
          <w:spacing w:val="-2"/>
        </w:rPr>
        <w:t xml:space="preserve"> </w:t>
      </w:r>
      <w:r>
        <w:t>that</w:t>
      </w:r>
      <w:r>
        <w:rPr>
          <w:spacing w:val="-4"/>
        </w:rPr>
        <w:t xml:space="preserve"> </w:t>
      </w:r>
      <w:r>
        <w:t>you</w:t>
      </w:r>
      <w:r>
        <w:rPr>
          <w:spacing w:val="-3"/>
        </w:rPr>
        <w:t xml:space="preserve"> </w:t>
      </w:r>
      <w:r>
        <w:t>have undertaken for the project; describe the role(s) that youth have played in your research activities.</w:t>
      </w:r>
    </w:p>
    <w:p w14:paraId="7C287211" w14:textId="77777777" w:rsidR="00EC53A4" w:rsidRDefault="00C346BE">
      <w:pPr>
        <w:pStyle w:val="BodyText"/>
        <w:spacing w:before="6"/>
        <w:rPr>
          <w:sz w:val="14"/>
        </w:rPr>
      </w:pPr>
      <w:r>
        <w:rPr>
          <w:noProof/>
          <w:lang w:eastAsia="ko-KR"/>
        </w:rPr>
        <mc:AlternateContent>
          <mc:Choice Requires="wps">
            <w:drawing>
              <wp:anchor distT="0" distB="0" distL="0" distR="0" simplePos="0" relativeHeight="487594496" behindDoc="1" locked="0" layoutInCell="1" allowOverlap="1" wp14:anchorId="0A55EBF1" wp14:editId="1D493E44">
                <wp:simplePos x="0" y="0"/>
                <wp:positionH relativeFrom="page">
                  <wp:posOffset>838200</wp:posOffset>
                </wp:positionH>
                <wp:positionV relativeFrom="paragraph">
                  <wp:posOffset>127570</wp:posOffset>
                </wp:positionV>
                <wp:extent cx="6119495" cy="2876550"/>
                <wp:effectExtent l="0" t="0" r="14605" b="1905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2876550"/>
                        </a:xfrm>
                        <a:custGeom>
                          <a:avLst/>
                          <a:gdLst/>
                          <a:ahLst/>
                          <a:cxnLst/>
                          <a:rect l="l" t="t" r="r" b="b"/>
                          <a:pathLst>
                            <a:path w="6119495" h="2876550">
                              <a:moveTo>
                                <a:pt x="0" y="0"/>
                              </a:moveTo>
                              <a:lnTo>
                                <a:pt x="6119495" y="0"/>
                              </a:lnTo>
                              <a:lnTo>
                                <a:pt x="6119495" y="2876550"/>
                              </a:lnTo>
                              <a:lnTo>
                                <a:pt x="0" y="2876550"/>
                              </a:lnTo>
                              <a:lnTo>
                                <a:pt x="0" y="0"/>
                              </a:lnTo>
                              <a:close/>
                            </a:path>
                          </a:pathLst>
                        </a:custGeom>
                        <a:ln w="9525">
                          <a:solidFill>
                            <a:srgbClr val="000000"/>
                          </a:solidFill>
                          <a:prstDash val="solid"/>
                        </a:ln>
                      </wps:spPr>
                      <wps:txbx>
                        <w:txbxContent>
                          <w:p w14:paraId="36B4FF92" w14:textId="77777777" w:rsidR="00576E59" w:rsidRPr="00576E59" w:rsidRDefault="00576E59" w:rsidP="00576E59">
                            <w:pPr>
                              <w:jc w:val="center"/>
                              <w:rPr>
                                <w:rFonts w:eastAsiaTheme="minorEastAsia"/>
                                <w:lang w:eastAsia="ko-KR"/>
                              </w:rPr>
                            </w:pPr>
                            <w:r>
                              <w:rPr>
                                <w:rFonts w:eastAsiaTheme="minorEastAsia" w:hint="eastAsia"/>
                                <w:lang w:eastAsia="ko-KR"/>
                              </w:rPr>
                              <w:t>N/A</w:t>
                            </w:r>
                          </w:p>
                          <w:p w14:paraId="58BD4AB2" w14:textId="77777777" w:rsidR="00576E59" w:rsidRDefault="00576E59" w:rsidP="00576E59">
                            <w:pPr>
                              <w:jc w:val="center"/>
                            </w:pPr>
                          </w:p>
                        </w:txbxContent>
                      </wps:txbx>
                      <wps:bodyPr wrap="square" lIns="0" tIns="0" rIns="0" bIns="0" rtlCol="0">
                        <a:prstTxWarp prst="textNoShape">
                          <a:avLst/>
                        </a:prstTxWarp>
                        <a:noAutofit/>
                      </wps:bodyPr>
                    </wps:wsp>
                  </a:graphicData>
                </a:graphic>
              </wp:anchor>
            </w:drawing>
          </mc:Choice>
          <mc:Fallback>
            <w:pict>
              <v:shape w14:anchorId="0A55EBF1" id="Graphic 17" o:spid="_x0000_s1039" style="position:absolute;margin-left:66pt;margin-top:10.05pt;width:481.85pt;height:226.5pt;z-index:-15721984;visibility:visible;mso-wrap-style:square;mso-wrap-distance-left:0;mso-wrap-distance-top:0;mso-wrap-distance-right:0;mso-wrap-distance-bottom:0;mso-position-horizontal:absolute;mso-position-horizontal-relative:page;mso-position-vertical:absolute;mso-position-vertical-relative:text;v-text-anchor:top" coordsize="6119495,28765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" adj="-11796480,,5400" path="m,l6119495,r,2876550l,2876550,,xe" filled="f">
                <v:stroke joinstyle="miter"/>
                <v:formulas/>
                <v:path arrowok="t" o:connecttype="custom" textboxrect="0,0,6119495,2876550"/>
                <v:textbox inset="0,0,0,0">
                  <w:txbxContent>
                    <w:p w14:paraId="36B4FF92" w14:textId="77777777" w:rsidR="00576E59" w:rsidRPr="00576E59" w:rsidRDefault="00576E59" w:rsidP="00576E59">
                      <w:pPr>
                        <w:jc w:val="center"/>
                        <w:rPr>
                          <w:rFonts w:eastAsiaTheme="minorEastAsia"/>
                          <w:lang w:eastAsia="ko-KR"/>
                        </w:rPr>
                      </w:pPr>
                      <w:r>
                        <w:rPr>
                          <w:rFonts w:eastAsiaTheme="minorEastAsia" w:hint="eastAsia"/>
                          <w:lang w:eastAsia="ko-KR"/>
                        </w:rPr>
                        <w:t>N/A</w:t>
                      </w:r>
                    </w:p>
                    <w:p w14:paraId="58BD4AB2" w14:textId="77777777" w:rsidR="00576E59" w:rsidRDefault="00576E59" w:rsidP="00576E59">
                      <w:pPr>
                        <w:jc w:val="center"/>
                      </w:pPr>
                    </w:p>
                  </w:txbxContent>
                </v:textbox>
                <w10:wrap type="topAndBottom" anchorx="page"/>
              </v:shape>
            </w:pict>
          </mc:Fallback>
        </mc:AlternateContent>
      </w:r>
    </w:p>
    <w:p w14:paraId="36ACF3E8" w14:textId="77777777" w:rsidR="00EC53A4" w:rsidRDefault="00EC53A4">
      <w:pPr>
        <w:rPr>
          <w:sz w:val="14"/>
        </w:rPr>
        <w:sectPr w:rsidR="00EC53A4">
          <w:pgSz w:w="12240" w:h="15840"/>
          <w:pgMar w:top="1820" w:right="800" w:bottom="1200" w:left="1200" w:header="0" w:footer="1014" w:gutter="0"/>
          <w:cols w:space="720"/>
        </w:sectPr>
      </w:pPr>
    </w:p>
    <w:p w14:paraId="2415DD54" w14:textId="77777777" w:rsidR="00EC53A4" w:rsidRDefault="00C346BE">
      <w:pPr>
        <w:pStyle w:val="Heading4"/>
        <w:spacing w:before="37"/>
      </w:pPr>
      <w:r>
        <w:t>Training</w:t>
      </w:r>
      <w:r>
        <w:rPr>
          <w:spacing w:val="-3"/>
        </w:rPr>
        <w:t xml:space="preserve"> </w:t>
      </w:r>
      <w:r>
        <w:t>and</w:t>
      </w:r>
      <w:r>
        <w:rPr>
          <w:spacing w:val="-4"/>
        </w:rPr>
        <w:t xml:space="preserve"> </w:t>
      </w:r>
      <w:r>
        <w:rPr>
          <w:spacing w:val="-2"/>
        </w:rPr>
        <w:t>Employment:</w:t>
      </w:r>
    </w:p>
    <w:p w14:paraId="75D8B561" w14:textId="77777777" w:rsidR="00EC53A4" w:rsidRDefault="00C346BE">
      <w:pPr>
        <w:pStyle w:val="BodyText"/>
        <w:spacing w:before="60" w:line="259" w:lineRule="auto"/>
        <w:ind w:left="240" w:right="831" w:hanging="1"/>
      </w:pPr>
      <w:r>
        <w:t>How</w:t>
      </w:r>
      <w:r>
        <w:rPr>
          <w:spacing w:val="-9"/>
        </w:rPr>
        <w:t xml:space="preserve"> </w:t>
      </w:r>
      <w:r>
        <w:t>many</w:t>
      </w:r>
      <w:r>
        <w:rPr>
          <w:spacing w:val="-7"/>
        </w:rPr>
        <w:t xml:space="preserve"> </w:t>
      </w:r>
      <w:r>
        <w:t>Nunavummiut</w:t>
      </w:r>
      <w:r>
        <w:rPr>
          <w:spacing w:val="-10"/>
        </w:rPr>
        <w:t xml:space="preserve"> </w:t>
      </w:r>
      <w:r>
        <w:t>received</w:t>
      </w:r>
      <w:r>
        <w:rPr>
          <w:spacing w:val="-8"/>
        </w:rPr>
        <w:t xml:space="preserve"> </w:t>
      </w:r>
      <w:r>
        <w:t>training</w:t>
      </w:r>
      <w:r>
        <w:rPr>
          <w:spacing w:val="-6"/>
        </w:rPr>
        <w:t xml:space="preserve"> </w:t>
      </w:r>
      <w:r>
        <w:t>from</w:t>
      </w:r>
      <w:r>
        <w:rPr>
          <w:spacing w:val="-6"/>
        </w:rPr>
        <w:t xml:space="preserve"> </w:t>
      </w:r>
      <w:r>
        <w:t>team</w:t>
      </w:r>
      <w:r>
        <w:rPr>
          <w:spacing w:val="-9"/>
        </w:rPr>
        <w:t xml:space="preserve"> </w:t>
      </w:r>
      <w:r>
        <w:t>members?</w:t>
      </w:r>
      <w:r>
        <w:rPr>
          <w:spacing w:val="-7"/>
        </w:rPr>
        <w:t xml:space="preserve"> </w:t>
      </w:r>
      <w:r>
        <w:t>Please</w:t>
      </w:r>
      <w:r>
        <w:rPr>
          <w:spacing w:val="-9"/>
        </w:rPr>
        <w:t xml:space="preserve"> </w:t>
      </w:r>
      <w:r>
        <w:t>describe</w:t>
      </w:r>
      <w:r>
        <w:rPr>
          <w:spacing w:val="-9"/>
        </w:rPr>
        <w:t xml:space="preserve"> </w:t>
      </w:r>
      <w:r>
        <w:t>training</w:t>
      </w:r>
      <w:r>
        <w:rPr>
          <w:spacing w:val="-4"/>
        </w:rPr>
        <w:t xml:space="preserve"> </w:t>
      </w:r>
      <w:r>
        <w:t>and/or compensation provided.</w:t>
      </w:r>
    </w:p>
    <w:p w14:paraId="15B35096" w14:textId="77777777" w:rsidR="00EC53A4" w:rsidRDefault="00C346BE">
      <w:pPr>
        <w:pStyle w:val="BodyText"/>
        <w:spacing w:before="11"/>
        <w:rPr>
          <w:sz w:val="15"/>
        </w:rPr>
      </w:pPr>
      <w:r>
        <w:rPr>
          <w:noProof/>
          <w:lang w:eastAsia="ko-KR"/>
        </w:rPr>
        <mc:AlternateContent>
          <mc:Choice Requires="wps">
            <w:drawing>
              <wp:anchor distT="0" distB="0" distL="0" distR="0" simplePos="0" relativeHeight="487595008" behindDoc="1" locked="0" layoutInCell="1" allowOverlap="1" wp14:anchorId="1DE675A5" wp14:editId="68C6F862">
                <wp:simplePos x="0" y="0"/>
                <wp:positionH relativeFrom="page">
                  <wp:posOffset>838200</wp:posOffset>
                </wp:positionH>
                <wp:positionV relativeFrom="paragraph">
                  <wp:posOffset>138663</wp:posOffset>
                </wp:positionV>
                <wp:extent cx="6119495" cy="1057275"/>
                <wp:effectExtent l="0" t="0" r="14605" b="28575"/>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057275"/>
                        </a:xfrm>
                        <a:custGeom>
                          <a:avLst/>
                          <a:gdLst/>
                          <a:ahLst/>
                          <a:cxnLst/>
                          <a:rect l="l" t="t" r="r" b="b"/>
                          <a:pathLst>
                            <a:path w="6119495" h="1057275">
                              <a:moveTo>
                                <a:pt x="0" y="0"/>
                              </a:moveTo>
                              <a:lnTo>
                                <a:pt x="6119495" y="0"/>
                              </a:lnTo>
                              <a:lnTo>
                                <a:pt x="6119495" y="1057275"/>
                              </a:lnTo>
                              <a:lnTo>
                                <a:pt x="0" y="1057275"/>
                              </a:lnTo>
                              <a:lnTo>
                                <a:pt x="0" y="0"/>
                              </a:lnTo>
                              <a:close/>
                            </a:path>
                          </a:pathLst>
                        </a:custGeom>
                        <a:ln w="9525">
                          <a:solidFill>
                            <a:srgbClr val="000000"/>
                          </a:solidFill>
                          <a:prstDash val="solid"/>
                        </a:ln>
                      </wps:spPr>
                      <wps:txbx>
                        <w:txbxContent>
                          <w:p w14:paraId="4738E77C" w14:textId="0DF5CA7C" w:rsidR="005A7CC2" w:rsidRDefault="005A7CC2" w:rsidP="005A7CC2">
                            <w:r w:rsidRPr="005A7CC2">
                              <w:t>We provided training to two members of Viventem, a locally owned and operated research support agency in Cambridge Bay. The training covered procedures for checking the gas analyzer set (including two carbon dioxide analyzers and one methane analyzer) installed at our site, as well as downloading raw data from the data logger. They also removed OTCs and retrieved sensors measuring the vegetation index (NDVI) before snowfall. During periods when Korean researchers are not present in Cambridge Bay, they have managed our research site and equipment. We compensate them with a fixed rate per working hour</w:t>
                            </w:r>
                            <w:r>
                              <w:t>.</w:t>
                            </w:r>
                          </w:p>
                        </w:txbxContent>
                      </wps:txbx>
                      <wps:bodyPr wrap="square" lIns="0" tIns="0" rIns="0" bIns="0" rtlCol="0">
                        <a:prstTxWarp prst="textNoShape">
                          <a:avLst/>
                        </a:prstTxWarp>
                        <a:noAutofit/>
                      </wps:bodyPr>
                    </wps:wsp>
                  </a:graphicData>
                </a:graphic>
              </wp:anchor>
            </w:drawing>
          </mc:Choice>
          <mc:Fallback>
            <w:pict>
              <v:shape w14:anchorId="1DE675A5" id="Graphic 18" o:spid="_x0000_s1040" style="position:absolute;margin-left:66pt;margin-top:10.9pt;width:481.85pt;height:83.25pt;z-index:-15721472;visibility:visible;mso-wrap-style:square;mso-wrap-distance-left:0;mso-wrap-distance-top:0;mso-wrap-distance-right:0;mso-wrap-distance-bottom:0;mso-position-horizontal:absolute;mso-position-horizontal-relative:page;mso-position-vertical:absolute;mso-position-vertical-relative:text;v-text-anchor:top" coordsize="6119495,1057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" adj="-11796480,,5400" path="m,l6119495,r,1057275l,1057275,,xe" filled="f">
                <v:stroke joinstyle="miter"/>
                <v:formulas/>
                <v:path arrowok="t" o:connecttype="custom" textboxrect="0,0,6119495,1057275"/>
                <v:textbox inset="0,0,0,0">
                  <w:txbxContent>
                    <w:p w14:paraId="4738E77C" w14:textId="0DF5CA7C" w:rsidR="005A7CC2" w:rsidRDefault="005A7CC2" w:rsidP="005A7CC2">
                      <w:r w:rsidRPr="005A7CC2">
                        <w:t>We provided training to two members of Viventem, a locally owned and operated research support agency in Cambridge Bay. The training covered procedures for checking the gas analyzer set (including two carbon dioxide analyzers and one methane analyzer) installed at our site, as well as downloading raw data from the data logger. They also removed OTCs and retrieved sensors measuring the vegetation index (NDVI) before snowfall. During periods when Korean researchers are not present in Cambridge Bay, they have managed our research site and equipment. We compensate them with a fixed rate per working hour</w:t>
                      </w:r>
                      <w:r>
                        <w:t>.</w:t>
                      </w:r>
                    </w:p>
                  </w:txbxContent>
                </v:textbox>
                <w10:wrap type="topAndBottom" anchorx="page"/>
              </v:shape>
            </w:pict>
          </mc:Fallback>
        </mc:AlternateContent>
      </w:r>
    </w:p>
    <w:p w14:paraId="1B275832" w14:textId="77777777" w:rsidR="00EC53A4" w:rsidRDefault="00EC53A4">
      <w:pPr>
        <w:pStyle w:val="BodyText"/>
        <w:spacing w:before="128"/>
      </w:pPr>
    </w:p>
    <w:p w14:paraId="4F6F3780" w14:textId="77777777" w:rsidR="00EC53A4" w:rsidRDefault="00C346BE">
      <w:pPr>
        <w:pStyle w:val="BodyText"/>
        <w:spacing w:line="256" w:lineRule="auto"/>
        <w:ind w:left="240" w:right="831" w:hanging="1"/>
      </w:pPr>
      <w:r>
        <w:t>How</w:t>
      </w:r>
      <w:r>
        <w:rPr>
          <w:spacing w:val="-9"/>
        </w:rPr>
        <w:t xml:space="preserve"> </w:t>
      </w:r>
      <w:r>
        <w:t>many</w:t>
      </w:r>
      <w:r>
        <w:rPr>
          <w:spacing w:val="-7"/>
        </w:rPr>
        <w:t xml:space="preserve"> </w:t>
      </w:r>
      <w:r>
        <w:t>team</w:t>
      </w:r>
      <w:r>
        <w:rPr>
          <w:spacing w:val="-9"/>
        </w:rPr>
        <w:t xml:space="preserve"> </w:t>
      </w:r>
      <w:r>
        <w:t>members</w:t>
      </w:r>
      <w:r>
        <w:rPr>
          <w:spacing w:val="-11"/>
        </w:rPr>
        <w:t xml:space="preserve"> </w:t>
      </w:r>
      <w:r>
        <w:t>received</w:t>
      </w:r>
      <w:r>
        <w:rPr>
          <w:spacing w:val="-8"/>
        </w:rPr>
        <w:t xml:space="preserve"> </w:t>
      </w:r>
      <w:r>
        <w:t>training</w:t>
      </w:r>
      <w:r>
        <w:rPr>
          <w:spacing w:val="-8"/>
        </w:rPr>
        <w:t xml:space="preserve"> </w:t>
      </w:r>
      <w:r>
        <w:t>from</w:t>
      </w:r>
      <w:r>
        <w:rPr>
          <w:spacing w:val="-4"/>
        </w:rPr>
        <w:t xml:space="preserve"> </w:t>
      </w:r>
      <w:r>
        <w:t>Nunavummiut?</w:t>
      </w:r>
      <w:r>
        <w:rPr>
          <w:spacing w:val="-7"/>
        </w:rPr>
        <w:t xml:space="preserve"> </w:t>
      </w:r>
      <w:r>
        <w:t>Please</w:t>
      </w:r>
      <w:r>
        <w:rPr>
          <w:spacing w:val="-5"/>
        </w:rPr>
        <w:t xml:space="preserve"> </w:t>
      </w:r>
      <w:r>
        <w:t>describe</w:t>
      </w:r>
      <w:r>
        <w:rPr>
          <w:spacing w:val="-9"/>
        </w:rPr>
        <w:t xml:space="preserve"> </w:t>
      </w:r>
      <w:r>
        <w:t>training</w:t>
      </w:r>
      <w:r>
        <w:rPr>
          <w:spacing w:val="-8"/>
        </w:rPr>
        <w:t xml:space="preserve"> </w:t>
      </w:r>
      <w:r>
        <w:t>received and/or what knowledge sharing and/or skills exchange took place.</w:t>
      </w:r>
    </w:p>
    <w:p w14:paraId="78B11252" w14:textId="77777777" w:rsidR="00EC53A4" w:rsidRDefault="00C346BE">
      <w:pPr>
        <w:pStyle w:val="BodyText"/>
        <w:spacing w:before="2"/>
        <w:rPr>
          <w:sz w:val="16"/>
        </w:rPr>
      </w:pPr>
      <w:r>
        <w:rPr>
          <w:noProof/>
          <w:lang w:eastAsia="ko-KR"/>
        </w:rPr>
        <mc:AlternateContent>
          <mc:Choice Requires="wps">
            <w:drawing>
              <wp:anchor distT="0" distB="0" distL="0" distR="0" simplePos="0" relativeHeight="487595520" behindDoc="1" locked="0" layoutInCell="1" allowOverlap="1" wp14:anchorId="72892A42" wp14:editId="47D42843">
                <wp:simplePos x="0" y="0"/>
                <wp:positionH relativeFrom="page">
                  <wp:posOffset>838200</wp:posOffset>
                </wp:positionH>
                <wp:positionV relativeFrom="paragraph">
                  <wp:posOffset>141121</wp:posOffset>
                </wp:positionV>
                <wp:extent cx="6119495" cy="1057275"/>
                <wp:effectExtent l="0" t="0" r="14605" b="28575"/>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057275"/>
                        </a:xfrm>
                        <a:custGeom>
                          <a:avLst/>
                          <a:gdLst/>
                          <a:ahLst/>
                          <a:cxnLst/>
                          <a:rect l="l" t="t" r="r" b="b"/>
                          <a:pathLst>
                            <a:path w="6119495" h="1057275">
                              <a:moveTo>
                                <a:pt x="0" y="0"/>
                              </a:moveTo>
                              <a:lnTo>
                                <a:pt x="6119495" y="0"/>
                              </a:lnTo>
                              <a:lnTo>
                                <a:pt x="6119495" y="1057275"/>
                              </a:lnTo>
                              <a:lnTo>
                                <a:pt x="0" y="1057275"/>
                              </a:lnTo>
                              <a:lnTo>
                                <a:pt x="0" y="0"/>
                              </a:lnTo>
                              <a:close/>
                            </a:path>
                          </a:pathLst>
                        </a:custGeom>
                        <a:ln w="9525">
                          <a:solidFill>
                            <a:srgbClr val="000000"/>
                          </a:solidFill>
                          <a:prstDash val="solid"/>
                        </a:ln>
                      </wps:spPr>
                      <wps:txbx>
                        <w:txbxContent>
                          <w:p w14:paraId="689CFD06" w14:textId="5B0E4D8A" w:rsidR="005A7CC2" w:rsidRPr="005A7CC2" w:rsidRDefault="005A7CC2" w:rsidP="005A7CC2">
                            <w:pPr>
                              <w:jc w:val="center"/>
                              <w:rPr>
                                <w:rFonts w:eastAsiaTheme="minorEastAsia"/>
                                <w:lang w:eastAsia="ko-KR"/>
                              </w:rPr>
                            </w:pPr>
                            <w:r>
                              <w:rPr>
                                <w:rFonts w:eastAsiaTheme="minorEastAsia" w:hint="eastAsia"/>
                                <w:lang w:eastAsia="ko-KR"/>
                              </w:rPr>
                              <w:t>N/A</w:t>
                            </w:r>
                          </w:p>
                        </w:txbxContent>
                      </wps:txbx>
                      <wps:bodyPr wrap="square" lIns="0" tIns="0" rIns="0" bIns="0" rtlCol="0">
                        <a:prstTxWarp prst="textNoShape">
                          <a:avLst/>
                        </a:prstTxWarp>
                        <a:noAutofit/>
                      </wps:bodyPr>
                    </wps:wsp>
                  </a:graphicData>
                </a:graphic>
              </wp:anchor>
            </w:drawing>
          </mc:Choice>
          <mc:Fallback>
            <w:pict>
              <v:shape w14:anchorId="72892A42" id="Graphic 19" o:spid="_x0000_s1041" style="position:absolute;margin-left:66pt;margin-top:11.1pt;width:481.85pt;height:83.25pt;z-index:-15720960;visibility:visible;mso-wrap-style:square;mso-wrap-distance-left:0;mso-wrap-distance-top:0;mso-wrap-distance-right:0;mso-wrap-distance-bottom:0;mso-position-horizontal:absolute;mso-position-horizontal-relative:page;mso-position-vertical:absolute;mso-position-vertical-relative:text;v-text-anchor:top" coordsize="6119495,1057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" adj="-11796480,,5400" path="m,l6119495,r,1057275l,1057275,,xe" filled="f">
                <v:stroke joinstyle="miter"/>
                <v:formulas/>
                <v:path arrowok="t" o:connecttype="custom" textboxrect="0,0,6119495,1057275"/>
                <v:textbox inset="0,0,0,0">
                  <w:txbxContent>
                    <w:p w14:paraId="689CFD06" w14:textId="5B0E4D8A" w:rsidR="005A7CC2" w:rsidRPr="005A7CC2" w:rsidRDefault="005A7CC2" w:rsidP="005A7CC2">
                      <w:pPr>
                        <w:jc w:val="center"/>
                        <w:rPr>
                          <w:rFonts w:eastAsiaTheme="minorEastAsia" w:hint="eastAsia"/>
                          <w:lang w:eastAsia="ko-KR"/>
                        </w:rPr>
                      </w:pPr>
                      <w:r>
                        <w:rPr>
                          <w:rFonts w:eastAsiaTheme="minorEastAsia" w:hint="eastAsia"/>
                          <w:lang w:eastAsia="ko-KR"/>
                        </w:rPr>
                        <w:t>N/A</w:t>
                      </w:r>
                    </w:p>
                  </w:txbxContent>
                </v:textbox>
                <w10:wrap type="topAndBottom" anchorx="page"/>
              </v:shape>
            </w:pict>
          </mc:Fallback>
        </mc:AlternateContent>
      </w:r>
    </w:p>
    <w:p w14:paraId="3C18D86A" w14:textId="77777777" w:rsidR="00EC53A4" w:rsidRDefault="00EC53A4">
      <w:pPr>
        <w:pStyle w:val="BodyText"/>
        <w:spacing w:before="125"/>
      </w:pPr>
    </w:p>
    <w:p w14:paraId="20332178" w14:textId="77777777" w:rsidR="00EC53A4" w:rsidRDefault="00C346BE">
      <w:pPr>
        <w:pStyle w:val="BodyText"/>
        <w:spacing w:line="259" w:lineRule="auto"/>
        <w:ind w:left="240" w:right="831" w:hanging="1"/>
      </w:pPr>
      <w:r>
        <w:t>How</w:t>
      </w:r>
      <w:r>
        <w:rPr>
          <w:spacing w:val="-9"/>
        </w:rPr>
        <w:t xml:space="preserve"> </w:t>
      </w:r>
      <w:r>
        <w:t>many</w:t>
      </w:r>
      <w:r>
        <w:rPr>
          <w:spacing w:val="-7"/>
        </w:rPr>
        <w:t xml:space="preserve"> </w:t>
      </w:r>
      <w:r>
        <w:t>Nunavummiut</w:t>
      </w:r>
      <w:r>
        <w:rPr>
          <w:spacing w:val="-10"/>
        </w:rPr>
        <w:t xml:space="preserve"> </w:t>
      </w:r>
      <w:r>
        <w:t>received</w:t>
      </w:r>
      <w:r>
        <w:rPr>
          <w:spacing w:val="-8"/>
        </w:rPr>
        <w:t xml:space="preserve"> </w:t>
      </w:r>
      <w:r>
        <w:t>employment?</w:t>
      </w:r>
      <w:r>
        <w:rPr>
          <w:spacing w:val="-7"/>
        </w:rPr>
        <w:t xml:space="preserve"> </w:t>
      </w:r>
      <w:r>
        <w:t>Please</w:t>
      </w:r>
      <w:r>
        <w:rPr>
          <w:spacing w:val="-5"/>
        </w:rPr>
        <w:t xml:space="preserve"> </w:t>
      </w:r>
      <w:r>
        <w:t>describe</w:t>
      </w:r>
      <w:r>
        <w:rPr>
          <w:spacing w:val="-7"/>
        </w:rPr>
        <w:t xml:space="preserve"> </w:t>
      </w:r>
      <w:r>
        <w:t>employment</w:t>
      </w:r>
      <w:r>
        <w:rPr>
          <w:spacing w:val="-9"/>
        </w:rPr>
        <w:t xml:space="preserve"> </w:t>
      </w:r>
      <w:r>
        <w:t>type</w:t>
      </w:r>
      <w:r>
        <w:rPr>
          <w:spacing w:val="-5"/>
        </w:rPr>
        <w:t xml:space="preserve"> </w:t>
      </w:r>
      <w:r>
        <w:t>and</w:t>
      </w:r>
      <w:r>
        <w:rPr>
          <w:spacing w:val="-8"/>
        </w:rPr>
        <w:t xml:space="preserve"> </w:t>
      </w:r>
      <w:r>
        <w:t>length,</w:t>
      </w:r>
      <w:r>
        <w:rPr>
          <w:spacing w:val="-5"/>
        </w:rPr>
        <w:t xml:space="preserve"> </w:t>
      </w:r>
      <w:r>
        <w:t>role(s) and responsibilities, and compensation provided.</w:t>
      </w:r>
    </w:p>
    <w:p w14:paraId="6497AC98" w14:textId="77777777" w:rsidR="00EC53A4" w:rsidRDefault="00C346BE">
      <w:pPr>
        <w:pStyle w:val="BodyText"/>
        <w:spacing w:before="1"/>
        <w:rPr>
          <w:sz w:val="15"/>
        </w:rPr>
      </w:pPr>
      <w:r>
        <w:rPr>
          <w:noProof/>
          <w:lang w:eastAsia="ko-KR"/>
        </w:rPr>
        <mc:AlternateContent>
          <mc:Choice Requires="wps">
            <w:drawing>
              <wp:anchor distT="0" distB="0" distL="0" distR="0" simplePos="0" relativeHeight="487596032" behindDoc="1" locked="0" layoutInCell="1" allowOverlap="1" wp14:anchorId="610A37C8" wp14:editId="28030C2A">
                <wp:simplePos x="0" y="0"/>
                <wp:positionH relativeFrom="page">
                  <wp:posOffset>838200</wp:posOffset>
                </wp:positionH>
                <wp:positionV relativeFrom="paragraph">
                  <wp:posOffset>132630</wp:posOffset>
                </wp:positionV>
                <wp:extent cx="6119495" cy="1057275"/>
                <wp:effectExtent l="0" t="0" r="14605" b="28575"/>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057275"/>
                        </a:xfrm>
                        <a:custGeom>
                          <a:avLst/>
                          <a:gdLst/>
                          <a:ahLst/>
                          <a:cxnLst/>
                          <a:rect l="l" t="t" r="r" b="b"/>
                          <a:pathLst>
                            <a:path w="6119495" h="1057275">
                              <a:moveTo>
                                <a:pt x="0" y="0"/>
                              </a:moveTo>
                              <a:lnTo>
                                <a:pt x="6119495" y="0"/>
                              </a:lnTo>
                              <a:lnTo>
                                <a:pt x="6119495" y="1057275"/>
                              </a:lnTo>
                              <a:lnTo>
                                <a:pt x="0" y="1057275"/>
                              </a:lnTo>
                              <a:lnTo>
                                <a:pt x="0" y="0"/>
                              </a:lnTo>
                              <a:close/>
                            </a:path>
                          </a:pathLst>
                        </a:custGeom>
                        <a:ln w="9525">
                          <a:solidFill>
                            <a:srgbClr val="000000"/>
                          </a:solidFill>
                          <a:prstDash val="solid"/>
                        </a:ln>
                      </wps:spPr>
                      <wps:txbx>
                        <w:txbxContent>
                          <w:p w14:paraId="0F733453" w14:textId="13E3EBCC" w:rsidR="005A7CC2" w:rsidRPr="005A7CC2" w:rsidRDefault="005A7CC2" w:rsidP="005A7CC2">
                            <w:pPr>
                              <w:jc w:val="center"/>
                              <w:rPr>
                                <w:rFonts w:eastAsiaTheme="minorEastAsia"/>
                                <w:lang w:eastAsia="ko-KR"/>
                              </w:rPr>
                            </w:pPr>
                            <w:r>
                              <w:rPr>
                                <w:rFonts w:eastAsiaTheme="minorEastAsia" w:hint="eastAsia"/>
                                <w:lang w:eastAsia="ko-KR"/>
                              </w:rPr>
                              <w:t>N</w:t>
                            </w:r>
                            <w:r>
                              <w:rPr>
                                <w:rFonts w:eastAsiaTheme="minorEastAsia"/>
                                <w:lang w:eastAsia="ko-KR"/>
                              </w:rPr>
                              <w:t>/A</w:t>
                            </w:r>
                          </w:p>
                        </w:txbxContent>
                      </wps:txbx>
                      <wps:bodyPr wrap="square" lIns="0" tIns="0" rIns="0" bIns="0" rtlCol="0">
                        <a:prstTxWarp prst="textNoShape">
                          <a:avLst/>
                        </a:prstTxWarp>
                        <a:noAutofit/>
                      </wps:bodyPr>
                    </wps:wsp>
                  </a:graphicData>
                </a:graphic>
              </wp:anchor>
            </w:drawing>
          </mc:Choice>
          <mc:Fallback>
            <w:pict>
              <v:shape w14:anchorId="610A37C8" id="Graphic 20" o:spid="_x0000_s1042" style="position:absolute;margin-left:66pt;margin-top:10.45pt;width:481.85pt;height:83.25pt;z-index:-15720448;visibility:visible;mso-wrap-style:square;mso-wrap-distance-left:0;mso-wrap-distance-top:0;mso-wrap-distance-right:0;mso-wrap-distance-bottom:0;mso-position-horizontal:absolute;mso-position-horizontal-relative:page;mso-position-vertical:absolute;mso-position-vertical-relative:text;v-text-anchor:top" coordsize="6119495,1057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" adj="-11796480,,5400" path="m,l6119495,r,1057275l,1057275,,xe" filled="f">
                <v:stroke joinstyle="miter"/>
                <v:formulas/>
                <v:path arrowok="t" o:connecttype="custom" textboxrect="0,0,6119495,1057275"/>
                <v:textbox inset="0,0,0,0">
                  <w:txbxContent>
                    <w:p w14:paraId="0F733453" w14:textId="13E3EBCC" w:rsidR="005A7CC2" w:rsidRPr="005A7CC2" w:rsidRDefault="005A7CC2" w:rsidP="005A7CC2">
                      <w:pPr>
                        <w:jc w:val="center"/>
                        <w:rPr>
                          <w:rFonts w:eastAsiaTheme="minorEastAsia" w:hint="eastAsia"/>
                          <w:lang w:eastAsia="ko-KR"/>
                        </w:rPr>
                      </w:pPr>
                      <w:r>
                        <w:rPr>
                          <w:rFonts w:eastAsiaTheme="minorEastAsia" w:hint="eastAsia"/>
                          <w:lang w:eastAsia="ko-KR"/>
                        </w:rPr>
                        <w:t>N</w:t>
                      </w:r>
                      <w:r>
                        <w:rPr>
                          <w:rFonts w:eastAsiaTheme="minorEastAsia"/>
                          <w:lang w:eastAsia="ko-KR"/>
                        </w:rPr>
                        <w:t>/A</w:t>
                      </w:r>
                    </w:p>
                  </w:txbxContent>
                </v:textbox>
                <w10:wrap type="topAndBottom" anchorx="page"/>
              </v:shape>
            </w:pict>
          </mc:Fallback>
        </mc:AlternateContent>
      </w:r>
    </w:p>
    <w:p w14:paraId="29C51F4F" w14:textId="77777777" w:rsidR="00EC53A4" w:rsidRDefault="00EC53A4">
      <w:pPr>
        <w:pStyle w:val="BodyText"/>
        <w:spacing w:before="265"/>
      </w:pPr>
    </w:p>
    <w:p w14:paraId="0A4ED63F" w14:textId="77777777" w:rsidR="00EC53A4" w:rsidRDefault="00C346BE">
      <w:pPr>
        <w:pStyle w:val="BodyText"/>
        <w:spacing w:before="1" w:line="259" w:lineRule="auto"/>
        <w:ind w:left="241" w:right="665" w:hanging="2"/>
      </w:pPr>
      <w:r>
        <w:t>How</w:t>
      </w:r>
      <w:r>
        <w:rPr>
          <w:spacing w:val="-9"/>
        </w:rPr>
        <w:t xml:space="preserve"> </w:t>
      </w:r>
      <w:r>
        <w:t>many</w:t>
      </w:r>
      <w:r>
        <w:rPr>
          <w:spacing w:val="-7"/>
        </w:rPr>
        <w:t xml:space="preserve"> </w:t>
      </w:r>
      <w:r>
        <w:t>Nunavummiut</w:t>
      </w:r>
      <w:r>
        <w:rPr>
          <w:spacing w:val="-10"/>
        </w:rPr>
        <w:t xml:space="preserve"> </w:t>
      </w:r>
      <w:r>
        <w:t>received</w:t>
      </w:r>
      <w:r>
        <w:rPr>
          <w:spacing w:val="-8"/>
        </w:rPr>
        <w:t xml:space="preserve"> </w:t>
      </w:r>
      <w:r>
        <w:t>honoraria</w:t>
      </w:r>
      <w:r>
        <w:rPr>
          <w:spacing w:val="-8"/>
        </w:rPr>
        <w:t xml:space="preserve"> </w:t>
      </w:r>
      <w:r>
        <w:t>as</w:t>
      </w:r>
      <w:r>
        <w:rPr>
          <w:spacing w:val="-5"/>
        </w:rPr>
        <w:t xml:space="preserve"> </w:t>
      </w:r>
      <w:r>
        <w:t>research</w:t>
      </w:r>
      <w:r>
        <w:rPr>
          <w:spacing w:val="-8"/>
        </w:rPr>
        <w:t xml:space="preserve"> </w:t>
      </w:r>
      <w:r>
        <w:t>participants?</w:t>
      </w:r>
      <w:r>
        <w:rPr>
          <w:spacing w:val="-6"/>
        </w:rPr>
        <w:t xml:space="preserve"> </w:t>
      </w:r>
      <w:r>
        <w:t>Please</w:t>
      </w:r>
      <w:r>
        <w:rPr>
          <w:spacing w:val="-7"/>
        </w:rPr>
        <w:t xml:space="preserve"> </w:t>
      </w:r>
      <w:r>
        <w:t>describe</w:t>
      </w:r>
      <w:r>
        <w:rPr>
          <w:spacing w:val="-7"/>
        </w:rPr>
        <w:t xml:space="preserve"> </w:t>
      </w:r>
      <w:r>
        <w:t>method</w:t>
      </w:r>
      <w:r>
        <w:rPr>
          <w:spacing w:val="-10"/>
        </w:rPr>
        <w:t xml:space="preserve"> </w:t>
      </w:r>
      <w:r>
        <w:t>of participation (interview, observation, sample, survey, etc.), including compensation provided.</w:t>
      </w:r>
    </w:p>
    <w:p w14:paraId="0D7DD960" w14:textId="77777777" w:rsidR="00EC53A4" w:rsidRDefault="00C346BE">
      <w:pPr>
        <w:pStyle w:val="BodyText"/>
        <w:spacing w:before="11"/>
        <w:rPr>
          <w:sz w:val="14"/>
        </w:rPr>
      </w:pPr>
      <w:r>
        <w:rPr>
          <w:noProof/>
          <w:lang w:eastAsia="ko-KR"/>
        </w:rPr>
        <mc:AlternateContent>
          <mc:Choice Requires="wps">
            <w:drawing>
              <wp:anchor distT="0" distB="0" distL="0" distR="0" simplePos="0" relativeHeight="487596544" behindDoc="1" locked="0" layoutInCell="1" allowOverlap="1" wp14:anchorId="1D2C0843" wp14:editId="3727168B">
                <wp:simplePos x="0" y="0"/>
                <wp:positionH relativeFrom="page">
                  <wp:posOffset>838200</wp:posOffset>
                </wp:positionH>
                <wp:positionV relativeFrom="paragraph">
                  <wp:posOffset>130745</wp:posOffset>
                </wp:positionV>
                <wp:extent cx="6119495" cy="1057275"/>
                <wp:effectExtent l="0" t="0" r="14605" b="28575"/>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057275"/>
                        </a:xfrm>
                        <a:custGeom>
                          <a:avLst/>
                          <a:gdLst/>
                          <a:ahLst/>
                          <a:cxnLst/>
                          <a:rect l="l" t="t" r="r" b="b"/>
                          <a:pathLst>
                            <a:path w="6119495" h="1057275">
                              <a:moveTo>
                                <a:pt x="0" y="0"/>
                              </a:moveTo>
                              <a:lnTo>
                                <a:pt x="6119495" y="0"/>
                              </a:lnTo>
                              <a:lnTo>
                                <a:pt x="6119495" y="1057274"/>
                              </a:lnTo>
                              <a:lnTo>
                                <a:pt x="0" y="1057274"/>
                              </a:lnTo>
                              <a:lnTo>
                                <a:pt x="0" y="0"/>
                              </a:lnTo>
                              <a:close/>
                            </a:path>
                          </a:pathLst>
                        </a:custGeom>
                        <a:ln w="9525">
                          <a:solidFill>
                            <a:srgbClr val="000000"/>
                          </a:solidFill>
                          <a:prstDash val="solid"/>
                        </a:ln>
                      </wps:spPr>
                      <wps:txbx>
                        <w:txbxContent>
                          <w:p w14:paraId="0DBBA4FF" w14:textId="4C9B357C" w:rsidR="005A7CC2" w:rsidRPr="005A7CC2" w:rsidRDefault="005A7CC2" w:rsidP="005A7CC2">
                            <w:pPr>
                              <w:jc w:val="center"/>
                              <w:rPr>
                                <w:rFonts w:eastAsiaTheme="minorEastAsia"/>
                                <w:lang w:eastAsia="ko-KR"/>
                              </w:rPr>
                            </w:pPr>
                            <w:r>
                              <w:rPr>
                                <w:rFonts w:eastAsiaTheme="minorEastAsia" w:hint="eastAsia"/>
                                <w:lang w:eastAsia="ko-KR"/>
                              </w:rPr>
                              <w:t>N/A</w:t>
                            </w:r>
                          </w:p>
                        </w:txbxContent>
                      </wps:txbx>
                      <wps:bodyPr wrap="square" lIns="0" tIns="0" rIns="0" bIns="0" rtlCol="0">
                        <a:prstTxWarp prst="textNoShape">
                          <a:avLst/>
                        </a:prstTxWarp>
                        <a:noAutofit/>
                      </wps:bodyPr>
                    </wps:wsp>
                  </a:graphicData>
                </a:graphic>
              </wp:anchor>
            </w:drawing>
          </mc:Choice>
          <mc:Fallback>
            <w:pict>
              <v:shape w14:anchorId="1D2C0843" id="Graphic 21" o:spid="_x0000_s1043" style="position:absolute;margin-left:66pt;margin-top:10.3pt;width:481.85pt;height:83.25pt;z-index:-15719936;visibility:visible;mso-wrap-style:square;mso-wrap-distance-left:0;mso-wrap-distance-top:0;mso-wrap-distance-right:0;mso-wrap-distance-bottom:0;mso-position-horizontal:absolute;mso-position-horizontal-relative:page;mso-position-vertical:absolute;mso-position-vertical-relative:text;v-text-anchor:top" coordsize="6119495,1057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" adj="-11796480,,5400" path="m,l6119495,r,1057274l,1057274,,xe" filled="f">
                <v:stroke joinstyle="miter"/>
                <v:formulas/>
                <v:path arrowok="t" o:connecttype="custom" textboxrect="0,0,6119495,1057275"/>
                <v:textbox inset="0,0,0,0">
                  <w:txbxContent>
                    <w:p w14:paraId="0DBBA4FF" w14:textId="4C9B357C" w:rsidR="005A7CC2" w:rsidRPr="005A7CC2" w:rsidRDefault="005A7CC2" w:rsidP="005A7CC2">
                      <w:pPr>
                        <w:jc w:val="center"/>
                        <w:rPr>
                          <w:rFonts w:eastAsiaTheme="minorEastAsia" w:hint="eastAsia"/>
                          <w:lang w:eastAsia="ko-KR"/>
                        </w:rPr>
                      </w:pPr>
                      <w:r>
                        <w:rPr>
                          <w:rFonts w:eastAsiaTheme="minorEastAsia" w:hint="eastAsia"/>
                          <w:lang w:eastAsia="ko-KR"/>
                        </w:rPr>
                        <w:t>N/A</w:t>
                      </w:r>
                    </w:p>
                  </w:txbxContent>
                </v:textbox>
                <w10:wrap type="topAndBottom" anchorx="page"/>
              </v:shape>
            </w:pict>
          </mc:Fallback>
        </mc:AlternateContent>
      </w:r>
    </w:p>
    <w:p w14:paraId="3008EAFA" w14:textId="77777777" w:rsidR="00EC53A4" w:rsidRDefault="00EC53A4">
      <w:pPr>
        <w:rPr>
          <w:sz w:val="14"/>
        </w:rPr>
        <w:sectPr w:rsidR="00EC53A4">
          <w:pgSz w:w="12240" w:h="15840"/>
          <w:pgMar w:top="1400" w:right="800" w:bottom="1200" w:left="1200" w:header="0" w:footer="1014" w:gutter="0"/>
          <w:cols w:space="720"/>
        </w:sectPr>
      </w:pPr>
    </w:p>
    <w:p w14:paraId="612B4E03" w14:textId="77777777" w:rsidR="00EC53A4" w:rsidRDefault="00C346BE">
      <w:pPr>
        <w:pStyle w:val="BodyText"/>
        <w:spacing w:before="37"/>
        <w:ind w:left="240" w:right="775" w:hanging="1"/>
      </w:pPr>
      <w:r>
        <w:t>Please</w:t>
      </w:r>
      <w:r>
        <w:rPr>
          <w:spacing w:val="-5"/>
        </w:rPr>
        <w:t xml:space="preserve"> </w:t>
      </w:r>
      <w:r>
        <w:t>explain</w:t>
      </w:r>
      <w:r>
        <w:rPr>
          <w:spacing w:val="-8"/>
        </w:rPr>
        <w:t xml:space="preserve"> </w:t>
      </w:r>
      <w:r>
        <w:t>how</w:t>
      </w:r>
      <w:r>
        <w:rPr>
          <w:spacing w:val="-9"/>
        </w:rPr>
        <w:t xml:space="preserve"> </w:t>
      </w:r>
      <w:r>
        <w:t>the</w:t>
      </w:r>
      <w:r>
        <w:rPr>
          <w:spacing w:val="-7"/>
        </w:rPr>
        <w:t xml:space="preserve"> </w:t>
      </w:r>
      <w:r>
        <w:t>project</w:t>
      </w:r>
      <w:r>
        <w:rPr>
          <w:spacing w:val="-5"/>
        </w:rPr>
        <w:t xml:space="preserve"> </w:t>
      </w:r>
      <w:r>
        <w:t>directly</w:t>
      </w:r>
      <w:r>
        <w:rPr>
          <w:spacing w:val="-7"/>
        </w:rPr>
        <w:t xml:space="preserve"> </w:t>
      </w:r>
      <w:r>
        <w:t>benefited</w:t>
      </w:r>
      <w:r>
        <w:rPr>
          <w:spacing w:val="-8"/>
        </w:rPr>
        <w:t xml:space="preserve"> </w:t>
      </w:r>
      <w:r>
        <w:t>Nunavut</w:t>
      </w:r>
      <w:r>
        <w:rPr>
          <w:spacing w:val="-10"/>
        </w:rPr>
        <w:t xml:space="preserve"> </w:t>
      </w:r>
      <w:r>
        <w:t>organizations</w:t>
      </w:r>
      <w:r>
        <w:rPr>
          <w:spacing w:val="-10"/>
        </w:rPr>
        <w:t xml:space="preserve"> </w:t>
      </w:r>
      <w:r>
        <w:t>and/or</w:t>
      </w:r>
      <w:r>
        <w:rPr>
          <w:spacing w:val="-8"/>
        </w:rPr>
        <w:t xml:space="preserve"> </w:t>
      </w:r>
      <w:r>
        <w:t>businesses</w:t>
      </w:r>
      <w:r>
        <w:rPr>
          <w:spacing w:val="-8"/>
        </w:rPr>
        <w:t xml:space="preserve"> </w:t>
      </w:r>
      <w:r>
        <w:t>(e.g., through contract services, local purchases, equipment donations, etc.)</w:t>
      </w:r>
    </w:p>
    <w:p w14:paraId="555CB715" w14:textId="77777777" w:rsidR="00EC53A4" w:rsidRDefault="00C346BE">
      <w:pPr>
        <w:pStyle w:val="BodyText"/>
        <w:spacing w:before="75"/>
        <w:rPr>
          <w:sz w:val="20"/>
        </w:rPr>
      </w:pPr>
      <w:r>
        <w:rPr>
          <w:noProof/>
          <w:lang w:eastAsia="ko-KR"/>
        </w:rPr>
        <mc:AlternateContent>
          <mc:Choice Requires="wps">
            <w:drawing>
              <wp:anchor distT="0" distB="0" distL="0" distR="0" simplePos="0" relativeHeight="487597056" behindDoc="1" locked="0" layoutInCell="1" allowOverlap="1" wp14:anchorId="37AE89CB" wp14:editId="5D2422BF">
                <wp:simplePos x="0" y="0"/>
                <wp:positionH relativeFrom="page">
                  <wp:posOffset>838200</wp:posOffset>
                </wp:positionH>
                <wp:positionV relativeFrom="paragraph">
                  <wp:posOffset>218370</wp:posOffset>
                </wp:positionV>
                <wp:extent cx="6119495" cy="1057275"/>
                <wp:effectExtent l="0" t="0" r="14605" b="28575"/>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057275"/>
                        </a:xfrm>
                        <a:custGeom>
                          <a:avLst/>
                          <a:gdLst/>
                          <a:ahLst/>
                          <a:cxnLst/>
                          <a:rect l="l" t="t" r="r" b="b"/>
                          <a:pathLst>
                            <a:path w="6119495" h="1057275">
                              <a:moveTo>
                                <a:pt x="0" y="0"/>
                              </a:moveTo>
                              <a:lnTo>
                                <a:pt x="6119495" y="0"/>
                              </a:lnTo>
                              <a:lnTo>
                                <a:pt x="6119495" y="1057275"/>
                              </a:lnTo>
                              <a:lnTo>
                                <a:pt x="0" y="1057275"/>
                              </a:lnTo>
                              <a:lnTo>
                                <a:pt x="0" y="0"/>
                              </a:lnTo>
                              <a:close/>
                            </a:path>
                          </a:pathLst>
                        </a:custGeom>
                        <a:ln w="9525">
                          <a:solidFill>
                            <a:srgbClr val="000000"/>
                          </a:solidFill>
                          <a:prstDash val="solid"/>
                        </a:ln>
                      </wps:spPr>
                      <wps:txbx>
                        <w:txbxContent>
                          <w:p w14:paraId="7A16D127" w14:textId="4E55E788" w:rsidR="005A7CC2" w:rsidRDefault="005A7CC2" w:rsidP="005A7CC2">
                            <w:r w:rsidRPr="005A7CC2">
                              <w:t>We are renting a shack to store operating equipment and a C-Can to store research materials from Qillaq Innovation, a 100% Inuit-owned company in Cambridge Bay. They also cover the electricity and internet fees for our research site year-round. While our research team is in Cambridge Bay, we rent a truck from a local rental company and purchase necessary items from a hardware store.</w:t>
                            </w:r>
                          </w:p>
                        </w:txbxContent>
                      </wps:txbx>
                      <wps:bodyPr wrap="square" lIns="0" tIns="0" rIns="0" bIns="0" rtlCol="0">
                        <a:prstTxWarp prst="textNoShape">
                          <a:avLst/>
                        </a:prstTxWarp>
                        <a:noAutofit/>
                      </wps:bodyPr>
                    </wps:wsp>
                  </a:graphicData>
                </a:graphic>
              </wp:anchor>
            </w:drawing>
          </mc:Choice>
          <mc:Fallback>
            <w:pict>
              <v:shape w14:anchorId="37AE89CB" id="Graphic 22" o:spid="_x0000_s1044" style="position:absolute;margin-left:66pt;margin-top:17.2pt;width:481.85pt;height:83.25pt;z-index:-15719424;visibility:visible;mso-wrap-style:square;mso-wrap-distance-left:0;mso-wrap-distance-top:0;mso-wrap-distance-right:0;mso-wrap-distance-bottom:0;mso-position-horizontal:absolute;mso-position-horizontal-relative:page;mso-position-vertical:absolute;mso-position-vertical-relative:text;v-text-anchor:top" coordsize="6119495,1057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" adj="-11796480,,5400" path="m,l6119495,r,1057275l,1057275,,xe" filled="f">
                <v:stroke joinstyle="miter"/>
                <v:formulas/>
                <v:path arrowok="t" o:connecttype="custom" textboxrect="0,0,6119495,1057275"/>
                <v:textbox inset="0,0,0,0">
                  <w:txbxContent>
                    <w:p w14:paraId="7A16D127" w14:textId="4E55E788" w:rsidR="005A7CC2" w:rsidRDefault="005A7CC2" w:rsidP="005A7CC2">
                      <w:r w:rsidRPr="005A7CC2">
                        <w:t>We are renting a shack to store operating equipment and a C-Can to store research materials from Qillaq Innovation, a 100% Inuit-owned company in Cambridge Bay. They also cover the electricity and internet fees for our research site year-round. While our research team is in Cambridge Bay, we rent a truck from a local rental company and purchase necessary items from a hardware store.</w:t>
                      </w:r>
                    </w:p>
                  </w:txbxContent>
                </v:textbox>
                <w10:wrap type="topAndBottom" anchorx="page"/>
              </v:shape>
            </w:pict>
          </mc:Fallback>
        </mc:AlternateContent>
      </w:r>
    </w:p>
    <w:p w14:paraId="60E89358" w14:textId="77777777" w:rsidR="00EC53A4" w:rsidRDefault="00EC53A4">
      <w:pPr>
        <w:pStyle w:val="BodyText"/>
        <w:spacing w:before="264"/>
      </w:pPr>
    </w:p>
    <w:p w14:paraId="55697454" w14:textId="77777777" w:rsidR="00EC53A4" w:rsidRDefault="00C346BE">
      <w:pPr>
        <w:pStyle w:val="Heading4"/>
        <w:spacing w:line="259" w:lineRule="auto"/>
        <w:ind w:left="240" w:right="665" w:hanging="1"/>
      </w:pPr>
      <w:bookmarkStart w:id="4" w:name="OPTIONAL:_Nunavut_Team_Members,_hires,_a"/>
      <w:bookmarkEnd w:id="4"/>
      <w:r>
        <w:t>OPTIONAL:</w:t>
      </w:r>
      <w:r>
        <w:rPr>
          <w:spacing w:val="-9"/>
        </w:rPr>
        <w:t xml:space="preserve"> </w:t>
      </w:r>
      <w:r>
        <w:t>Nunavut</w:t>
      </w:r>
      <w:r>
        <w:rPr>
          <w:spacing w:val="-10"/>
        </w:rPr>
        <w:t xml:space="preserve"> </w:t>
      </w:r>
      <w:r>
        <w:t>Team</w:t>
      </w:r>
      <w:r>
        <w:rPr>
          <w:spacing w:val="-10"/>
        </w:rPr>
        <w:t xml:space="preserve"> </w:t>
      </w:r>
      <w:r>
        <w:t>Members,</w:t>
      </w:r>
      <w:r>
        <w:rPr>
          <w:spacing w:val="-8"/>
        </w:rPr>
        <w:t xml:space="preserve"> </w:t>
      </w:r>
      <w:r>
        <w:t>hires,</w:t>
      </w:r>
      <w:r>
        <w:rPr>
          <w:spacing w:val="-6"/>
        </w:rPr>
        <w:t xml:space="preserve"> </w:t>
      </w:r>
      <w:r>
        <w:t>and/or</w:t>
      </w:r>
      <w:r>
        <w:rPr>
          <w:spacing w:val="-8"/>
        </w:rPr>
        <w:t xml:space="preserve"> </w:t>
      </w:r>
      <w:r>
        <w:t>trainees</w:t>
      </w:r>
      <w:r>
        <w:rPr>
          <w:spacing w:val="-5"/>
        </w:rPr>
        <w:t xml:space="preserve"> </w:t>
      </w:r>
      <w:r>
        <w:t>(excluding</w:t>
      </w:r>
      <w:r>
        <w:rPr>
          <w:spacing w:val="-8"/>
        </w:rPr>
        <w:t xml:space="preserve"> </w:t>
      </w:r>
      <w:r>
        <w:t>research</w:t>
      </w:r>
      <w:r>
        <w:rPr>
          <w:spacing w:val="-13"/>
        </w:rPr>
        <w:t xml:space="preserve"> </w:t>
      </w:r>
      <w:r>
        <w:t>participants</w:t>
      </w:r>
      <w:r>
        <w:rPr>
          <w:spacing w:val="-5"/>
        </w:rPr>
        <w:t xml:space="preserve"> </w:t>
      </w:r>
      <w:r>
        <w:t xml:space="preserve">e.g., </w:t>
      </w:r>
      <w:r>
        <w:rPr>
          <w:spacing w:val="-2"/>
        </w:rPr>
        <w:t>interviewees)</w:t>
      </w:r>
    </w:p>
    <w:p w14:paraId="49A0A0CB" w14:textId="77777777" w:rsidR="00EC53A4" w:rsidRDefault="00C346BE">
      <w:pPr>
        <w:spacing w:before="159" w:line="259" w:lineRule="auto"/>
        <w:ind w:left="240" w:right="665"/>
        <w:rPr>
          <w:i/>
        </w:rPr>
      </w:pPr>
      <w:r>
        <w:rPr>
          <w:i/>
        </w:rPr>
        <w:t>The NRI is creating an inventory of Nunavummiut who are skilled and/or interested in research. The information</w:t>
      </w:r>
      <w:r>
        <w:rPr>
          <w:i/>
          <w:spacing w:val="-8"/>
        </w:rPr>
        <w:t xml:space="preserve"> </w:t>
      </w:r>
      <w:r>
        <w:rPr>
          <w:i/>
        </w:rPr>
        <w:t>provided</w:t>
      </w:r>
      <w:r>
        <w:rPr>
          <w:i/>
          <w:spacing w:val="-9"/>
        </w:rPr>
        <w:t xml:space="preserve"> </w:t>
      </w:r>
      <w:r>
        <w:rPr>
          <w:i/>
        </w:rPr>
        <w:t>below</w:t>
      </w:r>
      <w:r>
        <w:rPr>
          <w:i/>
          <w:spacing w:val="-5"/>
        </w:rPr>
        <w:t xml:space="preserve"> </w:t>
      </w:r>
      <w:r>
        <w:rPr>
          <w:i/>
        </w:rPr>
        <w:t>will</w:t>
      </w:r>
      <w:r>
        <w:rPr>
          <w:i/>
          <w:spacing w:val="-5"/>
        </w:rPr>
        <w:t xml:space="preserve"> </w:t>
      </w:r>
      <w:r>
        <w:rPr>
          <w:i/>
        </w:rPr>
        <w:t>not</w:t>
      </w:r>
      <w:r>
        <w:rPr>
          <w:i/>
          <w:spacing w:val="-7"/>
        </w:rPr>
        <w:t xml:space="preserve"> </w:t>
      </w:r>
      <w:r>
        <w:rPr>
          <w:i/>
        </w:rPr>
        <w:t>be</w:t>
      </w:r>
      <w:r>
        <w:rPr>
          <w:i/>
          <w:spacing w:val="-5"/>
        </w:rPr>
        <w:t xml:space="preserve"> </w:t>
      </w:r>
      <w:r>
        <w:rPr>
          <w:i/>
        </w:rPr>
        <w:t>shared</w:t>
      </w:r>
      <w:r>
        <w:rPr>
          <w:i/>
          <w:spacing w:val="-8"/>
        </w:rPr>
        <w:t xml:space="preserve"> </w:t>
      </w:r>
      <w:r>
        <w:rPr>
          <w:i/>
        </w:rPr>
        <w:t>publicly</w:t>
      </w:r>
      <w:r>
        <w:rPr>
          <w:i/>
          <w:spacing w:val="-5"/>
        </w:rPr>
        <w:t xml:space="preserve"> </w:t>
      </w:r>
      <w:r>
        <w:rPr>
          <w:i/>
        </w:rPr>
        <w:t>but</w:t>
      </w:r>
      <w:r>
        <w:rPr>
          <w:i/>
          <w:spacing w:val="-5"/>
        </w:rPr>
        <w:t xml:space="preserve"> </w:t>
      </w:r>
      <w:r>
        <w:rPr>
          <w:i/>
        </w:rPr>
        <w:t>will</w:t>
      </w:r>
      <w:r>
        <w:rPr>
          <w:i/>
          <w:spacing w:val="-8"/>
        </w:rPr>
        <w:t xml:space="preserve"> </w:t>
      </w:r>
      <w:r>
        <w:rPr>
          <w:i/>
        </w:rPr>
        <w:t>support</w:t>
      </w:r>
      <w:r>
        <w:rPr>
          <w:i/>
          <w:spacing w:val="-5"/>
        </w:rPr>
        <w:t xml:space="preserve"> </w:t>
      </w:r>
      <w:r>
        <w:rPr>
          <w:i/>
        </w:rPr>
        <w:t>long-term</w:t>
      </w:r>
      <w:r>
        <w:rPr>
          <w:i/>
          <w:spacing w:val="-5"/>
        </w:rPr>
        <w:t xml:space="preserve"> </w:t>
      </w:r>
      <w:r>
        <w:rPr>
          <w:i/>
        </w:rPr>
        <w:t>capacity</w:t>
      </w:r>
      <w:r>
        <w:rPr>
          <w:i/>
          <w:spacing w:val="-5"/>
        </w:rPr>
        <w:t xml:space="preserve"> </w:t>
      </w:r>
      <w:r>
        <w:rPr>
          <w:i/>
        </w:rPr>
        <w:t>sharing</w:t>
      </w:r>
      <w:r>
        <w:rPr>
          <w:i/>
          <w:spacing w:val="-9"/>
        </w:rPr>
        <w:t xml:space="preserve"> </w:t>
      </w:r>
      <w:r>
        <w:rPr>
          <w:i/>
        </w:rPr>
        <w:t>by connecting local and visiting researchers with research talent in each community.</w:t>
      </w:r>
    </w:p>
    <w:p w14:paraId="32456343" w14:textId="77777777" w:rsidR="00EC53A4" w:rsidRDefault="00EC53A4">
      <w:pPr>
        <w:pStyle w:val="BodyText"/>
        <w:spacing w:before="1" w:after="1"/>
        <w:rPr>
          <w:i/>
          <w:sz w:val="13"/>
        </w:rPr>
      </w:pPr>
    </w:p>
    <w:tbl>
      <w:tblPr>
        <w:tblStyle w:val="TableNormal1"/>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88"/>
        <w:gridCol w:w="2105"/>
        <w:gridCol w:w="2167"/>
        <w:gridCol w:w="1721"/>
        <w:gridCol w:w="1570"/>
      </w:tblGrid>
      <w:tr w:rsidR="00EC53A4" w14:paraId="5E8E8F1B" w14:textId="77777777">
        <w:trPr>
          <w:trHeight w:val="244"/>
        </w:trPr>
        <w:tc>
          <w:tcPr>
            <w:tcW w:w="1788" w:type="dxa"/>
          </w:tcPr>
          <w:p w14:paraId="2AFDE12D" w14:textId="77777777" w:rsidR="00EC53A4" w:rsidRDefault="00C346BE">
            <w:pPr>
              <w:pStyle w:val="TableParagraph"/>
              <w:spacing w:line="224" w:lineRule="exact"/>
              <w:ind w:left="112"/>
              <w:rPr>
                <w:b/>
                <w:sz w:val="20"/>
              </w:rPr>
            </w:pPr>
            <w:r>
              <w:rPr>
                <w:b/>
                <w:spacing w:val="-4"/>
                <w:sz w:val="20"/>
              </w:rPr>
              <w:t>Name</w:t>
            </w:r>
          </w:p>
        </w:tc>
        <w:tc>
          <w:tcPr>
            <w:tcW w:w="2105" w:type="dxa"/>
          </w:tcPr>
          <w:p w14:paraId="68B43B09" w14:textId="77777777" w:rsidR="00EC53A4" w:rsidRDefault="00C346BE">
            <w:pPr>
              <w:pStyle w:val="TableParagraph"/>
              <w:spacing w:line="224" w:lineRule="exact"/>
              <w:ind w:left="112"/>
              <w:rPr>
                <w:b/>
                <w:sz w:val="20"/>
              </w:rPr>
            </w:pPr>
            <w:r>
              <w:rPr>
                <w:b/>
                <w:spacing w:val="-2"/>
                <w:sz w:val="20"/>
              </w:rPr>
              <w:t>Expertise/skills</w:t>
            </w:r>
          </w:p>
        </w:tc>
        <w:tc>
          <w:tcPr>
            <w:tcW w:w="2167" w:type="dxa"/>
          </w:tcPr>
          <w:p w14:paraId="6549B13E" w14:textId="77777777" w:rsidR="00EC53A4" w:rsidRDefault="00C346BE">
            <w:pPr>
              <w:pStyle w:val="TableParagraph"/>
              <w:spacing w:line="224" w:lineRule="exact"/>
              <w:ind w:left="112"/>
              <w:rPr>
                <w:b/>
                <w:sz w:val="20"/>
              </w:rPr>
            </w:pPr>
            <w:r>
              <w:rPr>
                <w:b/>
                <w:spacing w:val="-2"/>
                <w:sz w:val="20"/>
              </w:rPr>
              <w:t xml:space="preserve">Training/interest </w:t>
            </w:r>
            <w:r>
              <w:rPr>
                <w:b/>
                <w:spacing w:val="-4"/>
                <w:sz w:val="20"/>
              </w:rPr>
              <w:t>areas</w:t>
            </w:r>
          </w:p>
        </w:tc>
        <w:tc>
          <w:tcPr>
            <w:tcW w:w="1721" w:type="dxa"/>
          </w:tcPr>
          <w:p w14:paraId="572183B8" w14:textId="77777777" w:rsidR="00EC53A4" w:rsidRDefault="00C346BE">
            <w:pPr>
              <w:pStyle w:val="TableParagraph"/>
              <w:spacing w:line="224" w:lineRule="exact"/>
              <w:ind w:left="112"/>
              <w:rPr>
                <w:b/>
                <w:sz w:val="20"/>
              </w:rPr>
            </w:pPr>
            <w:r>
              <w:rPr>
                <w:b/>
                <w:spacing w:val="-2"/>
                <w:sz w:val="20"/>
              </w:rPr>
              <w:t>Contact</w:t>
            </w:r>
            <w:r>
              <w:rPr>
                <w:b/>
                <w:spacing w:val="1"/>
                <w:sz w:val="20"/>
              </w:rPr>
              <w:t xml:space="preserve"> </w:t>
            </w:r>
            <w:r>
              <w:rPr>
                <w:b/>
                <w:spacing w:val="-4"/>
                <w:sz w:val="20"/>
              </w:rPr>
              <w:t>Info</w:t>
            </w:r>
          </w:p>
        </w:tc>
        <w:tc>
          <w:tcPr>
            <w:tcW w:w="1570" w:type="dxa"/>
          </w:tcPr>
          <w:p w14:paraId="3BC70EC6" w14:textId="77777777" w:rsidR="00EC53A4" w:rsidRDefault="00C346BE">
            <w:pPr>
              <w:pStyle w:val="TableParagraph"/>
              <w:spacing w:line="224" w:lineRule="exact"/>
              <w:ind w:left="112"/>
              <w:rPr>
                <w:b/>
                <w:sz w:val="20"/>
              </w:rPr>
            </w:pPr>
            <w:r>
              <w:rPr>
                <w:b/>
                <w:spacing w:val="-2"/>
                <w:sz w:val="20"/>
              </w:rPr>
              <w:t>Community</w:t>
            </w:r>
          </w:p>
        </w:tc>
      </w:tr>
      <w:tr w:rsidR="00AB099C" w14:paraId="6EF67461" w14:textId="77777777">
        <w:trPr>
          <w:trHeight w:val="268"/>
        </w:trPr>
        <w:tc>
          <w:tcPr>
            <w:tcW w:w="1788" w:type="dxa"/>
          </w:tcPr>
          <w:p w14:paraId="1E14DC19" w14:textId="2E33AE2A" w:rsidR="00AB099C" w:rsidRDefault="00AB099C" w:rsidP="00AB099C">
            <w:pPr>
              <w:pStyle w:val="TableParagraph"/>
              <w:rPr>
                <w:rFonts w:ascii="Times New Roman"/>
                <w:sz w:val="18"/>
              </w:rPr>
            </w:pPr>
            <w:r>
              <w:rPr>
                <w:rFonts w:ascii="Times New Roman" w:eastAsiaTheme="minorEastAsia" w:hint="eastAsia"/>
                <w:sz w:val="18"/>
                <w:lang w:eastAsia="ko-KR"/>
              </w:rPr>
              <w:t>Elise Imbeau</w:t>
            </w:r>
          </w:p>
        </w:tc>
        <w:tc>
          <w:tcPr>
            <w:tcW w:w="2105" w:type="dxa"/>
          </w:tcPr>
          <w:p w14:paraId="214C6408" w14:textId="0FAD59D4" w:rsidR="00AB099C" w:rsidRDefault="00AB099C" w:rsidP="00AB099C">
            <w:pPr>
              <w:pStyle w:val="TableParagraph"/>
              <w:rPr>
                <w:rFonts w:ascii="Times New Roman"/>
                <w:sz w:val="18"/>
              </w:rPr>
            </w:pPr>
            <w:r>
              <w:rPr>
                <w:rFonts w:ascii="Times New Roman" w:eastAsiaTheme="minorEastAsia" w:hint="eastAsia"/>
                <w:sz w:val="18"/>
                <w:lang w:eastAsia="ko-KR"/>
              </w:rPr>
              <w:t>Biologist</w:t>
            </w:r>
          </w:p>
        </w:tc>
        <w:tc>
          <w:tcPr>
            <w:tcW w:w="2167" w:type="dxa"/>
          </w:tcPr>
          <w:p w14:paraId="0AA63C2F" w14:textId="77777777" w:rsidR="00AB099C" w:rsidRDefault="00AB099C" w:rsidP="00AB099C">
            <w:pPr>
              <w:pStyle w:val="TableParagraph"/>
              <w:rPr>
                <w:rFonts w:ascii="Times New Roman"/>
                <w:sz w:val="18"/>
              </w:rPr>
            </w:pPr>
          </w:p>
        </w:tc>
        <w:tc>
          <w:tcPr>
            <w:tcW w:w="1721" w:type="dxa"/>
          </w:tcPr>
          <w:p w14:paraId="265F902C" w14:textId="085BD8F6" w:rsidR="00AB099C" w:rsidRDefault="00AB099C" w:rsidP="00AB099C">
            <w:pPr>
              <w:pStyle w:val="TableParagraph"/>
              <w:rPr>
                <w:rFonts w:ascii="Times New Roman"/>
                <w:sz w:val="18"/>
              </w:rPr>
            </w:pPr>
            <w:r>
              <w:rPr>
                <w:rFonts w:ascii="Times New Roman" w:eastAsiaTheme="minorEastAsia" w:hint="eastAsia"/>
                <w:sz w:val="18"/>
                <w:lang w:eastAsia="ko-KR"/>
              </w:rPr>
              <w:t>contact@viventem.ca</w:t>
            </w:r>
          </w:p>
        </w:tc>
        <w:tc>
          <w:tcPr>
            <w:tcW w:w="1570" w:type="dxa"/>
          </w:tcPr>
          <w:p w14:paraId="3B2AAB32" w14:textId="469EF8A9" w:rsidR="00AB099C" w:rsidRDefault="00AB099C" w:rsidP="00AB099C">
            <w:pPr>
              <w:pStyle w:val="TableParagraph"/>
              <w:rPr>
                <w:rFonts w:ascii="Times New Roman"/>
                <w:sz w:val="18"/>
              </w:rPr>
            </w:pPr>
            <w:r>
              <w:rPr>
                <w:rFonts w:ascii="Times New Roman" w:eastAsiaTheme="minorEastAsia" w:hint="eastAsia"/>
                <w:sz w:val="18"/>
                <w:lang w:eastAsia="ko-KR"/>
              </w:rPr>
              <w:t>Cambridge Bay</w:t>
            </w:r>
          </w:p>
        </w:tc>
      </w:tr>
      <w:tr w:rsidR="00AB099C" w14:paraId="18315983" w14:textId="77777777">
        <w:trPr>
          <w:trHeight w:val="265"/>
        </w:trPr>
        <w:tc>
          <w:tcPr>
            <w:tcW w:w="1788" w:type="dxa"/>
          </w:tcPr>
          <w:p w14:paraId="7FDB978F" w14:textId="5BB63413" w:rsidR="00AB099C" w:rsidRDefault="00AB099C" w:rsidP="00AB099C">
            <w:pPr>
              <w:pStyle w:val="TableParagraph"/>
              <w:rPr>
                <w:rFonts w:ascii="Times New Roman"/>
                <w:sz w:val="18"/>
              </w:rPr>
            </w:pPr>
            <w:r>
              <w:rPr>
                <w:rFonts w:ascii="Times New Roman" w:eastAsiaTheme="minorEastAsia" w:hint="eastAsia"/>
                <w:sz w:val="18"/>
                <w:lang w:eastAsia="ko-KR"/>
              </w:rPr>
              <w:t>Gabriel Ferland</w:t>
            </w:r>
          </w:p>
        </w:tc>
        <w:tc>
          <w:tcPr>
            <w:tcW w:w="2105" w:type="dxa"/>
          </w:tcPr>
          <w:p w14:paraId="26523F90" w14:textId="77F89E15" w:rsidR="00AB099C" w:rsidRDefault="00AB099C" w:rsidP="00AB099C">
            <w:pPr>
              <w:pStyle w:val="TableParagraph"/>
              <w:rPr>
                <w:rFonts w:ascii="Times New Roman"/>
                <w:sz w:val="18"/>
              </w:rPr>
            </w:pPr>
            <w:r>
              <w:rPr>
                <w:rFonts w:ascii="Times New Roman" w:eastAsiaTheme="minorEastAsia" w:hint="eastAsia"/>
                <w:sz w:val="18"/>
                <w:lang w:eastAsia="ko-KR"/>
              </w:rPr>
              <w:t>Instructor</w:t>
            </w:r>
          </w:p>
        </w:tc>
        <w:tc>
          <w:tcPr>
            <w:tcW w:w="2167" w:type="dxa"/>
          </w:tcPr>
          <w:p w14:paraId="3C5D3F78" w14:textId="77777777" w:rsidR="00AB099C" w:rsidRDefault="00AB099C" w:rsidP="00AB099C">
            <w:pPr>
              <w:pStyle w:val="TableParagraph"/>
              <w:rPr>
                <w:rFonts w:ascii="Times New Roman"/>
                <w:sz w:val="18"/>
              </w:rPr>
            </w:pPr>
          </w:p>
        </w:tc>
        <w:tc>
          <w:tcPr>
            <w:tcW w:w="1721" w:type="dxa"/>
          </w:tcPr>
          <w:p w14:paraId="6058B55C" w14:textId="17D57C06" w:rsidR="00AB099C" w:rsidRDefault="00AB099C" w:rsidP="00AB099C">
            <w:pPr>
              <w:pStyle w:val="TableParagraph"/>
              <w:rPr>
                <w:rFonts w:ascii="Times New Roman"/>
                <w:sz w:val="18"/>
              </w:rPr>
            </w:pPr>
            <w:r>
              <w:rPr>
                <w:rFonts w:ascii="Times New Roman" w:eastAsiaTheme="minorEastAsia" w:hint="eastAsia"/>
                <w:sz w:val="18"/>
                <w:lang w:eastAsia="ko-KR"/>
              </w:rPr>
              <w:t>contact@viventem.ca</w:t>
            </w:r>
          </w:p>
        </w:tc>
        <w:tc>
          <w:tcPr>
            <w:tcW w:w="1570" w:type="dxa"/>
          </w:tcPr>
          <w:p w14:paraId="4632714C" w14:textId="7403B756" w:rsidR="00AB099C" w:rsidRDefault="00AB099C" w:rsidP="00AB099C">
            <w:pPr>
              <w:pStyle w:val="TableParagraph"/>
              <w:rPr>
                <w:rFonts w:ascii="Times New Roman"/>
                <w:sz w:val="18"/>
              </w:rPr>
            </w:pPr>
            <w:r>
              <w:rPr>
                <w:rFonts w:ascii="Times New Roman" w:eastAsiaTheme="minorEastAsia" w:hint="eastAsia"/>
                <w:sz w:val="18"/>
                <w:lang w:eastAsia="ko-KR"/>
              </w:rPr>
              <w:t>Cambridge Bay</w:t>
            </w:r>
          </w:p>
        </w:tc>
      </w:tr>
      <w:tr w:rsidR="00AB099C" w14:paraId="0A2A9C87" w14:textId="77777777">
        <w:trPr>
          <w:trHeight w:val="268"/>
        </w:trPr>
        <w:tc>
          <w:tcPr>
            <w:tcW w:w="1788" w:type="dxa"/>
          </w:tcPr>
          <w:p w14:paraId="3843B575" w14:textId="77777777" w:rsidR="00AB099C" w:rsidRDefault="00AB099C" w:rsidP="00AB099C">
            <w:pPr>
              <w:pStyle w:val="TableParagraph"/>
              <w:rPr>
                <w:rFonts w:ascii="Times New Roman"/>
                <w:sz w:val="18"/>
              </w:rPr>
            </w:pPr>
          </w:p>
        </w:tc>
        <w:tc>
          <w:tcPr>
            <w:tcW w:w="2105" w:type="dxa"/>
          </w:tcPr>
          <w:p w14:paraId="18950C31" w14:textId="77777777" w:rsidR="00AB099C" w:rsidRDefault="00AB099C" w:rsidP="00AB099C">
            <w:pPr>
              <w:pStyle w:val="TableParagraph"/>
              <w:rPr>
                <w:rFonts w:ascii="Times New Roman"/>
                <w:sz w:val="18"/>
              </w:rPr>
            </w:pPr>
          </w:p>
        </w:tc>
        <w:tc>
          <w:tcPr>
            <w:tcW w:w="2167" w:type="dxa"/>
          </w:tcPr>
          <w:p w14:paraId="2901809B" w14:textId="77777777" w:rsidR="00AB099C" w:rsidRDefault="00AB099C" w:rsidP="00AB099C">
            <w:pPr>
              <w:pStyle w:val="TableParagraph"/>
              <w:rPr>
                <w:rFonts w:ascii="Times New Roman"/>
                <w:sz w:val="18"/>
              </w:rPr>
            </w:pPr>
          </w:p>
        </w:tc>
        <w:tc>
          <w:tcPr>
            <w:tcW w:w="1721" w:type="dxa"/>
          </w:tcPr>
          <w:p w14:paraId="39AF74C1" w14:textId="77777777" w:rsidR="00AB099C" w:rsidRDefault="00AB099C" w:rsidP="00AB099C">
            <w:pPr>
              <w:pStyle w:val="TableParagraph"/>
              <w:rPr>
                <w:rFonts w:ascii="Times New Roman"/>
                <w:sz w:val="18"/>
              </w:rPr>
            </w:pPr>
          </w:p>
        </w:tc>
        <w:tc>
          <w:tcPr>
            <w:tcW w:w="1570" w:type="dxa"/>
          </w:tcPr>
          <w:p w14:paraId="1B1EDDAB" w14:textId="77777777" w:rsidR="00AB099C" w:rsidRDefault="00AB099C" w:rsidP="00AB099C">
            <w:pPr>
              <w:pStyle w:val="TableParagraph"/>
              <w:rPr>
                <w:rFonts w:ascii="Times New Roman"/>
                <w:sz w:val="18"/>
              </w:rPr>
            </w:pPr>
          </w:p>
        </w:tc>
      </w:tr>
      <w:tr w:rsidR="00AB099C" w14:paraId="15A0E309" w14:textId="77777777">
        <w:trPr>
          <w:trHeight w:val="268"/>
        </w:trPr>
        <w:tc>
          <w:tcPr>
            <w:tcW w:w="1788" w:type="dxa"/>
          </w:tcPr>
          <w:p w14:paraId="1FC38B63" w14:textId="77777777" w:rsidR="00AB099C" w:rsidRDefault="00AB099C" w:rsidP="00AB099C">
            <w:pPr>
              <w:pStyle w:val="TableParagraph"/>
              <w:rPr>
                <w:rFonts w:ascii="Times New Roman"/>
                <w:sz w:val="18"/>
              </w:rPr>
            </w:pPr>
          </w:p>
        </w:tc>
        <w:tc>
          <w:tcPr>
            <w:tcW w:w="2105" w:type="dxa"/>
          </w:tcPr>
          <w:p w14:paraId="2BC70C1D" w14:textId="77777777" w:rsidR="00AB099C" w:rsidRDefault="00AB099C" w:rsidP="00AB099C">
            <w:pPr>
              <w:pStyle w:val="TableParagraph"/>
              <w:rPr>
                <w:rFonts w:ascii="Times New Roman"/>
                <w:sz w:val="18"/>
              </w:rPr>
            </w:pPr>
          </w:p>
        </w:tc>
        <w:tc>
          <w:tcPr>
            <w:tcW w:w="2167" w:type="dxa"/>
          </w:tcPr>
          <w:p w14:paraId="0E288264" w14:textId="77777777" w:rsidR="00AB099C" w:rsidRDefault="00AB099C" w:rsidP="00AB099C">
            <w:pPr>
              <w:pStyle w:val="TableParagraph"/>
              <w:rPr>
                <w:rFonts w:ascii="Times New Roman"/>
                <w:sz w:val="18"/>
              </w:rPr>
            </w:pPr>
          </w:p>
        </w:tc>
        <w:tc>
          <w:tcPr>
            <w:tcW w:w="1721" w:type="dxa"/>
          </w:tcPr>
          <w:p w14:paraId="431EDF3D" w14:textId="77777777" w:rsidR="00AB099C" w:rsidRDefault="00AB099C" w:rsidP="00AB099C">
            <w:pPr>
              <w:pStyle w:val="TableParagraph"/>
              <w:rPr>
                <w:rFonts w:ascii="Times New Roman"/>
                <w:sz w:val="18"/>
              </w:rPr>
            </w:pPr>
          </w:p>
        </w:tc>
        <w:tc>
          <w:tcPr>
            <w:tcW w:w="1570" w:type="dxa"/>
          </w:tcPr>
          <w:p w14:paraId="126707BF" w14:textId="77777777" w:rsidR="00AB099C" w:rsidRDefault="00AB099C" w:rsidP="00AB099C">
            <w:pPr>
              <w:pStyle w:val="TableParagraph"/>
              <w:rPr>
                <w:rFonts w:ascii="Times New Roman"/>
                <w:sz w:val="18"/>
              </w:rPr>
            </w:pPr>
          </w:p>
        </w:tc>
      </w:tr>
    </w:tbl>
    <w:p w14:paraId="58329008" w14:textId="77777777" w:rsidR="00EC53A4" w:rsidRDefault="00EC53A4">
      <w:pPr>
        <w:pStyle w:val="BodyText"/>
        <w:spacing w:before="184"/>
        <w:rPr>
          <w:i/>
        </w:rPr>
      </w:pPr>
    </w:p>
    <w:p w14:paraId="26CC72DA" w14:textId="77777777" w:rsidR="00EC53A4" w:rsidRDefault="00C346BE">
      <w:pPr>
        <w:pStyle w:val="Heading4"/>
      </w:pPr>
      <w:bookmarkStart w:id="5" w:name="Academic_Mobility"/>
      <w:bookmarkEnd w:id="5"/>
      <w:r>
        <w:t>Academic</w:t>
      </w:r>
      <w:r>
        <w:rPr>
          <w:spacing w:val="-7"/>
        </w:rPr>
        <w:t xml:space="preserve"> </w:t>
      </w:r>
      <w:r>
        <w:rPr>
          <w:spacing w:val="-2"/>
        </w:rPr>
        <w:t>Mobility</w:t>
      </w:r>
    </w:p>
    <w:p w14:paraId="0C5ED6E9" w14:textId="77777777" w:rsidR="00EC53A4" w:rsidRDefault="00C346BE">
      <w:pPr>
        <w:pStyle w:val="BodyText"/>
        <w:spacing w:before="180" w:line="259" w:lineRule="auto"/>
        <w:ind w:left="239" w:right="775"/>
      </w:pPr>
      <w:r>
        <w:t>If</w:t>
      </w:r>
      <w:r>
        <w:rPr>
          <w:spacing w:val="-5"/>
        </w:rPr>
        <w:t xml:space="preserve"> </w:t>
      </w:r>
      <w:r>
        <w:t>you</w:t>
      </w:r>
      <w:r>
        <w:rPr>
          <w:spacing w:val="-7"/>
        </w:rPr>
        <w:t xml:space="preserve"> </w:t>
      </w:r>
      <w:r>
        <w:t>are</w:t>
      </w:r>
      <w:r>
        <w:rPr>
          <w:spacing w:val="-4"/>
        </w:rPr>
        <w:t xml:space="preserve"> </w:t>
      </w:r>
      <w:r>
        <w:t>affiliated</w:t>
      </w:r>
      <w:r>
        <w:rPr>
          <w:spacing w:val="-7"/>
        </w:rPr>
        <w:t xml:space="preserve"> </w:t>
      </w:r>
      <w:r>
        <w:t>with</w:t>
      </w:r>
      <w:r>
        <w:rPr>
          <w:spacing w:val="-8"/>
        </w:rPr>
        <w:t xml:space="preserve"> </w:t>
      </w:r>
      <w:r>
        <w:t>an</w:t>
      </w:r>
      <w:r>
        <w:rPr>
          <w:spacing w:val="-10"/>
        </w:rPr>
        <w:t xml:space="preserve"> </w:t>
      </w:r>
      <w:r>
        <w:t>academic</w:t>
      </w:r>
      <w:r>
        <w:rPr>
          <w:spacing w:val="-4"/>
        </w:rPr>
        <w:t xml:space="preserve"> </w:t>
      </w:r>
      <w:r>
        <w:t>institution,</w:t>
      </w:r>
      <w:r>
        <w:rPr>
          <w:spacing w:val="-4"/>
        </w:rPr>
        <w:t xml:space="preserve"> </w:t>
      </w:r>
      <w:r>
        <w:t>please</w:t>
      </w:r>
      <w:r>
        <w:rPr>
          <w:spacing w:val="-1"/>
        </w:rPr>
        <w:t xml:space="preserve"> </w:t>
      </w:r>
      <w:r>
        <w:t>answer</w:t>
      </w:r>
      <w:r>
        <w:rPr>
          <w:spacing w:val="-4"/>
        </w:rPr>
        <w:t xml:space="preserve"> </w:t>
      </w:r>
      <w:r>
        <w:t>the</w:t>
      </w:r>
      <w:r>
        <w:rPr>
          <w:spacing w:val="-4"/>
        </w:rPr>
        <w:t xml:space="preserve"> </w:t>
      </w:r>
      <w:r>
        <w:t>following</w:t>
      </w:r>
      <w:r>
        <w:rPr>
          <w:spacing w:val="-5"/>
        </w:rPr>
        <w:t xml:space="preserve"> </w:t>
      </w:r>
      <w:r>
        <w:t>question:</w:t>
      </w:r>
      <w:r>
        <w:rPr>
          <w:spacing w:val="-6"/>
        </w:rPr>
        <w:t xml:space="preserve"> </w:t>
      </w:r>
      <w:r>
        <w:t>For</w:t>
      </w:r>
      <w:r>
        <w:rPr>
          <w:spacing w:val="-7"/>
        </w:rPr>
        <w:t xml:space="preserve"> </w:t>
      </w:r>
      <w:r>
        <w:t>which</w:t>
      </w:r>
      <w:r>
        <w:rPr>
          <w:spacing w:val="-10"/>
        </w:rPr>
        <w:t xml:space="preserve"> </w:t>
      </w:r>
      <w:r>
        <w:t>Level of Project(s) will the data be used? (Check all that may apply)</w:t>
      </w:r>
    </w:p>
    <w:p w14:paraId="2D676796" w14:textId="45EECBBC" w:rsidR="00EC53A4" w:rsidRDefault="00C346BE">
      <w:pPr>
        <w:pStyle w:val="BodyText"/>
        <w:spacing w:before="145" w:line="332" w:lineRule="exact"/>
        <w:ind w:left="417"/>
      </w:pPr>
      <w:r>
        <w:rPr>
          <w:noProof/>
          <w:lang w:eastAsia="ko-KR"/>
        </w:rPr>
        <mc:AlternateContent>
          <mc:Choice Requires="wps">
            <w:drawing>
              <wp:anchor distT="0" distB="0" distL="0" distR="0" simplePos="0" relativeHeight="487259136" behindDoc="1" locked="0" layoutInCell="1" allowOverlap="1" wp14:anchorId="2D0373CD" wp14:editId="787E3C76">
                <wp:simplePos x="0" y="0"/>
                <wp:positionH relativeFrom="page">
                  <wp:posOffset>1058607</wp:posOffset>
                </wp:positionH>
                <wp:positionV relativeFrom="paragraph">
                  <wp:posOffset>104602</wp:posOffset>
                </wp:positionV>
                <wp:extent cx="140335" cy="17462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335" cy="174625"/>
                        </a:xfrm>
                        <a:prstGeom prst="rect">
                          <a:avLst/>
                        </a:prstGeom>
                      </wps:spPr>
                      <wps:txbx>
                        <w:txbxContent>
                          <w:p w14:paraId="6B94B9A1" w14:textId="77777777" w:rsidR="00EC53A4" w:rsidRDefault="00C346BE">
                            <w:pPr>
                              <w:spacing w:line="274" w:lineRule="exact"/>
                              <w:rPr>
                                <w:rFonts w:ascii="Verdana" w:hAnsi="Verdana"/>
                              </w:rPr>
                            </w:pPr>
                            <w:r>
                              <w:rPr>
                                <w:rFonts w:ascii="MS Gothic" w:hAnsi="MS Gothic"/>
                                <w:spacing w:val="-37"/>
                                <w:w w:val="80"/>
                              </w:rPr>
                              <w:t>☐</w:t>
                            </w:r>
                            <w:r>
                              <w:rPr>
                                <w:rFonts w:ascii="Verdana" w:hAnsi="Verdana"/>
                                <w:spacing w:val="-37"/>
                                <w:w w:val="80"/>
                                <w:position w:val="-3"/>
                              </w:rPr>
                              <w:t>□</w:t>
                            </w:r>
                          </w:p>
                        </w:txbxContent>
                      </wps:txbx>
                      <wps:bodyPr wrap="square" lIns="0" tIns="0" rIns="0" bIns="0" rtlCol="0">
                        <a:noAutofit/>
                      </wps:bodyPr>
                    </wps:wsp>
                  </a:graphicData>
                </a:graphic>
              </wp:anchor>
            </w:drawing>
          </mc:Choice>
          <mc:Fallback>
            <w:pict>
              <v:shapetype w14:anchorId="2D0373CD" id="_x0000_t202" coordsize="21600,21600" o:spt="202" path="m,l,21600r21600,l21600,xe">
                <v:stroke joinstyle="miter"/>
                <v:path gradientshapeok="t" o:connecttype="rect"/>
              </v:shapetype>
              <v:shape id="Textbox 23" o:spid="_x0000_s1045" type="#_x0000_t202" style="position:absolute;left:0;text-align:left;margin-left:83.35pt;margin-top:8.25pt;width:11.05pt;height:13.75pt;z-index:-1605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" filled="f" stroked="f">
                <v:path arrowok="t"/>
                <v:textbox inset="0,0,0,0">
                  <w:txbxContent>
                    <w:p w14:paraId="6B94B9A1" w14:textId="77777777" w:rsidR="00EC53A4" w:rsidRDefault="00C346BE">
                      <w:pPr>
                        <w:spacing w:line="274" w:lineRule="exact"/>
                        <w:rPr>
                          <w:rFonts w:ascii="Verdana" w:hAnsi="Verdana"/>
                        </w:rPr>
                      </w:pPr>
                      <w:r>
                        <w:rPr>
                          <w:rFonts w:ascii="MS Gothic" w:hAnsi="MS Gothic"/>
                          <w:spacing w:val="-37"/>
                          <w:w w:val="80"/>
                        </w:rPr>
                        <w:t>☐</w:t>
                      </w:r>
                      <w:r>
                        <w:rPr>
                          <w:rFonts w:ascii="Verdana" w:hAnsi="Verdana"/>
                          <w:spacing w:val="-37"/>
                          <w:w w:val="80"/>
                          <w:position w:val="-3"/>
                        </w:rPr>
                        <w:t>□</w:t>
                      </w:r>
                    </w:p>
                  </w:txbxContent>
                </v:textbox>
                <w10:wrap anchorx="page"/>
              </v:shape>
            </w:pict>
          </mc:Fallback>
        </mc:AlternateContent>
      </w:r>
      <w:r w:rsidR="00AB099C">
        <w:rPr>
          <w:noProof/>
          <w:position w:val="-12"/>
          <w:lang w:eastAsia="ko-KR"/>
        </w:rPr>
        <w:drawing>
          <wp:inline distT="0" distB="0" distL="0" distR="0" wp14:anchorId="6C9E0290" wp14:editId="04D54EBE">
            <wp:extent cx="208464" cy="203429"/>
            <wp:effectExtent l="0" t="0" r="1270" b="6350"/>
            <wp:docPr id="66"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5" cstate="print">
                      <a:duotone>
                        <a:prstClr val="black"/>
                        <a:schemeClr val="tx1">
                          <a:tint val="45000"/>
                          <a:satMod val="400000"/>
                        </a:schemeClr>
                      </a:duotone>
                    </a:blip>
                    <a:stretch>
                      <a:fillRect/>
                    </a:stretch>
                  </pic:blipFill>
                  <pic:spPr>
                    <a:xfrm>
                      <a:off x="0" y="0"/>
                      <a:ext cx="208464" cy="203429"/>
                    </a:xfrm>
                    <a:prstGeom prst="rect">
                      <a:avLst/>
                    </a:prstGeom>
                  </pic:spPr>
                </pic:pic>
              </a:graphicData>
            </a:graphic>
          </wp:inline>
        </w:drawing>
      </w:r>
      <w:r>
        <w:rPr>
          <w:rFonts w:ascii="Times New Roman"/>
          <w:spacing w:val="40"/>
          <w:sz w:val="20"/>
        </w:rPr>
        <w:t xml:space="preserve"> </w:t>
      </w:r>
      <w:r>
        <w:t>Research</w:t>
      </w:r>
    </w:p>
    <w:p w14:paraId="72FDAF25" w14:textId="77777777" w:rsidR="00EC53A4" w:rsidRDefault="00C346BE">
      <w:pPr>
        <w:pStyle w:val="BodyText"/>
        <w:spacing w:line="295" w:lineRule="auto"/>
        <w:ind w:left="832" w:right="7312"/>
      </w:pPr>
      <w:r>
        <w:rPr>
          <w:noProof/>
          <w:lang w:eastAsia="ko-KR"/>
        </w:rPr>
        <mc:AlternateContent>
          <mc:Choice Requires="wps">
            <w:drawing>
              <wp:anchor distT="0" distB="0" distL="0" distR="0" simplePos="0" relativeHeight="487259648" behindDoc="1" locked="0" layoutInCell="1" allowOverlap="1" wp14:anchorId="4D99BBF8" wp14:editId="1DCCEDD7">
                <wp:simplePos x="0" y="0"/>
                <wp:positionH relativeFrom="page">
                  <wp:posOffset>1059180</wp:posOffset>
                </wp:positionH>
                <wp:positionV relativeFrom="paragraph">
                  <wp:posOffset>22299</wp:posOffset>
                </wp:positionV>
                <wp:extent cx="127000" cy="1270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00" cy="127000"/>
                        </a:xfrm>
                        <a:prstGeom prst="rect">
                          <a:avLst/>
                        </a:prstGeom>
                      </wps:spPr>
                      <wps:txbx>
                        <w:txbxContent>
                          <w:p w14:paraId="41A50854" w14:textId="77777777" w:rsidR="00EC53A4" w:rsidRDefault="00C346BE">
                            <w:pPr>
                              <w:spacing w:line="199" w:lineRule="exact"/>
                              <w:rPr>
                                <w:rFonts w:ascii="MS Gothic" w:hAnsi="MS Gothic"/>
                                <w:sz w:val="20"/>
                              </w:rPr>
                            </w:pPr>
                            <w:r>
                              <w:rPr>
                                <w:rFonts w:ascii="MS Gothic" w:hAnsi="MS Gothic"/>
                                <w:spacing w:val="-10"/>
                                <w:sz w:val="20"/>
                              </w:rPr>
                              <w:t>☐</w:t>
                            </w:r>
                          </w:p>
                        </w:txbxContent>
                      </wps:txbx>
                      <wps:bodyPr wrap="square" lIns="0" tIns="0" rIns="0" bIns="0" rtlCol="0">
                        <a:noAutofit/>
                      </wps:bodyPr>
                    </wps:wsp>
                  </a:graphicData>
                </a:graphic>
              </wp:anchor>
            </w:drawing>
          </mc:Choice>
          <mc:Fallback>
            <w:pict>
              <v:shape w14:anchorId="4D99BBF8" id="Textbox 25" o:spid="_x0000_s1046" type="#_x0000_t202" style="position:absolute;left:0;text-align:left;margin-left:83.4pt;margin-top:1.75pt;width:10pt;height:10pt;z-index:-16056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" filled="f" stroked="f">
                <v:path arrowok="t"/>
                <v:textbox inset="0,0,0,0">
                  <w:txbxContent>
                    <w:p w14:paraId="41A50854" w14:textId="77777777" w:rsidR="00EC53A4" w:rsidRDefault="00C346BE">
                      <w:pPr>
                        <w:spacing w:line="199" w:lineRule="exact"/>
                        <w:rPr>
                          <w:rFonts w:ascii="MS Gothic" w:hAnsi="MS Gothic"/>
                          <w:sz w:val="20"/>
                        </w:rPr>
                      </w:pPr>
                      <w:r>
                        <w:rPr>
                          <w:rFonts w:ascii="MS Gothic" w:hAnsi="MS Gothic"/>
                          <w:spacing w:val="-10"/>
                          <w:sz w:val="20"/>
                        </w:rPr>
                        <w:t>☐</w:t>
                      </w:r>
                    </w:p>
                  </w:txbxContent>
                </v:textbox>
                <w10:wrap anchorx="page"/>
              </v:shape>
            </w:pict>
          </mc:Fallback>
        </mc:AlternateContent>
      </w:r>
      <w:r>
        <w:rPr>
          <w:noProof/>
          <w:lang w:eastAsia="ko-KR"/>
        </w:rPr>
        <mc:AlternateContent>
          <mc:Choice Requires="wps">
            <w:drawing>
              <wp:anchor distT="0" distB="0" distL="0" distR="0" simplePos="0" relativeHeight="487260160" behindDoc="1" locked="0" layoutInCell="1" allowOverlap="1" wp14:anchorId="59CD154A" wp14:editId="2BB69CF6">
                <wp:simplePos x="0" y="0"/>
                <wp:positionH relativeFrom="page">
                  <wp:posOffset>1059180</wp:posOffset>
                </wp:positionH>
                <wp:positionV relativeFrom="paragraph">
                  <wp:posOffset>232611</wp:posOffset>
                </wp:positionV>
                <wp:extent cx="127000" cy="12700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00" cy="127000"/>
                        </a:xfrm>
                        <a:prstGeom prst="rect">
                          <a:avLst/>
                        </a:prstGeom>
                      </wps:spPr>
                      <wps:txbx>
                        <w:txbxContent>
                          <w:p w14:paraId="10ECA9D5" w14:textId="77777777" w:rsidR="00EC53A4" w:rsidRDefault="00C346BE">
                            <w:pPr>
                              <w:spacing w:line="199" w:lineRule="exact"/>
                              <w:rPr>
                                <w:rFonts w:ascii="MS Gothic" w:hAnsi="MS Gothic"/>
                                <w:sz w:val="20"/>
                              </w:rPr>
                            </w:pPr>
                            <w:r>
                              <w:rPr>
                                <w:rFonts w:ascii="MS Gothic" w:hAnsi="MS Gothic"/>
                                <w:spacing w:val="-10"/>
                                <w:sz w:val="20"/>
                              </w:rPr>
                              <w:t>☐</w:t>
                            </w:r>
                          </w:p>
                        </w:txbxContent>
                      </wps:txbx>
                      <wps:bodyPr wrap="square" lIns="0" tIns="0" rIns="0" bIns="0" rtlCol="0">
                        <a:noAutofit/>
                      </wps:bodyPr>
                    </wps:wsp>
                  </a:graphicData>
                </a:graphic>
              </wp:anchor>
            </w:drawing>
          </mc:Choice>
          <mc:Fallback>
            <w:pict>
              <v:shape w14:anchorId="59CD154A" id="Textbox 26" o:spid="_x0000_s1047" type="#_x0000_t202" style="position:absolute;left:0;text-align:left;margin-left:83.4pt;margin-top:18.3pt;width:10pt;height:10pt;z-index:-16056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" filled="f" stroked="f">
                <v:path arrowok="t"/>
                <v:textbox inset="0,0,0,0">
                  <w:txbxContent>
                    <w:p w14:paraId="10ECA9D5" w14:textId="77777777" w:rsidR="00EC53A4" w:rsidRDefault="00C346BE">
                      <w:pPr>
                        <w:spacing w:line="199" w:lineRule="exact"/>
                        <w:rPr>
                          <w:rFonts w:ascii="MS Gothic" w:hAnsi="MS Gothic"/>
                          <w:sz w:val="20"/>
                        </w:rPr>
                      </w:pPr>
                      <w:r>
                        <w:rPr>
                          <w:rFonts w:ascii="MS Gothic" w:hAnsi="MS Gothic"/>
                          <w:spacing w:val="-10"/>
                          <w:sz w:val="20"/>
                        </w:rPr>
                        <w:t>☐</w:t>
                      </w:r>
                    </w:p>
                  </w:txbxContent>
                </v:textbox>
                <w10:wrap anchorx="page"/>
              </v:shape>
            </w:pict>
          </mc:Fallback>
        </mc:AlternateContent>
      </w:r>
      <w:r>
        <w:rPr>
          <w:noProof/>
          <w:lang w:eastAsia="ko-KR"/>
        </w:rPr>
        <mc:AlternateContent>
          <mc:Choice Requires="wpg">
            <w:drawing>
              <wp:anchor distT="0" distB="0" distL="0" distR="0" simplePos="0" relativeHeight="15742464" behindDoc="0" locked="0" layoutInCell="1" allowOverlap="1" wp14:anchorId="17B0647C" wp14:editId="650B97BA">
                <wp:simplePos x="0" y="0"/>
                <wp:positionH relativeFrom="page">
                  <wp:posOffset>1026930</wp:posOffset>
                </wp:positionH>
                <wp:positionV relativeFrom="paragraph">
                  <wp:posOffset>20078</wp:posOffset>
                </wp:positionV>
                <wp:extent cx="210185" cy="136398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0185" cy="1363980"/>
                          <a:chOff x="0" y="0"/>
                          <a:chExt cx="210185" cy="1363980"/>
                        </a:xfrm>
                      </wpg:grpSpPr>
                      <wps:wsp>
                        <wps:cNvPr id="28" name="Graphic 28"/>
                        <wps:cNvSpPr/>
                        <wps:spPr>
                          <a:xfrm>
                            <a:off x="10067" y="0"/>
                            <a:ext cx="193675" cy="178435"/>
                          </a:xfrm>
                          <a:custGeom>
                            <a:avLst/>
                            <a:gdLst/>
                            <a:ahLst/>
                            <a:cxnLst/>
                            <a:rect l="l" t="t" r="r" b="b"/>
                            <a:pathLst>
                              <a:path w="193675" h="178435">
                                <a:moveTo>
                                  <a:pt x="193362" y="0"/>
                                </a:moveTo>
                                <a:lnTo>
                                  <a:pt x="0" y="0"/>
                                </a:lnTo>
                                <a:lnTo>
                                  <a:pt x="0" y="178261"/>
                                </a:lnTo>
                                <a:lnTo>
                                  <a:pt x="193362" y="178261"/>
                                </a:lnTo>
                                <a:lnTo>
                                  <a:pt x="193362" y="0"/>
                                </a:lnTo>
                                <a:close/>
                              </a:path>
                            </a:pathLst>
                          </a:custGeom>
                          <a:solidFill>
                            <a:srgbClr val="FFFFFF"/>
                          </a:solidFill>
                        </wps:spPr>
                        <wps:bodyPr wrap="square" lIns="0" tIns="0" rIns="0" bIns="0" rtlCol="0">
                          <a:prstTxWarp prst="textNoShape">
                            <a:avLst/>
                          </a:prstTxWarp>
                          <a:noAutofit/>
                        </wps:bodyPr>
                      </wps:wsp>
                      <wps:wsp>
                        <wps:cNvPr id="29" name="Graphic 29"/>
                        <wps:cNvSpPr/>
                        <wps:spPr>
                          <a:xfrm>
                            <a:off x="16417" y="6350"/>
                            <a:ext cx="180975" cy="165735"/>
                          </a:xfrm>
                          <a:custGeom>
                            <a:avLst/>
                            <a:gdLst/>
                            <a:ahLst/>
                            <a:cxnLst/>
                            <a:rect l="l" t="t" r="r" b="b"/>
                            <a:pathLst>
                              <a:path w="180975" h="165735">
                                <a:moveTo>
                                  <a:pt x="0" y="165561"/>
                                </a:moveTo>
                                <a:lnTo>
                                  <a:pt x="180662" y="165561"/>
                                </a:lnTo>
                                <a:lnTo>
                                  <a:pt x="180662" y="0"/>
                                </a:lnTo>
                                <a:lnTo>
                                  <a:pt x="0" y="0"/>
                                </a:lnTo>
                                <a:lnTo>
                                  <a:pt x="0" y="165561"/>
                                </a:lnTo>
                                <a:close/>
                              </a:path>
                            </a:pathLst>
                          </a:custGeom>
                          <a:ln w="12700">
                            <a:solidFill>
                              <a:srgbClr val="000000"/>
                            </a:solidFill>
                            <a:prstDash val="solid"/>
                          </a:ln>
                        </wps:spPr>
                        <wps:bodyPr wrap="square" lIns="0" tIns="0" rIns="0" bIns="0" rtlCol="0">
                          <a:prstTxWarp prst="textNoShape">
                            <a:avLst/>
                          </a:prstTxWarp>
                          <a:noAutofit/>
                        </wps:bodyPr>
                      </wps:wsp>
                      <wps:wsp>
                        <wps:cNvPr id="30" name="Graphic 30"/>
                        <wps:cNvSpPr/>
                        <wps:spPr>
                          <a:xfrm>
                            <a:off x="5033" y="196331"/>
                            <a:ext cx="193675" cy="203835"/>
                          </a:xfrm>
                          <a:custGeom>
                            <a:avLst/>
                            <a:gdLst/>
                            <a:ahLst/>
                            <a:cxnLst/>
                            <a:rect l="l" t="t" r="r" b="b"/>
                            <a:pathLst>
                              <a:path w="193675" h="203835">
                                <a:moveTo>
                                  <a:pt x="193362" y="0"/>
                                </a:moveTo>
                                <a:lnTo>
                                  <a:pt x="0" y="0"/>
                                </a:lnTo>
                                <a:lnTo>
                                  <a:pt x="0" y="203429"/>
                                </a:lnTo>
                                <a:lnTo>
                                  <a:pt x="193362" y="203429"/>
                                </a:lnTo>
                                <a:lnTo>
                                  <a:pt x="193362" y="0"/>
                                </a:lnTo>
                                <a:close/>
                              </a:path>
                            </a:pathLst>
                          </a:custGeom>
                          <a:solidFill>
                            <a:srgbClr val="FFFFFF"/>
                          </a:solidFill>
                        </wps:spPr>
                        <wps:bodyPr wrap="square" lIns="0" tIns="0" rIns="0" bIns="0" rtlCol="0">
                          <a:prstTxWarp prst="textNoShape">
                            <a:avLst/>
                          </a:prstTxWarp>
                          <a:noAutofit/>
                        </wps:bodyPr>
                      </wps:wsp>
                      <wps:wsp>
                        <wps:cNvPr id="31" name="Graphic 31"/>
                        <wps:cNvSpPr/>
                        <wps:spPr>
                          <a:xfrm>
                            <a:off x="11383" y="202681"/>
                            <a:ext cx="180975" cy="191135"/>
                          </a:xfrm>
                          <a:custGeom>
                            <a:avLst/>
                            <a:gdLst/>
                            <a:ahLst/>
                            <a:cxnLst/>
                            <a:rect l="l" t="t" r="r" b="b"/>
                            <a:pathLst>
                              <a:path w="180975" h="191135">
                                <a:moveTo>
                                  <a:pt x="0" y="190729"/>
                                </a:moveTo>
                                <a:lnTo>
                                  <a:pt x="180662" y="190729"/>
                                </a:lnTo>
                                <a:lnTo>
                                  <a:pt x="180662" y="0"/>
                                </a:lnTo>
                                <a:lnTo>
                                  <a:pt x="0" y="0"/>
                                </a:lnTo>
                                <a:lnTo>
                                  <a:pt x="0" y="190729"/>
                                </a:lnTo>
                                <a:close/>
                              </a:path>
                            </a:pathLst>
                          </a:custGeom>
                          <a:ln w="12700">
                            <a:solidFill>
                              <a:srgbClr val="000000"/>
                            </a:solidFill>
                            <a:prstDash val="solid"/>
                          </a:ln>
                        </wps:spPr>
                        <wps:bodyPr wrap="square" lIns="0" tIns="0" rIns="0" bIns="0" rtlCol="0">
                          <a:prstTxWarp prst="textNoShape">
                            <a:avLst/>
                          </a:prstTxWarp>
                          <a:noAutofit/>
                        </wps:bodyPr>
                      </wps:wsp>
                      <wps:wsp>
                        <wps:cNvPr id="32" name="Graphic 32"/>
                        <wps:cNvSpPr/>
                        <wps:spPr>
                          <a:xfrm>
                            <a:off x="0" y="407752"/>
                            <a:ext cx="203835" cy="198755"/>
                          </a:xfrm>
                          <a:custGeom>
                            <a:avLst/>
                            <a:gdLst/>
                            <a:ahLst/>
                            <a:cxnLst/>
                            <a:rect l="l" t="t" r="r" b="b"/>
                            <a:pathLst>
                              <a:path w="203835" h="198755">
                                <a:moveTo>
                                  <a:pt x="203429" y="0"/>
                                </a:moveTo>
                                <a:lnTo>
                                  <a:pt x="0" y="0"/>
                                </a:lnTo>
                                <a:lnTo>
                                  <a:pt x="0" y="198396"/>
                                </a:lnTo>
                                <a:lnTo>
                                  <a:pt x="203429" y="198396"/>
                                </a:lnTo>
                                <a:lnTo>
                                  <a:pt x="203429" y="0"/>
                                </a:lnTo>
                                <a:close/>
                              </a:path>
                            </a:pathLst>
                          </a:custGeom>
                          <a:solidFill>
                            <a:srgbClr val="FFFFFF"/>
                          </a:solidFill>
                        </wps:spPr>
                        <wps:bodyPr wrap="square" lIns="0" tIns="0" rIns="0" bIns="0" rtlCol="0">
                          <a:prstTxWarp prst="textNoShape">
                            <a:avLst/>
                          </a:prstTxWarp>
                          <a:noAutofit/>
                        </wps:bodyPr>
                      </wps:wsp>
                      <wps:wsp>
                        <wps:cNvPr id="33" name="Graphic 33"/>
                        <wps:cNvSpPr/>
                        <wps:spPr>
                          <a:xfrm>
                            <a:off x="6350" y="414102"/>
                            <a:ext cx="191135" cy="186055"/>
                          </a:xfrm>
                          <a:custGeom>
                            <a:avLst/>
                            <a:gdLst/>
                            <a:ahLst/>
                            <a:cxnLst/>
                            <a:rect l="l" t="t" r="r" b="b"/>
                            <a:pathLst>
                              <a:path w="191135" h="186055">
                                <a:moveTo>
                                  <a:pt x="0" y="185696"/>
                                </a:moveTo>
                                <a:lnTo>
                                  <a:pt x="190729" y="185696"/>
                                </a:lnTo>
                                <a:lnTo>
                                  <a:pt x="190729" y="0"/>
                                </a:lnTo>
                                <a:lnTo>
                                  <a:pt x="0" y="0"/>
                                </a:lnTo>
                                <a:lnTo>
                                  <a:pt x="0" y="185696"/>
                                </a:lnTo>
                                <a:close/>
                              </a:path>
                            </a:pathLst>
                          </a:custGeom>
                          <a:ln w="12700">
                            <a:solidFill>
                              <a:srgbClr val="000000"/>
                            </a:solidFill>
                            <a:prstDash val="solid"/>
                          </a:ln>
                        </wps:spPr>
                        <wps:bodyPr wrap="square" lIns="0" tIns="0" rIns="0" bIns="0" rtlCol="0">
                          <a:prstTxWarp prst="textNoShape">
                            <a:avLst/>
                          </a:prstTxWarp>
                          <a:noAutofit/>
                        </wps:bodyPr>
                      </wps:wsp>
                      <wps:wsp>
                        <wps:cNvPr id="34" name="Graphic 34"/>
                        <wps:cNvSpPr/>
                        <wps:spPr>
                          <a:xfrm>
                            <a:off x="6557" y="802712"/>
                            <a:ext cx="194945" cy="190500"/>
                          </a:xfrm>
                          <a:custGeom>
                            <a:avLst/>
                            <a:gdLst/>
                            <a:ahLst/>
                            <a:cxnLst/>
                            <a:rect l="l" t="t" r="r" b="b"/>
                            <a:pathLst>
                              <a:path w="194945" h="190500">
                                <a:moveTo>
                                  <a:pt x="194562" y="0"/>
                                </a:moveTo>
                                <a:lnTo>
                                  <a:pt x="0" y="0"/>
                                </a:lnTo>
                                <a:lnTo>
                                  <a:pt x="0" y="190406"/>
                                </a:lnTo>
                                <a:lnTo>
                                  <a:pt x="194562" y="190406"/>
                                </a:lnTo>
                                <a:lnTo>
                                  <a:pt x="194562" y="0"/>
                                </a:lnTo>
                                <a:close/>
                              </a:path>
                            </a:pathLst>
                          </a:custGeom>
                          <a:solidFill>
                            <a:srgbClr val="FFFFFF"/>
                          </a:solidFill>
                        </wps:spPr>
                        <wps:bodyPr wrap="square" lIns="0" tIns="0" rIns="0" bIns="0" rtlCol="0">
                          <a:prstTxWarp prst="textNoShape">
                            <a:avLst/>
                          </a:prstTxWarp>
                          <a:noAutofit/>
                        </wps:bodyPr>
                      </wps:wsp>
                      <wps:wsp>
                        <wps:cNvPr id="35" name="Graphic 35"/>
                        <wps:cNvSpPr/>
                        <wps:spPr>
                          <a:xfrm>
                            <a:off x="12907" y="809062"/>
                            <a:ext cx="182245" cy="177800"/>
                          </a:xfrm>
                          <a:custGeom>
                            <a:avLst/>
                            <a:gdLst/>
                            <a:ahLst/>
                            <a:cxnLst/>
                            <a:rect l="l" t="t" r="r" b="b"/>
                            <a:pathLst>
                              <a:path w="182245" h="177800">
                                <a:moveTo>
                                  <a:pt x="0" y="177706"/>
                                </a:moveTo>
                                <a:lnTo>
                                  <a:pt x="181862" y="177706"/>
                                </a:lnTo>
                                <a:lnTo>
                                  <a:pt x="181862" y="0"/>
                                </a:lnTo>
                                <a:lnTo>
                                  <a:pt x="0" y="0"/>
                                </a:lnTo>
                                <a:lnTo>
                                  <a:pt x="0" y="177706"/>
                                </a:lnTo>
                                <a:close/>
                              </a:path>
                            </a:pathLst>
                          </a:custGeom>
                          <a:ln w="12700">
                            <a:solidFill>
                              <a:srgbClr val="000000"/>
                            </a:solidFill>
                            <a:prstDash val="solid"/>
                          </a:ln>
                        </wps:spPr>
                        <wps:bodyPr wrap="square" lIns="0" tIns="0" rIns="0" bIns="0" rtlCol="0">
                          <a:prstTxWarp prst="textNoShape">
                            <a:avLst/>
                          </a:prstTxWarp>
                          <a:noAutofit/>
                        </wps:bodyPr>
                      </wps:wsp>
                      <wps:wsp>
                        <wps:cNvPr id="36" name="Graphic 36"/>
                        <wps:cNvSpPr/>
                        <wps:spPr>
                          <a:xfrm>
                            <a:off x="18586" y="1006170"/>
                            <a:ext cx="170180" cy="167640"/>
                          </a:xfrm>
                          <a:custGeom>
                            <a:avLst/>
                            <a:gdLst/>
                            <a:ahLst/>
                            <a:cxnLst/>
                            <a:rect l="l" t="t" r="r" b="b"/>
                            <a:pathLst>
                              <a:path w="170180" h="167640">
                                <a:moveTo>
                                  <a:pt x="0" y="167085"/>
                                </a:moveTo>
                                <a:lnTo>
                                  <a:pt x="169948" y="167085"/>
                                </a:lnTo>
                                <a:lnTo>
                                  <a:pt x="169948" y="0"/>
                                </a:lnTo>
                                <a:lnTo>
                                  <a:pt x="0" y="0"/>
                                </a:lnTo>
                                <a:lnTo>
                                  <a:pt x="0" y="167085"/>
                                </a:lnTo>
                                <a:close/>
                              </a:path>
                            </a:pathLst>
                          </a:custGeom>
                          <a:ln w="12700">
                            <a:solidFill>
                              <a:srgbClr val="000000"/>
                            </a:solidFill>
                            <a:prstDash val="solid"/>
                          </a:ln>
                        </wps:spPr>
                        <wps:bodyPr wrap="square" lIns="0" tIns="0" rIns="0" bIns="0" rtlCol="0">
                          <a:prstTxWarp prst="textNoShape">
                            <a:avLst/>
                          </a:prstTxWarp>
                          <a:noAutofit/>
                        </wps:bodyPr>
                      </wps:wsp>
                      <wps:wsp>
                        <wps:cNvPr id="37" name="Graphic 37"/>
                        <wps:cNvSpPr/>
                        <wps:spPr>
                          <a:xfrm>
                            <a:off x="1341" y="1181368"/>
                            <a:ext cx="196215" cy="182245"/>
                          </a:xfrm>
                          <a:custGeom>
                            <a:avLst/>
                            <a:gdLst/>
                            <a:ahLst/>
                            <a:cxnLst/>
                            <a:rect l="l" t="t" r="r" b="b"/>
                            <a:pathLst>
                              <a:path w="196215" h="182245">
                                <a:moveTo>
                                  <a:pt x="195854" y="0"/>
                                </a:moveTo>
                                <a:lnTo>
                                  <a:pt x="0" y="0"/>
                                </a:lnTo>
                                <a:lnTo>
                                  <a:pt x="0" y="182184"/>
                                </a:lnTo>
                                <a:lnTo>
                                  <a:pt x="195854" y="182184"/>
                                </a:lnTo>
                                <a:lnTo>
                                  <a:pt x="195854" y="0"/>
                                </a:lnTo>
                                <a:close/>
                              </a:path>
                            </a:pathLst>
                          </a:custGeom>
                          <a:solidFill>
                            <a:srgbClr val="FFFFFF"/>
                          </a:solidFill>
                        </wps:spPr>
                        <wps:bodyPr wrap="square" lIns="0" tIns="0" rIns="0" bIns="0" rtlCol="0">
                          <a:prstTxWarp prst="textNoShape">
                            <a:avLst/>
                          </a:prstTxWarp>
                          <a:noAutofit/>
                        </wps:bodyPr>
                      </wps:wsp>
                      <wps:wsp>
                        <wps:cNvPr id="38" name="Graphic 38"/>
                        <wps:cNvSpPr/>
                        <wps:spPr>
                          <a:xfrm>
                            <a:off x="7691" y="1187718"/>
                            <a:ext cx="183515" cy="169545"/>
                          </a:xfrm>
                          <a:custGeom>
                            <a:avLst/>
                            <a:gdLst/>
                            <a:ahLst/>
                            <a:cxnLst/>
                            <a:rect l="l" t="t" r="r" b="b"/>
                            <a:pathLst>
                              <a:path w="183515" h="169545">
                                <a:moveTo>
                                  <a:pt x="0" y="169484"/>
                                </a:moveTo>
                                <a:lnTo>
                                  <a:pt x="183154" y="169484"/>
                                </a:lnTo>
                                <a:lnTo>
                                  <a:pt x="183154" y="0"/>
                                </a:lnTo>
                                <a:lnTo>
                                  <a:pt x="0" y="0"/>
                                </a:lnTo>
                                <a:lnTo>
                                  <a:pt x="0" y="169484"/>
                                </a:lnTo>
                                <a:close/>
                              </a:path>
                            </a:pathLst>
                          </a:custGeom>
                          <a:ln w="12700">
                            <a:solidFill>
                              <a:srgbClr val="000000"/>
                            </a:solidFill>
                            <a:prstDash val="solid"/>
                          </a:ln>
                        </wps:spPr>
                        <wps:bodyPr wrap="square" lIns="0" tIns="0" rIns="0" bIns="0" rtlCol="0">
                          <a:prstTxWarp prst="textNoShape">
                            <a:avLst/>
                          </a:prstTxWarp>
                          <a:noAutofit/>
                        </wps:bodyPr>
                      </wps:wsp>
                      <wps:wsp>
                        <wps:cNvPr id="39" name="Graphic 39"/>
                        <wps:cNvSpPr/>
                        <wps:spPr>
                          <a:xfrm>
                            <a:off x="1769" y="616471"/>
                            <a:ext cx="208279" cy="177165"/>
                          </a:xfrm>
                          <a:custGeom>
                            <a:avLst/>
                            <a:gdLst/>
                            <a:ahLst/>
                            <a:cxnLst/>
                            <a:rect l="l" t="t" r="r" b="b"/>
                            <a:pathLst>
                              <a:path w="208279" h="177165">
                                <a:moveTo>
                                  <a:pt x="207817" y="0"/>
                                </a:moveTo>
                                <a:lnTo>
                                  <a:pt x="0" y="0"/>
                                </a:lnTo>
                                <a:lnTo>
                                  <a:pt x="0" y="176645"/>
                                </a:lnTo>
                                <a:lnTo>
                                  <a:pt x="207817" y="176645"/>
                                </a:lnTo>
                                <a:lnTo>
                                  <a:pt x="207817" y="0"/>
                                </a:lnTo>
                                <a:close/>
                              </a:path>
                            </a:pathLst>
                          </a:custGeom>
                          <a:solidFill>
                            <a:srgbClr val="FFFFFF"/>
                          </a:solidFill>
                        </wps:spPr>
                        <wps:bodyPr wrap="square" lIns="0" tIns="0" rIns="0" bIns="0" rtlCol="0">
                          <a:prstTxWarp prst="textNoShape">
                            <a:avLst/>
                          </a:prstTxWarp>
                          <a:noAutofit/>
                        </wps:bodyPr>
                      </wps:wsp>
                      <wps:wsp>
                        <wps:cNvPr id="40" name="Graphic 40"/>
                        <wps:cNvSpPr/>
                        <wps:spPr>
                          <a:xfrm>
                            <a:off x="8119" y="622821"/>
                            <a:ext cx="195580" cy="164465"/>
                          </a:xfrm>
                          <a:custGeom>
                            <a:avLst/>
                            <a:gdLst/>
                            <a:ahLst/>
                            <a:cxnLst/>
                            <a:rect l="l" t="t" r="r" b="b"/>
                            <a:pathLst>
                              <a:path w="195580" h="164465">
                                <a:moveTo>
                                  <a:pt x="0" y="163945"/>
                                </a:moveTo>
                                <a:lnTo>
                                  <a:pt x="195117" y="163945"/>
                                </a:lnTo>
                                <a:lnTo>
                                  <a:pt x="195117" y="0"/>
                                </a:lnTo>
                                <a:lnTo>
                                  <a:pt x="0" y="0"/>
                                </a:lnTo>
                                <a:lnTo>
                                  <a:pt x="0" y="163945"/>
                                </a:lnTo>
                                <a:close/>
                              </a:path>
                            </a:pathLst>
                          </a:custGeom>
                          <a:ln w="12699">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B98E659" id="Group 27" o:spid="_x0000_s1026" style="position:absolute;left:0;text-align:left;margin-left:80.85pt;margin-top:1.6pt;width:16.55pt;height:107.4pt;z-index:15742464;mso-wrap-distance-left:0;mso-wrap-distance-right:0;mso-position-horizontal-relative:page" coordsize="2101,13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">
                <v:shape id="Graphic 28" o:spid="_x0000_s1027" style="position:absolute;left:100;width:1937;height:1784;visibility:visible;mso-wrap-style:square;v-text-anchor:top" coordsize="193675,17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" path="m193362,l,,,178261r193362,l193362,xe" stroked="f">
                  <v:path arrowok="t"/>
                </v:shape>
                <v:shape id="Graphic 29" o:spid="_x0000_s1028" style="position:absolute;left:164;top:63;width:1809;height:1657;visibility:visible;mso-wrap-style:square;v-text-anchor:top" coordsize="180975,1657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" path="m,165561r180662,l180662,,,,,165561xe" filled="f" strokeweight="1pt">
                  <v:path arrowok="t"/>
                </v:shape>
                <v:shape id="Graphic 30" o:spid="_x0000_s1029" style="position:absolute;left:50;top:1963;width:1937;height:2038;visibility:visible;mso-wrap-style:square;v-text-anchor:top" coordsize="193675,20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" path="m193362,l,,,203429r193362,l193362,xe" stroked="f">
                  <v:path arrowok="t"/>
                </v:shape>
                <v:shape id="Graphic 31" o:spid="_x0000_s1030" style="position:absolute;left:113;top:2026;width:1810;height:1912;visibility:visible;mso-wrap-style:square;v-text-anchor:top" coordsize="180975,19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" path="m,190729r180662,l180662,,,,,190729xe" filled="f" strokeweight="1pt">
                  <v:path arrowok="t"/>
                </v:shape>
                <v:shape id="Graphic 32" o:spid="_x0000_s1031" style="position:absolute;top:4077;width:2038;height:1988;visibility:visible;mso-wrap-style:square;v-text-anchor:top" coordsize="203835,198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" path="m203429,l,,,198396r203429,l203429,xe" stroked="f">
                  <v:path arrowok="t"/>
                </v:shape>
                <v:shape id="Graphic 33" o:spid="_x0000_s1032" style="position:absolute;left:63;top:4141;width:1911;height:1860;visibility:visible;mso-wrap-style:square;v-text-anchor:top" coordsize="191135,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" path="m,185696r190729,l190729,,,,,185696xe" filled="f" strokeweight="1pt">
                  <v:path arrowok="t"/>
                </v:shape>
                <v:shape id="Graphic 34" o:spid="_x0000_s1033" style="position:absolute;left:65;top:8027;width:1950;height:1905;visibility:visible;mso-wrap-style:square;v-text-anchor:top" coordsize="194945,19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" path="m194562,l,,,190406r194562,l194562,xe" stroked="f">
                  <v:path arrowok="t"/>
                </v:shape>
                <v:shape id="Graphic 35" o:spid="_x0000_s1034" style="position:absolute;left:129;top:8090;width:1822;height:1778;visibility:visible;mso-wrap-style:square;v-text-anchor:top" coordsize="182245,177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" path="m,177706r181862,l181862,,,,,177706xe" filled="f" strokeweight="1pt">
                  <v:path arrowok="t"/>
                </v:shape>
                <v:shape id="Graphic 36" o:spid="_x0000_s1035" style="position:absolute;left:185;top:10061;width:1702;height:1677;visibility:visible;mso-wrap-style:square;v-text-anchor:top" coordsize="170180,167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" path="m,167085r169948,l169948,,,,,167085xe" filled="f" strokeweight="1pt">
                  <v:path arrowok="t"/>
                </v:shape>
                <v:shape id="Graphic 37" o:spid="_x0000_s1036" style="position:absolute;left:13;top:11813;width:1962;height:1823;visibility:visible;mso-wrap-style:square;v-text-anchor:top" coordsize="196215,182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" path="m195854,l,,,182184r195854,l195854,xe" stroked="f">
                  <v:path arrowok="t"/>
                </v:shape>
                <v:shape id="Graphic 38" o:spid="_x0000_s1037" style="position:absolute;left:76;top:11877;width:1836;height:1695;visibility:visible;mso-wrap-style:square;v-text-anchor:top" coordsize="183515,169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" path="m,169484r183154,l183154,,,,,169484xe" filled="f" strokeweight="1pt">
                  <v:path arrowok="t"/>
                </v:shape>
                <v:shape id="Graphic 39" o:spid="_x0000_s1038" style="position:absolute;left:17;top:6164;width:2083;height:1772;visibility:visible;mso-wrap-style:square;v-text-anchor:top" coordsize="208279,177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" path="m207817,l,,,176645r207817,l207817,xe" stroked="f">
                  <v:path arrowok="t"/>
                </v:shape>
                <v:shape id="Graphic 40" o:spid="_x0000_s1039" style="position:absolute;left:81;top:6228;width:1955;height:1644;visibility:visible;mso-wrap-style:square;v-text-anchor:top" coordsize="195580,164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" path="m,163945r195117,l195117,,,,,163945xe" filled="f" strokeweight=".35275mm">
                  <v:path arrowok="t"/>
                </v:shape>
                <w10:wrap anchorx="page"/>
              </v:group>
            </w:pict>
          </mc:Fallback>
        </mc:AlternateContent>
      </w:r>
      <w:r>
        <w:t>Post-Doctoral</w:t>
      </w:r>
      <w:r>
        <w:rPr>
          <w:spacing w:val="-13"/>
        </w:rPr>
        <w:t xml:space="preserve"> </w:t>
      </w:r>
      <w:r>
        <w:t>Research PhD Thesis</w:t>
      </w:r>
    </w:p>
    <w:p w14:paraId="09350D7D" w14:textId="77777777" w:rsidR="00EC53A4" w:rsidRDefault="00C346BE">
      <w:pPr>
        <w:pStyle w:val="BodyText"/>
        <w:spacing w:line="288" w:lineRule="auto"/>
        <w:ind w:left="835" w:right="6543" w:hanging="3"/>
      </w:pPr>
      <w:r>
        <w:rPr>
          <w:noProof/>
          <w:lang w:eastAsia="ko-KR"/>
        </w:rPr>
        <mc:AlternateContent>
          <mc:Choice Requires="wps">
            <w:drawing>
              <wp:anchor distT="0" distB="0" distL="0" distR="0" simplePos="0" relativeHeight="487260672" behindDoc="1" locked="0" layoutInCell="1" allowOverlap="1" wp14:anchorId="08C89AA2" wp14:editId="12E0E716">
                <wp:simplePos x="0" y="0"/>
                <wp:positionH relativeFrom="page">
                  <wp:posOffset>1059180</wp:posOffset>
                </wp:positionH>
                <wp:positionV relativeFrom="paragraph">
                  <wp:posOffset>17318</wp:posOffset>
                </wp:positionV>
                <wp:extent cx="127000" cy="12700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00" cy="127000"/>
                        </a:xfrm>
                        <a:prstGeom prst="rect">
                          <a:avLst/>
                        </a:prstGeom>
                      </wps:spPr>
                      <wps:txbx>
                        <w:txbxContent>
                          <w:p w14:paraId="34586FA0" w14:textId="77777777" w:rsidR="00EC53A4" w:rsidRDefault="00C346BE">
                            <w:pPr>
                              <w:spacing w:line="199" w:lineRule="exact"/>
                              <w:rPr>
                                <w:rFonts w:ascii="MS Gothic" w:hAnsi="MS Gothic"/>
                                <w:sz w:val="20"/>
                              </w:rPr>
                            </w:pPr>
                            <w:r>
                              <w:rPr>
                                <w:rFonts w:ascii="MS Gothic" w:hAnsi="MS Gothic"/>
                                <w:spacing w:val="-10"/>
                                <w:sz w:val="20"/>
                              </w:rPr>
                              <w:t>☐</w:t>
                            </w:r>
                          </w:p>
                        </w:txbxContent>
                      </wps:txbx>
                      <wps:bodyPr wrap="square" lIns="0" tIns="0" rIns="0" bIns="0" rtlCol="0">
                        <a:noAutofit/>
                      </wps:bodyPr>
                    </wps:wsp>
                  </a:graphicData>
                </a:graphic>
              </wp:anchor>
            </w:drawing>
          </mc:Choice>
          <mc:Fallback>
            <w:pict>
              <v:shape w14:anchorId="08C89AA2" id="Textbox 41" o:spid="_x0000_s1048" type="#_x0000_t202" style="position:absolute;left:0;text-align:left;margin-left:83.4pt;margin-top:1.35pt;width:10pt;height:10pt;z-index:-1605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" filled="f" stroked="f">
                <v:path arrowok="t"/>
                <v:textbox inset="0,0,0,0">
                  <w:txbxContent>
                    <w:p w14:paraId="34586FA0" w14:textId="77777777" w:rsidR="00EC53A4" w:rsidRDefault="00C346BE">
                      <w:pPr>
                        <w:spacing w:line="199" w:lineRule="exact"/>
                        <w:rPr>
                          <w:rFonts w:ascii="MS Gothic" w:hAnsi="MS Gothic"/>
                          <w:sz w:val="20"/>
                        </w:rPr>
                      </w:pPr>
                      <w:r>
                        <w:rPr>
                          <w:rFonts w:ascii="MS Gothic" w:hAnsi="MS Gothic"/>
                          <w:spacing w:val="-10"/>
                          <w:sz w:val="20"/>
                        </w:rPr>
                        <w:t>☐</w:t>
                      </w:r>
                    </w:p>
                  </w:txbxContent>
                </v:textbox>
                <w10:wrap anchorx="page"/>
              </v:shape>
            </w:pict>
          </mc:Fallback>
        </mc:AlternateContent>
      </w:r>
      <w:r>
        <w:rPr>
          <w:noProof/>
          <w:lang w:eastAsia="ko-KR"/>
        </w:rPr>
        <mc:AlternateContent>
          <mc:Choice Requires="wps">
            <w:drawing>
              <wp:anchor distT="0" distB="0" distL="0" distR="0" simplePos="0" relativeHeight="487262208" behindDoc="1" locked="0" layoutInCell="1" allowOverlap="1" wp14:anchorId="590DED3D" wp14:editId="06532A7C">
                <wp:simplePos x="0" y="0"/>
                <wp:positionH relativeFrom="page">
                  <wp:posOffset>1147572</wp:posOffset>
                </wp:positionH>
                <wp:positionV relativeFrom="paragraph">
                  <wp:posOffset>263953</wp:posOffset>
                </wp:positionV>
                <wp:extent cx="38100" cy="17208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100" cy="172085"/>
                        </a:xfrm>
                        <a:prstGeom prst="rect">
                          <a:avLst/>
                        </a:prstGeom>
                      </wps:spPr>
                      <wps:txbx>
                        <w:txbxContent>
                          <w:p w14:paraId="244F1782" w14:textId="77777777" w:rsidR="00EC53A4" w:rsidRDefault="00C346BE">
                            <w:pPr>
                              <w:spacing w:before="1"/>
                              <w:rPr>
                                <w:rFonts w:ascii="Verdana" w:hAnsi="Verdana"/>
                              </w:rPr>
                            </w:pPr>
                            <w:r>
                              <w:rPr>
                                <w:rFonts w:ascii="Verdana" w:hAnsi="Verdana"/>
                                <w:spacing w:val="-10"/>
                                <w:w w:val="45"/>
                              </w:rPr>
                              <w:t>□</w:t>
                            </w:r>
                          </w:p>
                        </w:txbxContent>
                      </wps:txbx>
                      <wps:bodyPr wrap="square" lIns="0" tIns="0" rIns="0" bIns="0" rtlCol="0">
                        <a:noAutofit/>
                      </wps:bodyPr>
                    </wps:wsp>
                  </a:graphicData>
                </a:graphic>
              </wp:anchor>
            </w:drawing>
          </mc:Choice>
          <mc:Fallback>
            <w:pict>
              <v:shape w14:anchorId="590DED3D" id="Textbox 42" o:spid="_x0000_s1049" type="#_x0000_t202" style="position:absolute;left:0;text-align:left;margin-left:90.35pt;margin-top:20.8pt;width:3pt;height:13.55pt;z-index:-16054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" filled="f" stroked="f">
                <v:path arrowok="t"/>
                <v:textbox inset="0,0,0,0">
                  <w:txbxContent>
                    <w:p w14:paraId="244F1782" w14:textId="77777777" w:rsidR="00EC53A4" w:rsidRDefault="00C346BE">
                      <w:pPr>
                        <w:spacing w:before="1"/>
                        <w:rPr>
                          <w:rFonts w:ascii="Verdana" w:hAnsi="Verdana"/>
                        </w:rPr>
                      </w:pPr>
                      <w:r>
                        <w:rPr>
                          <w:rFonts w:ascii="Verdana" w:hAnsi="Verdana"/>
                          <w:spacing w:val="-10"/>
                          <w:w w:val="45"/>
                        </w:rPr>
                        <w:t>□</w:t>
                      </w:r>
                    </w:p>
                  </w:txbxContent>
                </v:textbox>
                <w10:wrap anchorx="page"/>
              </v:shape>
            </w:pict>
          </mc:Fallback>
        </mc:AlternateContent>
      </w:r>
      <w:r>
        <w:t>Masters</w:t>
      </w:r>
      <w:r>
        <w:rPr>
          <w:spacing w:val="-13"/>
        </w:rPr>
        <w:t xml:space="preserve"> </w:t>
      </w:r>
      <w:r>
        <w:t>(Major</w:t>
      </w:r>
      <w:r>
        <w:rPr>
          <w:spacing w:val="-12"/>
        </w:rPr>
        <w:t xml:space="preserve"> </w:t>
      </w:r>
      <w:r>
        <w:t>Research</w:t>
      </w:r>
      <w:r>
        <w:rPr>
          <w:spacing w:val="-13"/>
        </w:rPr>
        <w:t xml:space="preserve"> </w:t>
      </w:r>
      <w:r>
        <w:t>Paper) Masters (Thesis)</w:t>
      </w:r>
    </w:p>
    <w:p w14:paraId="53532F61" w14:textId="77777777" w:rsidR="00EC53A4" w:rsidRDefault="00C346BE">
      <w:pPr>
        <w:pStyle w:val="BodyText"/>
        <w:spacing w:before="4" w:line="237" w:lineRule="auto"/>
        <w:ind w:left="841" w:right="6694" w:firstLine="36"/>
      </w:pPr>
      <w:r>
        <w:rPr>
          <w:noProof/>
          <w:lang w:eastAsia="ko-KR"/>
        </w:rPr>
        <mc:AlternateContent>
          <mc:Choice Requires="wps">
            <w:drawing>
              <wp:anchor distT="0" distB="0" distL="0" distR="0" simplePos="0" relativeHeight="487261184" behindDoc="1" locked="0" layoutInCell="1" allowOverlap="1" wp14:anchorId="3F918B0C" wp14:editId="4D902772">
                <wp:simplePos x="0" y="0"/>
                <wp:positionH relativeFrom="page">
                  <wp:posOffset>1059865</wp:posOffset>
                </wp:positionH>
                <wp:positionV relativeFrom="paragraph">
                  <wp:posOffset>25794</wp:posOffset>
                </wp:positionV>
                <wp:extent cx="127000" cy="127000"/>
                <wp:effectExtent l="0" t="0" r="0" b="0"/>
                <wp:wrapNone/>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00" cy="127000"/>
                        </a:xfrm>
                        <a:prstGeom prst="rect">
                          <a:avLst/>
                        </a:prstGeom>
                      </wps:spPr>
                      <wps:txbx>
                        <w:txbxContent>
                          <w:p w14:paraId="4C5BC914" w14:textId="77777777" w:rsidR="00EC53A4" w:rsidRDefault="00C346BE">
                            <w:pPr>
                              <w:spacing w:line="199" w:lineRule="exact"/>
                              <w:rPr>
                                <w:rFonts w:ascii="MS Gothic" w:hAnsi="MS Gothic"/>
                                <w:sz w:val="20"/>
                              </w:rPr>
                            </w:pPr>
                            <w:r>
                              <w:rPr>
                                <w:rFonts w:ascii="MS Gothic" w:hAnsi="MS Gothic"/>
                                <w:spacing w:val="-10"/>
                                <w:sz w:val="20"/>
                              </w:rPr>
                              <w:t>☐</w:t>
                            </w:r>
                          </w:p>
                        </w:txbxContent>
                      </wps:txbx>
                      <wps:bodyPr wrap="square" lIns="0" tIns="0" rIns="0" bIns="0" rtlCol="0">
                        <a:noAutofit/>
                      </wps:bodyPr>
                    </wps:wsp>
                  </a:graphicData>
                </a:graphic>
              </wp:anchor>
            </w:drawing>
          </mc:Choice>
          <mc:Fallback>
            <w:pict>
              <v:shape w14:anchorId="3F918B0C" id="Textbox 43" o:spid="_x0000_s1050" type="#_x0000_t202" style="position:absolute;left:0;text-align:left;margin-left:83.45pt;margin-top:2.05pt;width:10pt;height:10pt;z-index:-16055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" filled="f" stroked="f">
                <v:path arrowok="t"/>
                <v:textbox inset="0,0,0,0">
                  <w:txbxContent>
                    <w:p w14:paraId="4C5BC914" w14:textId="77777777" w:rsidR="00EC53A4" w:rsidRDefault="00C346BE">
                      <w:pPr>
                        <w:spacing w:line="199" w:lineRule="exact"/>
                        <w:rPr>
                          <w:rFonts w:ascii="MS Gothic" w:hAnsi="MS Gothic"/>
                          <w:sz w:val="20"/>
                        </w:rPr>
                      </w:pPr>
                      <w:r>
                        <w:rPr>
                          <w:rFonts w:ascii="MS Gothic" w:hAnsi="MS Gothic"/>
                          <w:spacing w:val="-10"/>
                          <w:sz w:val="20"/>
                        </w:rPr>
                        <w:t>☐</w:t>
                      </w:r>
                    </w:p>
                  </w:txbxContent>
                </v:textbox>
                <w10:wrap anchorx="page"/>
              </v:shape>
            </w:pict>
          </mc:Fallback>
        </mc:AlternateContent>
      </w:r>
      <w:r>
        <w:t>Graduate Course Project Staff/Administration</w:t>
      </w:r>
      <w:r>
        <w:rPr>
          <w:spacing w:val="-13"/>
        </w:rPr>
        <w:t xml:space="preserve"> </w:t>
      </w:r>
      <w:r>
        <w:t>Research</w:t>
      </w:r>
    </w:p>
    <w:p w14:paraId="394D7434" w14:textId="77777777" w:rsidR="00EC53A4" w:rsidRDefault="00C346BE">
      <w:pPr>
        <w:pStyle w:val="BodyText"/>
        <w:spacing w:before="53"/>
        <w:ind w:left="877"/>
      </w:pPr>
      <w:r>
        <w:rPr>
          <w:noProof/>
          <w:lang w:eastAsia="ko-KR"/>
        </w:rPr>
        <mc:AlternateContent>
          <mc:Choice Requires="wps">
            <w:drawing>
              <wp:anchor distT="0" distB="0" distL="0" distR="0" simplePos="0" relativeHeight="487261696" behindDoc="1" locked="0" layoutInCell="1" allowOverlap="1" wp14:anchorId="2E462352" wp14:editId="53C5D1A3">
                <wp:simplePos x="0" y="0"/>
                <wp:positionH relativeFrom="page">
                  <wp:posOffset>1059865</wp:posOffset>
                </wp:positionH>
                <wp:positionV relativeFrom="paragraph">
                  <wp:posOffset>58066</wp:posOffset>
                </wp:positionV>
                <wp:extent cx="127000" cy="127000"/>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000" cy="127000"/>
                        </a:xfrm>
                        <a:prstGeom prst="rect">
                          <a:avLst/>
                        </a:prstGeom>
                      </wps:spPr>
                      <wps:txbx>
                        <w:txbxContent>
                          <w:p w14:paraId="79927710" w14:textId="77777777" w:rsidR="00EC53A4" w:rsidRDefault="00C346BE">
                            <w:pPr>
                              <w:spacing w:line="199" w:lineRule="exact"/>
                              <w:rPr>
                                <w:rFonts w:ascii="MS Gothic" w:hAnsi="MS Gothic"/>
                                <w:sz w:val="20"/>
                              </w:rPr>
                            </w:pPr>
                            <w:r>
                              <w:rPr>
                                <w:rFonts w:ascii="MS Gothic" w:hAnsi="MS Gothic"/>
                                <w:spacing w:val="-10"/>
                                <w:sz w:val="20"/>
                              </w:rPr>
                              <w:t>☐</w:t>
                            </w:r>
                          </w:p>
                        </w:txbxContent>
                      </wps:txbx>
                      <wps:bodyPr wrap="square" lIns="0" tIns="0" rIns="0" bIns="0" rtlCol="0">
                        <a:noAutofit/>
                      </wps:bodyPr>
                    </wps:wsp>
                  </a:graphicData>
                </a:graphic>
              </wp:anchor>
            </w:drawing>
          </mc:Choice>
          <mc:Fallback>
            <w:pict>
              <v:shape w14:anchorId="2E462352" id="Textbox 44" o:spid="_x0000_s1051" type="#_x0000_t202" style="position:absolute;left:0;text-align:left;margin-left:83.45pt;margin-top:4.55pt;width:10pt;height:10pt;z-index:-16054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" filled="f" stroked="f">
                <v:path arrowok="t"/>
                <v:textbox inset="0,0,0,0">
                  <w:txbxContent>
                    <w:p w14:paraId="79927710" w14:textId="77777777" w:rsidR="00EC53A4" w:rsidRDefault="00C346BE">
                      <w:pPr>
                        <w:spacing w:line="199" w:lineRule="exact"/>
                        <w:rPr>
                          <w:rFonts w:ascii="MS Gothic" w:hAnsi="MS Gothic"/>
                          <w:sz w:val="20"/>
                        </w:rPr>
                      </w:pPr>
                      <w:r>
                        <w:rPr>
                          <w:rFonts w:ascii="MS Gothic" w:hAnsi="MS Gothic"/>
                          <w:spacing w:val="-10"/>
                          <w:sz w:val="20"/>
                        </w:rPr>
                        <w:t>☐</w:t>
                      </w:r>
                    </w:p>
                  </w:txbxContent>
                </v:textbox>
                <w10:wrap anchorx="page"/>
              </v:shape>
            </w:pict>
          </mc:Fallback>
        </mc:AlternateContent>
      </w:r>
      <w:r>
        <w:rPr>
          <w:spacing w:val="-2"/>
        </w:rPr>
        <w:t>Undergraduate</w:t>
      </w:r>
      <w:r>
        <w:rPr>
          <w:spacing w:val="8"/>
        </w:rPr>
        <w:t xml:space="preserve"> </w:t>
      </w:r>
      <w:r>
        <w:rPr>
          <w:spacing w:val="-2"/>
        </w:rPr>
        <w:t>Honours</w:t>
      </w:r>
      <w:r>
        <w:rPr>
          <w:spacing w:val="5"/>
        </w:rPr>
        <w:t xml:space="preserve"> </w:t>
      </w:r>
      <w:r>
        <w:rPr>
          <w:spacing w:val="-2"/>
        </w:rPr>
        <w:t>Thesis</w:t>
      </w:r>
    </w:p>
    <w:p w14:paraId="6B6FD22B" w14:textId="77777777" w:rsidR="00EC53A4" w:rsidRDefault="00EC53A4">
      <w:pPr>
        <w:pStyle w:val="BodyText"/>
        <w:spacing w:before="150"/>
      </w:pPr>
    </w:p>
    <w:p w14:paraId="3BDEAF50" w14:textId="77777777" w:rsidR="00EC53A4" w:rsidRDefault="00C346BE">
      <w:pPr>
        <w:pStyle w:val="BodyText"/>
        <w:spacing w:before="1"/>
        <w:ind w:left="120"/>
        <w:rPr>
          <w:rFonts w:ascii="Verdana" w:hAnsi="Verdana"/>
        </w:rPr>
      </w:pPr>
      <w:r>
        <w:rPr>
          <w:noProof/>
          <w:lang w:eastAsia="ko-KR"/>
        </w:rPr>
        <mc:AlternateContent>
          <mc:Choice Requires="wps">
            <w:drawing>
              <wp:anchor distT="0" distB="0" distL="0" distR="0" simplePos="0" relativeHeight="15741952" behindDoc="0" locked="0" layoutInCell="1" allowOverlap="1" wp14:anchorId="670833AD" wp14:editId="40B36F68">
                <wp:simplePos x="0" y="0"/>
                <wp:positionH relativeFrom="page">
                  <wp:posOffset>1343025</wp:posOffset>
                </wp:positionH>
                <wp:positionV relativeFrom="paragraph">
                  <wp:posOffset>12624</wp:posOffset>
                </wp:positionV>
                <wp:extent cx="3181350" cy="257175"/>
                <wp:effectExtent l="0" t="0" r="0" b="0"/>
                <wp:wrapNone/>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1350" cy="257175"/>
                        </a:xfrm>
                        <a:custGeom>
                          <a:avLst/>
                          <a:gdLst/>
                          <a:ahLst/>
                          <a:cxnLst/>
                          <a:rect l="l" t="t" r="r" b="b"/>
                          <a:pathLst>
                            <a:path w="3181350" h="257175">
                              <a:moveTo>
                                <a:pt x="0" y="0"/>
                              </a:moveTo>
                              <a:lnTo>
                                <a:pt x="3181350" y="0"/>
                              </a:lnTo>
                              <a:lnTo>
                                <a:pt x="3181350" y="257175"/>
                              </a:lnTo>
                              <a:lnTo>
                                <a:pt x="0" y="257175"/>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51CA8F" id="Graphic 45" o:spid="_x0000_s1026" style="position:absolute;left:0;text-align:left;margin-left:105.75pt;margin-top:1pt;width:250.5pt;height:20.25pt;z-index:15741952;visibility:visible;mso-wrap-style:square;mso-wrap-distance-left:0;mso-wrap-distance-top:0;mso-wrap-distance-right:0;mso-wrap-distance-bottom:0;mso-position-horizontal:absolute;mso-position-horizontal-relative:page;mso-position-vertical:absolute;mso-position-vertical-relative:text;v-text-anchor:top" coordsize="3181350,257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" path="m,l3181350,r,257175l,257175,,xe" filled="f">
                <v:path arrowok="t"/>
                <w10:wrap anchorx="page"/>
              </v:shape>
            </w:pict>
          </mc:Fallback>
        </mc:AlternateContent>
      </w:r>
      <w:r>
        <w:rPr>
          <w:spacing w:val="-2"/>
          <w:position w:val="1"/>
        </w:rPr>
        <w:t>Other</w:t>
      </w:r>
      <w:r>
        <w:rPr>
          <w:rFonts w:ascii="Verdana" w:hAnsi="Verdana"/>
          <w:spacing w:val="-2"/>
        </w:rPr>
        <w:t>□</w:t>
      </w:r>
    </w:p>
    <w:p w14:paraId="68F854EB" w14:textId="77777777" w:rsidR="00EC53A4" w:rsidRDefault="00EC53A4">
      <w:pPr>
        <w:rPr>
          <w:rFonts w:ascii="Verdana" w:hAnsi="Verdana"/>
        </w:rPr>
        <w:sectPr w:rsidR="00EC53A4">
          <w:pgSz w:w="12240" w:h="15840"/>
          <w:pgMar w:top="1400" w:right="800" w:bottom="1200" w:left="1200" w:header="0" w:footer="1014" w:gutter="0"/>
          <w:cols w:space="720"/>
        </w:sectPr>
      </w:pPr>
    </w:p>
    <w:p w14:paraId="19DEB8CE" w14:textId="77777777" w:rsidR="00EC53A4" w:rsidRDefault="00C346BE">
      <w:pPr>
        <w:pStyle w:val="Heading3"/>
      </w:pPr>
      <w:bookmarkStart w:id="6" w:name="BUDGET"/>
      <w:bookmarkEnd w:id="6"/>
      <w:r>
        <w:rPr>
          <w:spacing w:val="-2"/>
        </w:rPr>
        <w:t>BUDGET</w:t>
      </w:r>
    </w:p>
    <w:p w14:paraId="10646CDD" w14:textId="77777777" w:rsidR="00EC53A4" w:rsidRDefault="00C346BE">
      <w:pPr>
        <w:pStyle w:val="BodyText"/>
        <w:spacing w:before="180" w:line="259" w:lineRule="auto"/>
        <w:ind w:left="240" w:right="831" w:hanging="1"/>
      </w:pPr>
      <w:r>
        <w:t>Please</w:t>
      </w:r>
      <w:r>
        <w:rPr>
          <w:spacing w:val="-4"/>
        </w:rPr>
        <w:t xml:space="preserve"> </w:t>
      </w:r>
      <w:r>
        <w:t>complete</w:t>
      </w:r>
      <w:r>
        <w:rPr>
          <w:spacing w:val="-6"/>
        </w:rPr>
        <w:t xml:space="preserve"> </w:t>
      </w:r>
      <w:r>
        <w:t>the</w:t>
      </w:r>
      <w:r>
        <w:rPr>
          <w:spacing w:val="-8"/>
        </w:rPr>
        <w:t xml:space="preserve"> </w:t>
      </w:r>
      <w:r>
        <w:t>table</w:t>
      </w:r>
      <w:r>
        <w:rPr>
          <w:spacing w:val="-8"/>
        </w:rPr>
        <w:t xml:space="preserve"> </w:t>
      </w:r>
      <w:r>
        <w:t>below</w:t>
      </w:r>
      <w:r>
        <w:rPr>
          <w:spacing w:val="-8"/>
        </w:rPr>
        <w:t xml:space="preserve"> </w:t>
      </w:r>
      <w:r>
        <w:t>to</w:t>
      </w:r>
      <w:r>
        <w:rPr>
          <w:spacing w:val="-3"/>
        </w:rPr>
        <w:t xml:space="preserve"> </w:t>
      </w:r>
      <w:r>
        <w:t>detail</w:t>
      </w:r>
      <w:r>
        <w:rPr>
          <w:spacing w:val="-9"/>
        </w:rPr>
        <w:t xml:space="preserve"> </w:t>
      </w:r>
      <w:r>
        <w:t>your</w:t>
      </w:r>
      <w:r>
        <w:rPr>
          <w:spacing w:val="-4"/>
        </w:rPr>
        <w:t xml:space="preserve"> </w:t>
      </w:r>
      <w:r>
        <w:t>projected</w:t>
      </w:r>
      <w:r>
        <w:rPr>
          <w:spacing w:val="-5"/>
        </w:rPr>
        <w:t xml:space="preserve"> </w:t>
      </w:r>
      <w:r>
        <w:t>and</w:t>
      </w:r>
      <w:r>
        <w:rPr>
          <w:spacing w:val="-5"/>
        </w:rPr>
        <w:t xml:space="preserve"> </w:t>
      </w:r>
      <w:r>
        <w:t>actual</w:t>
      </w:r>
      <w:r>
        <w:rPr>
          <w:spacing w:val="-7"/>
        </w:rPr>
        <w:t xml:space="preserve"> </w:t>
      </w:r>
      <w:r>
        <w:t>research</w:t>
      </w:r>
      <w:r>
        <w:rPr>
          <w:spacing w:val="-5"/>
        </w:rPr>
        <w:t xml:space="preserve"> </w:t>
      </w:r>
      <w:r>
        <w:t>expenditures</w:t>
      </w:r>
      <w:r>
        <w:rPr>
          <w:spacing w:val="-4"/>
        </w:rPr>
        <w:t xml:space="preserve"> </w:t>
      </w:r>
      <w:r>
        <w:t>during</w:t>
      </w:r>
      <w:r>
        <w:rPr>
          <w:spacing w:val="-5"/>
        </w:rPr>
        <w:t xml:space="preserve"> </w:t>
      </w:r>
      <w:r>
        <w:t>the reporting period.</w:t>
      </w:r>
    </w:p>
    <w:p w14:paraId="77B10C56" w14:textId="77777777" w:rsidR="00EC53A4" w:rsidRDefault="00EC53A4">
      <w:pPr>
        <w:pStyle w:val="BodyText"/>
        <w:spacing w:before="6"/>
        <w:rPr>
          <w:sz w:val="13"/>
        </w:rPr>
      </w:pPr>
    </w:p>
    <w:tbl>
      <w:tblPr>
        <w:tblStyle w:val="TableNormal1"/>
        <w:tblW w:w="0" w:type="auto"/>
        <w:tblInd w:w="6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65"/>
        <w:gridCol w:w="1983"/>
        <w:gridCol w:w="1623"/>
      </w:tblGrid>
      <w:tr w:rsidR="00EC53A4" w14:paraId="66A06DED" w14:textId="77777777">
        <w:trPr>
          <w:trHeight w:val="537"/>
        </w:trPr>
        <w:tc>
          <w:tcPr>
            <w:tcW w:w="5165" w:type="dxa"/>
          </w:tcPr>
          <w:p w14:paraId="5E3325F8" w14:textId="77777777" w:rsidR="00EC53A4" w:rsidRDefault="00C346BE">
            <w:pPr>
              <w:pStyle w:val="TableParagraph"/>
              <w:spacing w:before="6"/>
              <w:ind w:left="112"/>
            </w:pPr>
            <w:r>
              <w:rPr>
                <w:spacing w:val="-2"/>
              </w:rPr>
              <w:t>Category</w:t>
            </w:r>
          </w:p>
        </w:tc>
        <w:tc>
          <w:tcPr>
            <w:tcW w:w="1983" w:type="dxa"/>
          </w:tcPr>
          <w:p w14:paraId="6B447621" w14:textId="77777777" w:rsidR="00EC53A4" w:rsidRDefault="00C346BE">
            <w:pPr>
              <w:pStyle w:val="TableParagraph"/>
              <w:spacing w:before="16" w:line="250" w:lineRule="exact"/>
              <w:ind w:left="112" w:right="200"/>
            </w:pPr>
            <w:r>
              <w:rPr>
                <w:spacing w:val="-4"/>
              </w:rPr>
              <w:t xml:space="preserve">Planned/Approved </w:t>
            </w:r>
            <w:r>
              <w:rPr>
                <w:spacing w:val="-2"/>
              </w:rPr>
              <w:t>Expenditure</w:t>
            </w:r>
          </w:p>
        </w:tc>
        <w:tc>
          <w:tcPr>
            <w:tcW w:w="1623" w:type="dxa"/>
          </w:tcPr>
          <w:p w14:paraId="3C74C46D" w14:textId="77777777" w:rsidR="00EC53A4" w:rsidRDefault="00C346BE">
            <w:pPr>
              <w:pStyle w:val="TableParagraph"/>
              <w:spacing w:before="16" w:line="250" w:lineRule="exact"/>
              <w:ind w:left="111" w:right="436"/>
            </w:pPr>
            <w:r>
              <w:rPr>
                <w:spacing w:val="-2"/>
              </w:rPr>
              <w:t xml:space="preserve">Actual </w:t>
            </w:r>
            <w:r>
              <w:rPr>
                <w:spacing w:val="-4"/>
              </w:rPr>
              <w:t>Expenditure</w:t>
            </w:r>
          </w:p>
        </w:tc>
      </w:tr>
      <w:tr w:rsidR="00AB099C" w14:paraId="373D54CC" w14:textId="77777777">
        <w:trPr>
          <w:trHeight w:val="268"/>
        </w:trPr>
        <w:tc>
          <w:tcPr>
            <w:tcW w:w="5165" w:type="dxa"/>
          </w:tcPr>
          <w:p w14:paraId="33A5FF41" w14:textId="77777777" w:rsidR="00AB099C" w:rsidRDefault="00AB099C" w:rsidP="00AB099C">
            <w:pPr>
              <w:pStyle w:val="TableParagraph"/>
              <w:spacing w:line="248" w:lineRule="exact"/>
              <w:ind w:left="112"/>
            </w:pPr>
            <w:r>
              <w:t>Travel</w:t>
            </w:r>
            <w:r>
              <w:rPr>
                <w:spacing w:val="-9"/>
              </w:rPr>
              <w:t xml:space="preserve"> </w:t>
            </w:r>
            <w:r>
              <w:t>and</w:t>
            </w:r>
            <w:r>
              <w:rPr>
                <w:spacing w:val="-4"/>
              </w:rPr>
              <w:t xml:space="preserve"> </w:t>
            </w:r>
            <w:r>
              <w:rPr>
                <w:spacing w:val="-2"/>
              </w:rPr>
              <w:t>Accommodation</w:t>
            </w:r>
          </w:p>
        </w:tc>
        <w:tc>
          <w:tcPr>
            <w:tcW w:w="1983" w:type="dxa"/>
          </w:tcPr>
          <w:p w14:paraId="023E3882" w14:textId="2E6F0BEC" w:rsidR="00AB099C" w:rsidRDefault="00AB099C" w:rsidP="00AB099C">
            <w:pPr>
              <w:pStyle w:val="TableParagraph"/>
              <w:rPr>
                <w:rFonts w:ascii="Times New Roman"/>
                <w:sz w:val="18"/>
              </w:rPr>
            </w:pPr>
            <w:r>
              <w:rPr>
                <w:rFonts w:ascii="Times New Roman" w:eastAsiaTheme="minorEastAsia" w:hint="eastAsia"/>
                <w:sz w:val="18"/>
                <w:lang w:eastAsia="ko-KR"/>
              </w:rPr>
              <w:t xml:space="preserve"> CAD </w:t>
            </w:r>
            <w:r>
              <w:rPr>
                <w:rFonts w:ascii="Times New Roman" w:eastAsiaTheme="minorEastAsia"/>
                <w:sz w:val="18"/>
                <w:lang w:eastAsia="ko-KR"/>
              </w:rPr>
              <w:t>16</w:t>
            </w:r>
            <w:r>
              <w:rPr>
                <w:rFonts w:ascii="Times New Roman" w:eastAsiaTheme="minorEastAsia" w:hint="eastAsia"/>
                <w:sz w:val="18"/>
                <w:lang w:eastAsia="ko-KR"/>
              </w:rPr>
              <w:t>,</w:t>
            </w:r>
            <w:r>
              <w:rPr>
                <w:rFonts w:ascii="Times New Roman" w:eastAsiaTheme="minorEastAsia"/>
                <w:sz w:val="18"/>
                <w:lang w:eastAsia="ko-KR"/>
              </w:rPr>
              <w:t>5</w:t>
            </w:r>
            <w:r>
              <w:rPr>
                <w:rFonts w:ascii="Times New Roman" w:eastAsiaTheme="minorEastAsia" w:hint="eastAsia"/>
                <w:sz w:val="18"/>
                <w:lang w:eastAsia="ko-KR"/>
              </w:rPr>
              <w:t>00</w:t>
            </w:r>
          </w:p>
        </w:tc>
        <w:tc>
          <w:tcPr>
            <w:tcW w:w="1623" w:type="dxa"/>
          </w:tcPr>
          <w:p w14:paraId="280A892D" w14:textId="75291AFF" w:rsidR="00AB099C" w:rsidRDefault="00AB099C" w:rsidP="00AB099C">
            <w:pPr>
              <w:pStyle w:val="TableParagraph"/>
              <w:rPr>
                <w:rFonts w:ascii="Times New Roman"/>
                <w:sz w:val="18"/>
              </w:rPr>
            </w:pPr>
            <w:r>
              <w:rPr>
                <w:rFonts w:ascii="Times New Roman" w:eastAsiaTheme="minorEastAsia" w:hint="eastAsia"/>
                <w:sz w:val="18"/>
                <w:lang w:eastAsia="ko-KR"/>
              </w:rPr>
              <w:t xml:space="preserve"> CAD</w:t>
            </w:r>
            <w:r>
              <w:rPr>
                <w:rFonts w:ascii="Times New Roman" w:eastAsiaTheme="minorEastAsia"/>
                <w:sz w:val="18"/>
                <w:lang w:eastAsia="ko-KR"/>
              </w:rPr>
              <w:t xml:space="preserve"> 1,500</w:t>
            </w:r>
          </w:p>
        </w:tc>
      </w:tr>
      <w:tr w:rsidR="00AB099C" w14:paraId="3611A7CF" w14:textId="77777777">
        <w:trPr>
          <w:trHeight w:val="378"/>
        </w:trPr>
        <w:tc>
          <w:tcPr>
            <w:tcW w:w="5165" w:type="dxa"/>
          </w:tcPr>
          <w:p w14:paraId="46EAF199" w14:textId="77777777" w:rsidR="00AB099C" w:rsidRDefault="00AB099C" w:rsidP="00AB099C">
            <w:pPr>
              <w:pStyle w:val="TableParagraph"/>
              <w:spacing w:before="4"/>
              <w:ind w:left="112"/>
            </w:pPr>
            <w:r>
              <w:t>Equipment,</w:t>
            </w:r>
            <w:r>
              <w:rPr>
                <w:spacing w:val="-13"/>
              </w:rPr>
              <w:t xml:space="preserve"> </w:t>
            </w:r>
            <w:r>
              <w:t>Materials</w:t>
            </w:r>
            <w:r>
              <w:rPr>
                <w:spacing w:val="-9"/>
              </w:rPr>
              <w:t xml:space="preserve"> </w:t>
            </w:r>
            <w:r>
              <w:t>and</w:t>
            </w:r>
            <w:r>
              <w:rPr>
                <w:spacing w:val="-12"/>
              </w:rPr>
              <w:t xml:space="preserve"> </w:t>
            </w:r>
            <w:r>
              <w:rPr>
                <w:spacing w:val="-2"/>
              </w:rPr>
              <w:t>Supplies</w:t>
            </w:r>
          </w:p>
        </w:tc>
        <w:tc>
          <w:tcPr>
            <w:tcW w:w="1983" w:type="dxa"/>
          </w:tcPr>
          <w:p w14:paraId="3E434C1B" w14:textId="77777777" w:rsidR="00AB099C" w:rsidRDefault="00AB099C" w:rsidP="00AB099C">
            <w:pPr>
              <w:pStyle w:val="TableParagraph"/>
              <w:rPr>
                <w:rFonts w:ascii="Times New Roman"/>
              </w:rPr>
            </w:pPr>
          </w:p>
        </w:tc>
        <w:tc>
          <w:tcPr>
            <w:tcW w:w="1623" w:type="dxa"/>
          </w:tcPr>
          <w:p w14:paraId="36CB7343" w14:textId="77777777" w:rsidR="00AB099C" w:rsidRDefault="00AB099C" w:rsidP="00AB099C">
            <w:pPr>
              <w:pStyle w:val="TableParagraph"/>
              <w:rPr>
                <w:rFonts w:ascii="Times New Roman"/>
              </w:rPr>
            </w:pPr>
          </w:p>
        </w:tc>
      </w:tr>
      <w:tr w:rsidR="00AB099C" w14:paraId="031AB5A7" w14:textId="77777777">
        <w:trPr>
          <w:trHeight w:val="268"/>
        </w:trPr>
        <w:tc>
          <w:tcPr>
            <w:tcW w:w="5165" w:type="dxa"/>
          </w:tcPr>
          <w:p w14:paraId="5E5F7B33" w14:textId="77777777" w:rsidR="00AB099C" w:rsidRDefault="00AB099C" w:rsidP="00AB099C">
            <w:pPr>
              <w:pStyle w:val="TableParagraph"/>
              <w:spacing w:line="248" w:lineRule="exact"/>
              <w:ind w:left="112"/>
            </w:pPr>
            <w:r>
              <w:t>Salaries/Wages</w:t>
            </w:r>
            <w:r>
              <w:rPr>
                <w:spacing w:val="-13"/>
              </w:rPr>
              <w:t xml:space="preserve"> </w:t>
            </w:r>
            <w:r>
              <w:t>for</w:t>
            </w:r>
            <w:r>
              <w:rPr>
                <w:spacing w:val="-12"/>
              </w:rPr>
              <w:t xml:space="preserve"> </w:t>
            </w:r>
            <w:r>
              <w:t>Nunavut</w:t>
            </w:r>
            <w:r>
              <w:rPr>
                <w:spacing w:val="-12"/>
              </w:rPr>
              <w:t xml:space="preserve"> </w:t>
            </w:r>
            <w:r>
              <w:rPr>
                <w:spacing w:val="-2"/>
              </w:rPr>
              <w:t>residents</w:t>
            </w:r>
          </w:p>
        </w:tc>
        <w:tc>
          <w:tcPr>
            <w:tcW w:w="1983" w:type="dxa"/>
          </w:tcPr>
          <w:p w14:paraId="10064CEA" w14:textId="77777777" w:rsidR="00AB099C" w:rsidRDefault="00AB099C" w:rsidP="00AB099C">
            <w:pPr>
              <w:pStyle w:val="TableParagraph"/>
              <w:rPr>
                <w:rFonts w:ascii="Times New Roman"/>
                <w:sz w:val="18"/>
              </w:rPr>
            </w:pPr>
          </w:p>
        </w:tc>
        <w:tc>
          <w:tcPr>
            <w:tcW w:w="1623" w:type="dxa"/>
          </w:tcPr>
          <w:p w14:paraId="5CC16A5F" w14:textId="77777777" w:rsidR="00AB099C" w:rsidRDefault="00AB099C" w:rsidP="00AB099C">
            <w:pPr>
              <w:pStyle w:val="TableParagraph"/>
              <w:rPr>
                <w:rFonts w:ascii="Times New Roman"/>
                <w:sz w:val="18"/>
              </w:rPr>
            </w:pPr>
          </w:p>
        </w:tc>
      </w:tr>
      <w:tr w:rsidR="00AB099C" w14:paraId="27B24FC0" w14:textId="77777777">
        <w:trPr>
          <w:trHeight w:val="270"/>
        </w:trPr>
        <w:tc>
          <w:tcPr>
            <w:tcW w:w="5165" w:type="dxa"/>
          </w:tcPr>
          <w:p w14:paraId="32B773CD" w14:textId="77777777" w:rsidR="00AB099C" w:rsidRDefault="00AB099C" w:rsidP="00AB099C">
            <w:pPr>
              <w:pStyle w:val="TableParagraph"/>
              <w:spacing w:line="251" w:lineRule="exact"/>
              <w:ind w:left="112"/>
            </w:pPr>
            <w:r>
              <w:rPr>
                <w:spacing w:val="-2"/>
              </w:rPr>
              <w:t>Salaries/Wages</w:t>
            </w:r>
            <w:r>
              <w:rPr>
                <w:spacing w:val="2"/>
              </w:rPr>
              <w:t xml:space="preserve"> </w:t>
            </w:r>
            <w:r>
              <w:rPr>
                <w:spacing w:val="-2"/>
              </w:rPr>
              <w:t>for</w:t>
            </w:r>
            <w:r>
              <w:rPr>
                <w:spacing w:val="4"/>
              </w:rPr>
              <w:t xml:space="preserve"> </w:t>
            </w:r>
            <w:r>
              <w:rPr>
                <w:spacing w:val="-2"/>
              </w:rPr>
              <w:t>non-Nunavut</w:t>
            </w:r>
            <w:r>
              <w:rPr>
                <w:spacing w:val="6"/>
              </w:rPr>
              <w:t xml:space="preserve"> </w:t>
            </w:r>
            <w:r>
              <w:rPr>
                <w:spacing w:val="-2"/>
              </w:rPr>
              <w:t>resident</w:t>
            </w:r>
            <w:r>
              <w:rPr>
                <w:spacing w:val="7"/>
              </w:rPr>
              <w:t xml:space="preserve"> </w:t>
            </w:r>
            <w:r>
              <w:rPr>
                <w:spacing w:val="-2"/>
              </w:rPr>
              <w:t>researchers</w:t>
            </w:r>
          </w:p>
        </w:tc>
        <w:tc>
          <w:tcPr>
            <w:tcW w:w="1983" w:type="dxa"/>
          </w:tcPr>
          <w:p w14:paraId="42E258CA" w14:textId="77777777" w:rsidR="00AB099C" w:rsidRDefault="00AB099C" w:rsidP="00AB099C">
            <w:pPr>
              <w:pStyle w:val="TableParagraph"/>
              <w:rPr>
                <w:rFonts w:ascii="Times New Roman"/>
                <w:sz w:val="20"/>
              </w:rPr>
            </w:pPr>
          </w:p>
        </w:tc>
        <w:tc>
          <w:tcPr>
            <w:tcW w:w="1623" w:type="dxa"/>
          </w:tcPr>
          <w:p w14:paraId="00751BA6" w14:textId="77777777" w:rsidR="00AB099C" w:rsidRDefault="00AB099C" w:rsidP="00AB099C">
            <w:pPr>
              <w:pStyle w:val="TableParagraph"/>
              <w:rPr>
                <w:rFonts w:ascii="Times New Roman"/>
                <w:sz w:val="20"/>
              </w:rPr>
            </w:pPr>
          </w:p>
        </w:tc>
      </w:tr>
      <w:tr w:rsidR="00AB099C" w14:paraId="575C8A47" w14:textId="77777777">
        <w:trPr>
          <w:trHeight w:val="268"/>
        </w:trPr>
        <w:tc>
          <w:tcPr>
            <w:tcW w:w="5165" w:type="dxa"/>
          </w:tcPr>
          <w:p w14:paraId="7EAA452D" w14:textId="77777777" w:rsidR="00AB099C" w:rsidRDefault="00AB099C" w:rsidP="00AB099C">
            <w:pPr>
              <w:pStyle w:val="TableParagraph"/>
              <w:spacing w:line="248" w:lineRule="exact"/>
              <w:ind w:left="112"/>
            </w:pPr>
            <w:r>
              <w:t>Professional</w:t>
            </w:r>
            <w:r>
              <w:rPr>
                <w:spacing w:val="-8"/>
              </w:rPr>
              <w:t xml:space="preserve"> </w:t>
            </w:r>
            <w:r>
              <w:t>Fees</w:t>
            </w:r>
            <w:r>
              <w:rPr>
                <w:spacing w:val="-7"/>
              </w:rPr>
              <w:t xml:space="preserve"> </w:t>
            </w:r>
            <w:r>
              <w:t>and</w:t>
            </w:r>
            <w:r>
              <w:rPr>
                <w:spacing w:val="-8"/>
              </w:rPr>
              <w:t xml:space="preserve"> </w:t>
            </w:r>
            <w:r>
              <w:t>services</w:t>
            </w:r>
            <w:r>
              <w:rPr>
                <w:spacing w:val="-6"/>
              </w:rPr>
              <w:t xml:space="preserve"> </w:t>
            </w:r>
            <w:r>
              <w:t>in</w:t>
            </w:r>
            <w:r>
              <w:rPr>
                <w:spacing w:val="-7"/>
              </w:rPr>
              <w:t xml:space="preserve"> </w:t>
            </w:r>
            <w:r>
              <w:rPr>
                <w:spacing w:val="-2"/>
              </w:rPr>
              <w:t>Nunavut</w:t>
            </w:r>
          </w:p>
        </w:tc>
        <w:tc>
          <w:tcPr>
            <w:tcW w:w="1983" w:type="dxa"/>
          </w:tcPr>
          <w:p w14:paraId="652CBF2D" w14:textId="77777777" w:rsidR="00AB099C" w:rsidRDefault="00AB099C" w:rsidP="00AB099C">
            <w:pPr>
              <w:pStyle w:val="TableParagraph"/>
              <w:rPr>
                <w:rFonts w:ascii="Times New Roman"/>
                <w:sz w:val="18"/>
              </w:rPr>
            </w:pPr>
          </w:p>
        </w:tc>
        <w:tc>
          <w:tcPr>
            <w:tcW w:w="1623" w:type="dxa"/>
          </w:tcPr>
          <w:p w14:paraId="00AF1245" w14:textId="77777777" w:rsidR="00AB099C" w:rsidRDefault="00AB099C" w:rsidP="00AB099C">
            <w:pPr>
              <w:pStyle w:val="TableParagraph"/>
              <w:rPr>
                <w:rFonts w:ascii="Times New Roman"/>
                <w:sz w:val="18"/>
              </w:rPr>
            </w:pPr>
          </w:p>
        </w:tc>
      </w:tr>
      <w:tr w:rsidR="00AB099C" w14:paraId="6D8F88E5" w14:textId="77777777">
        <w:trPr>
          <w:trHeight w:val="268"/>
        </w:trPr>
        <w:tc>
          <w:tcPr>
            <w:tcW w:w="5165" w:type="dxa"/>
          </w:tcPr>
          <w:p w14:paraId="14319BE4" w14:textId="77777777" w:rsidR="00AB099C" w:rsidRDefault="00AB099C" w:rsidP="00AB099C">
            <w:pPr>
              <w:pStyle w:val="TableParagraph"/>
              <w:spacing w:line="248" w:lineRule="exact"/>
              <w:ind w:left="112"/>
            </w:pPr>
            <w:r>
              <w:t>Professional</w:t>
            </w:r>
            <w:r>
              <w:rPr>
                <w:spacing w:val="-8"/>
              </w:rPr>
              <w:t xml:space="preserve"> </w:t>
            </w:r>
            <w:r>
              <w:t>Fees</w:t>
            </w:r>
            <w:r>
              <w:rPr>
                <w:spacing w:val="-6"/>
              </w:rPr>
              <w:t xml:space="preserve"> </w:t>
            </w:r>
            <w:r>
              <w:t>and</w:t>
            </w:r>
            <w:r>
              <w:rPr>
                <w:spacing w:val="-8"/>
              </w:rPr>
              <w:t xml:space="preserve"> </w:t>
            </w:r>
            <w:r>
              <w:t>Services</w:t>
            </w:r>
            <w:r>
              <w:rPr>
                <w:spacing w:val="-9"/>
              </w:rPr>
              <w:t xml:space="preserve"> </w:t>
            </w:r>
            <w:r>
              <w:t>outside</w:t>
            </w:r>
            <w:r>
              <w:rPr>
                <w:spacing w:val="-8"/>
              </w:rPr>
              <w:t xml:space="preserve"> </w:t>
            </w:r>
            <w:r>
              <w:t>of</w:t>
            </w:r>
            <w:r>
              <w:rPr>
                <w:spacing w:val="-4"/>
              </w:rPr>
              <w:t xml:space="preserve"> </w:t>
            </w:r>
            <w:r>
              <w:rPr>
                <w:spacing w:val="-2"/>
              </w:rPr>
              <w:t>Nunavut</w:t>
            </w:r>
          </w:p>
        </w:tc>
        <w:tc>
          <w:tcPr>
            <w:tcW w:w="1983" w:type="dxa"/>
          </w:tcPr>
          <w:p w14:paraId="4E362D74" w14:textId="44FDA6AB" w:rsidR="00AB099C" w:rsidRDefault="00AB099C" w:rsidP="00AB099C">
            <w:pPr>
              <w:pStyle w:val="TableParagraph"/>
              <w:rPr>
                <w:rFonts w:ascii="Times New Roman"/>
                <w:sz w:val="18"/>
              </w:rPr>
            </w:pPr>
            <w:r>
              <w:rPr>
                <w:rFonts w:ascii="Times New Roman" w:eastAsiaTheme="minorEastAsia" w:hint="eastAsia"/>
                <w:sz w:val="18"/>
                <w:lang w:eastAsia="ko-KR"/>
              </w:rPr>
              <w:t xml:space="preserve"> CAD </w:t>
            </w:r>
            <w:r>
              <w:rPr>
                <w:rFonts w:ascii="Times New Roman" w:eastAsiaTheme="minorEastAsia"/>
                <w:sz w:val="18"/>
                <w:lang w:eastAsia="ko-KR"/>
              </w:rPr>
              <w:t>14</w:t>
            </w:r>
            <w:r>
              <w:rPr>
                <w:rFonts w:ascii="Times New Roman" w:eastAsiaTheme="minorEastAsia" w:hint="eastAsia"/>
                <w:sz w:val="18"/>
                <w:lang w:eastAsia="ko-KR"/>
              </w:rPr>
              <w:t>,500</w:t>
            </w:r>
          </w:p>
        </w:tc>
        <w:tc>
          <w:tcPr>
            <w:tcW w:w="1623" w:type="dxa"/>
          </w:tcPr>
          <w:p w14:paraId="0F7A9AC1" w14:textId="51EFB5AD" w:rsidR="00AB099C" w:rsidRDefault="00AB099C" w:rsidP="00AB099C">
            <w:pPr>
              <w:pStyle w:val="TableParagraph"/>
              <w:rPr>
                <w:rFonts w:ascii="Times New Roman"/>
                <w:sz w:val="18"/>
              </w:rPr>
            </w:pPr>
            <w:r>
              <w:rPr>
                <w:rFonts w:ascii="Times New Roman" w:eastAsiaTheme="minorEastAsia" w:hint="eastAsia"/>
                <w:sz w:val="18"/>
                <w:lang w:eastAsia="ko-KR"/>
              </w:rPr>
              <w:t xml:space="preserve"> CAD 14,500</w:t>
            </w:r>
          </w:p>
        </w:tc>
      </w:tr>
      <w:tr w:rsidR="00AB099C" w14:paraId="5829291A" w14:textId="77777777">
        <w:trPr>
          <w:trHeight w:val="268"/>
        </w:trPr>
        <w:tc>
          <w:tcPr>
            <w:tcW w:w="5165" w:type="dxa"/>
          </w:tcPr>
          <w:p w14:paraId="3683AE88" w14:textId="77777777" w:rsidR="00AB099C" w:rsidRDefault="00AB099C" w:rsidP="00AB099C">
            <w:pPr>
              <w:pStyle w:val="TableParagraph"/>
              <w:spacing w:line="248" w:lineRule="exact"/>
              <w:ind w:left="3035"/>
              <w:rPr>
                <w:b/>
              </w:rPr>
            </w:pPr>
            <w:r>
              <w:rPr>
                <w:b/>
              </w:rPr>
              <w:t>TOTAL</w:t>
            </w:r>
            <w:r>
              <w:rPr>
                <w:b/>
                <w:spacing w:val="-4"/>
              </w:rPr>
              <w:t xml:space="preserve"> </w:t>
            </w:r>
            <w:r>
              <w:rPr>
                <w:b/>
                <w:spacing w:val="-2"/>
              </w:rPr>
              <w:t>EXPENDITURES</w:t>
            </w:r>
          </w:p>
        </w:tc>
        <w:tc>
          <w:tcPr>
            <w:tcW w:w="1983" w:type="dxa"/>
          </w:tcPr>
          <w:p w14:paraId="74CB5C43" w14:textId="5C4AE345" w:rsidR="00AB099C" w:rsidRPr="00AB099C" w:rsidRDefault="00AB099C" w:rsidP="00AB099C">
            <w:pPr>
              <w:pStyle w:val="TableParagraph"/>
              <w:ind w:firstLineChars="50" w:firstLine="90"/>
              <w:rPr>
                <w:rFonts w:ascii="Times New Roman" w:eastAsiaTheme="minorEastAsia"/>
                <w:sz w:val="18"/>
                <w:lang w:eastAsia="ko-KR"/>
              </w:rPr>
            </w:pPr>
            <w:r>
              <w:rPr>
                <w:rFonts w:ascii="Times New Roman" w:eastAsiaTheme="minorEastAsia" w:hint="eastAsia"/>
                <w:sz w:val="18"/>
                <w:lang w:eastAsia="ko-KR"/>
              </w:rPr>
              <w:t>C</w:t>
            </w:r>
            <w:r>
              <w:rPr>
                <w:rFonts w:ascii="Times New Roman" w:eastAsiaTheme="minorEastAsia"/>
                <w:sz w:val="18"/>
                <w:lang w:eastAsia="ko-KR"/>
              </w:rPr>
              <w:t>AD 31,000</w:t>
            </w:r>
          </w:p>
        </w:tc>
        <w:tc>
          <w:tcPr>
            <w:tcW w:w="1623" w:type="dxa"/>
          </w:tcPr>
          <w:p w14:paraId="389F73C5" w14:textId="38168DEF" w:rsidR="00AB099C" w:rsidRPr="00AB099C" w:rsidRDefault="00AB099C" w:rsidP="00AB099C">
            <w:pPr>
              <w:pStyle w:val="TableParagraph"/>
              <w:rPr>
                <w:rFonts w:ascii="Times New Roman" w:eastAsiaTheme="minorEastAsia"/>
                <w:sz w:val="18"/>
                <w:lang w:eastAsia="ko-KR"/>
              </w:rPr>
            </w:pPr>
            <w:r>
              <w:rPr>
                <w:rFonts w:ascii="Times New Roman" w:eastAsiaTheme="minorEastAsia" w:hint="eastAsia"/>
                <w:sz w:val="18"/>
                <w:lang w:eastAsia="ko-KR"/>
              </w:rPr>
              <w:t xml:space="preserve"> CAD </w:t>
            </w:r>
            <w:r>
              <w:rPr>
                <w:rFonts w:ascii="Times New Roman" w:eastAsiaTheme="minorEastAsia"/>
                <w:sz w:val="18"/>
                <w:lang w:eastAsia="ko-KR"/>
              </w:rPr>
              <w:t>16,000</w:t>
            </w:r>
          </w:p>
        </w:tc>
      </w:tr>
    </w:tbl>
    <w:p w14:paraId="3E1AB0CC" w14:textId="77777777" w:rsidR="00EC53A4" w:rsidRDefault="00EC53A4">
      <w:pPr>
        <w:pStyle w:val="BodyText"/>
        <w:spacing w:before="182"/>
      </w:pPr>
    </w:p>
    <w:p w14:paraId="20FD6099" w14:textId="77777777" w:rsidR="00EC53A4" w:rsidRDefault="00C346BE">
      <w:pPr>
        <w:pStyle w:val="BodyText"/>
        <w:spacing w:before="1" w:line="259" w:lineRule="auto"/>
        <w:ind w:left="239" w:right="665"/>
      </w:pPr>
      <w:r>
        <w:t>List</w:t>
      </w:r>
      <w:r>
        <w:rPr>
          <w:spacing w:val="-4"/>
        </w:rPr>
        <w:t xml:space="preserve"> </w:t>
      </w:r>
      <w:r>
        <w:t>the</w:t>
      </w:r>
      <w:r>
        <w:rPr>
          <w:spacing w:val="-4"/>
        </w:rPr>
        <w:t xml:space="preserve"> </w:t>
      </w:r>
      <w:r>
        <w:t>total</w:t>
      </w:r>
      <w:r>
        <w:rPr>
          <w:spacing w:val="-9"/>
        </w:rPr>
        <w:t xml:space="preserve"> </w:t>
      </w:r>
      <w:r>
        <w:t>$</w:t>
      </w:r>
      <w:r>
        <w:rPr>
          <w:spacing w:val="-1"/>
        </w:rPr>
        <w:t xml:space="preserve"> </w:t>
      </w:r>
      <w:r>
        <w:t>amount</w:t>
      </w:r>
      <w:r>
        <w:rPr>
          <w:spacing w:val="-6"/>
        </w:rPr>
        <w:t xml:space="preserve"> </w:t>
      </w:r>
      <w:r>
        <w:t>of</w:t>
      </w:r>
      <w:r>
        <w:rPr>
          <w:spacing w:val="-4"/>
        </w:rPr>
        <w:t xml:space="preserve"> </w:t>
      </w:r>
      <w:r>
        <w:t>funding</w:t>
      </w:r>
      <w:r>
        <w:rPr>
          <w:spacing w:val="-5"/>
        </w:rPr>
        <w:t xml:space="preserve"> </w:t>
      </w:r>
      <w:r>
        <w:t>from</w:t>
      </w:r>
      <w:r>
        <w:rPr>
          <w:spacing w:val="-5"/>
        </w:rPr>
        <w:t xml:space="preserve"> </w:t>
      </w:r>
      <w:r>
        <w:t>each</w:t>
      </w:r>
      <w:r>
        <w:rPr>
          <w:spacing w:val="-5"/>
        </w:rPr>
        <w:t xml:space="preserve"> </w:t>
      </w:r>
      <w:r>
        <w:t>funding</w:t>
      </w:r>
      <w:r>
        <w:rPr>
          <w:spacing w:val="-5"/>
        </w:rPr>
        <w:t xml:space="preserve"> </w:t>
      </w:r>
      <w:r>
        <w:t>source</w:t>
      </w:r>
      <w:r>
        <w:rPr>
          <w:spacing w:val="-4"/>
        </w:rPr>
        <w:t xml:space="preserve"> </w:t>
      </w:r>
      <w:r>
        <w:t>for</w:t>
      </w:r>
      <w:r>
        <w:rPr>
          <w:spacing w:val="-7"/>
        </w:rPr>
        <w:t xml:space="preserve"> </w:t>
      </w:r>
      <w:r>
        <w:t>your</w:t>
      </w:r>
      <w:r>
        <w:rPr>
          <w:spacing w:val="-4"/>
        </w:rPr>
        <w:t xml:space="preserve"> </w:t>
      </w:r>
      <w:r>
        <w:t>full</w:t>
      </w:r>
      <w:r>
        <w:rPr>
          <w:spacing w:val="-4"/>
        </w:rPr>
        <w:t xml:space="preserve"> </w:t>
      </w:r>
      <w:r>
        <w:t>research</w:t>
      </w:r>
      <w:r>
        <w:rPr>
          <w:spacing w:val="-10"/>
        </w:rPr>
        <w:t xml:space="preserve"> </w:t>
      </w:r>
      <w:r>
        <w:t>program,</w:t>
      </w:r>
      <w:r>
        <w:rPr>
          <w:spacing w:val="-4"/>
        </w:rPr>
        <w:t xml:space="preserve"> </w:t>
      </w:r>
      <w:r>
        <w:t>including</w:t>
      </w:r>
      <w:r>
        <w:rPr>
          <w:spacing w:val="-5"/>
        </w:rPr>
        <w:t xml:space="preserve"> </w:t>
      </w:r>
      <w:r>
        <w:t>in- kind support</w:t>
      </w:r>
    </w:p>
    <w:p w14:paraId="336F82EF" w14:textId="77777777" w:rsidR="00EC53A4" w:rsidRDefault="00C346BE">
      <w:pPr>
        <w:pStyle w:val="BodyText"/>
        <w:spacing w:before="74"/>
        <w:rPr>
          <w:sz w:val="20"/>
        </w:rPr>
      </w:pPr>
      <w:r>
        <w:rPr>
          <w:noProof/>
          <w:lang w:eastAsia="ko-KR"/>
        </w:rPr>
        <mc:AlternateContent>
          <mc:Choice Requires="wps">
            <w:drawing>
              <wp:anchor distT="0" distB="0" distL="0" distR="0" simplePos="0" relativeHeight="487602176" behindDoc="1" locked="0" layoutInCell="1" allowOverlap="1" wp14:anchorId="3EC5B06A" wp14:editId="347DFAAE">
                <wp:simplePos x="0" y="0"/>
                <wp:positionH relativeFrom="page">
                  <wp:posOffset>838200</wp:posOffset>
                </wp:positionH>
                <wp:positionV relativeFrom="paragraph">
                  <wp:posOffset>217796</wp:posOffset>
                </wp:positionV>
                <wp:extent cx="6119495" cy="1057275"/>
                <wp:effectExtent l="0" t="0" r="14605" b="28575"/>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057275"/>
                        </a:xfrm>
                        <a:custGeom>
                          <a:avLst/>
                          <a:gdLst/>
                          <a:ahLst/>
                          <a:cxnLst/>
                          <a:rect l="l" t="t" r="r" b="b"/>
                          <a:pathLst>
                            <a:path w="6119495" h="1057275">
                              <a:moveTo>
                                <a:pt x="0" y="0"/>
                              </a:moveTo>
                              <a:lnTo>
                                <a:pt x="6119495" y="0"/>
                              </a:lnTo>
                              <a:lnTo>
                                <a:pt x="6119495" y="1057275"/>
                              </a:lnTo>
                              <a:lnTo>
                                <a:pt x="0" y="1057275"/>
                              </a:lnTo>
                              <a:lnTo>
                                <a:pt x="0" y="0"/>
                              </a:lnTo>
                              <a:close/>
                            </a:path>
                          </a:pathLst>
                        </a:custGeom>
                        <a:ln w="9525">
                          <a:solidFill>
                            <a:srgbClr val="000000"/>
                          </a:solidFill>
                          <a:prstDash val="solid"/>
                        </a:ln>
                      </wps:spPr>
                      <wps:txbx>
                        <w:txbxContent>
                          <w:p w14:paraId="0C2D1A8B" w14:textId="3A2D2533" w:rsidR="00AB099C" w:rsidRDefault="00AB099C" w:rsidP="00AB099C">
                            <w:pPr>
                              <w:jc w:val="center"/>
                            </w:pPr>
                            <w:r>
                              <w:rPr>
                                <w:rFonts w:ascii="Times New Roman" w:eastAsiaTheme="minorEastAsia" w:hint="eastAsia"/>
                                <w:sz w:val="18"/>
                                <w:lang w:eastAsia="ko-KR"/>
                              </w:rPr>
                              <w:t>C</w:t>
                            </w:r>
                            <w:r>
                              <w:rPr>
                                <w:rFonts w:ascii="Times New Roman" w:eastAsiaTheme="minorEastAsia"/>
                                <w:sz w:val="18"/>
                                <w:lang w:eastAsia="ko-KR"/>
                              </w:rPr>
                              <w:t>AD 31,000 (</w:t>
                            </w:r>
                            <w:r w:rsidRPr="00AB099C">
                              <w:rPr>
                                <w:rFonts w:ascii="Times New Roman" w:eastAsiaTheme="minorEastAsia"/>
                                <w:sz w:val="18"/>
                                <w:lang w:eastAsia="ko-KR"/>
                              </w:rPr>
                              <w:t>National Research Foundation of Korea funded by the Korean Government</w:t>
                            </w:r>
                            <w:r>
                              <w:rPr>
                                <w:rFonts w:ascii="Times New Roman" w:eastAsiaTheme="minorEastAsia"/>
                                <w:sz w:val="18"/>
                                <w:lang w:eastAsia="ko-KR"/>
                              </w:rPr>
                              <w:t>)</w:t>
                            </w:r>
                          </w:p>
                        </w:txbxContent>
                      </wps:txbx>
                      <wps:bodyPr wrap="square" lIns="0" tIns="0" rIns="0" bIns="0" rtlCol="0">
                        <a:prstTxWarp prst="textNoShape">
                          <a:avLst/>
                        </a:prstTxWarp>
                        <a:noAutofit/>
                      </wps:bodyPr>
                    </wps:wsp>
                  </a:graphicData>
                </a:graphic>
              </wp:anchor>
            </w:drawing>
          </mc:Choice>
          <mc:Fallback>
            <w:pict>
              <v:shape w14:anchorId="3EC5B06A" id="Graphic 46" o:spid="_x0000_s1052" style="position:absolute;margin-left:66pt;margin-top:17.15pt;width:481.85pt;height:83.25pt;z-index:-15714304;visibility:visible;mso-wrap-style:square;mso-wrap-distance-left:0;mso-wrap-distance-top:0;mso-wrap-distance-right:0;mso-wrap-distance-bottom:0;mso-position-horizontal:absolute;mso-position-horizontal-relative:page;mso-position-vertical:absolute;mso-position-vertical-relative:text;v-text-anchor:top" coordsize="6119495,1057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" adj="-11796480,,5400" path="m,l6119495,r,1057275l,1057275,,xe" filled="f">
                <v:stroke joinstyle="miter"/>
                <v:formulas/>
                <v:path arrowok="t" o:connecttype="custom" textboxrect="0,0,6119495,1057275"/>
                <v:textbox inset="0,0,0,0">
                  <w:txbxContent>
                    <w:p w14:paraId="0C2D1A8B" w14:textId="3A2D2533" w:rsidR="00AB099C" w:rsidRDefault="00AB099C" w:rsidP="00AB099C">
                      <w:pPr>
                        <w:jc w:val="center"/>
                      </w:pPr>
                      <w:r>
                        <w:rPr>
                          <w:rFonts w:ascii="Times New Roman" w:eastAsiaTheme="minorEastAsia" w:hint="eastAsia"/>
                          <w:sz w:val="18"/>
                          <w:lang w:eastAsia="ko-KR"/>
                        </w:rPr>
                        <w:t>C</w:t>
                      </w:r>
                      <w:r>
                        <w:rPr>
                          <w:rFonts w:ascii="Times New Roman" w:eastAsiaTheme="minorEastAsia"/>
                          <w:sz w:val="18"/>
                          <w:lang w:eastAsia="ko-KR"/>
                        </w:rPr>
                        <w:t>AD 31,000</w:t>
                      </w:r>
                      <w:r>
                        <w:rPr>
                          <w:rFonts w:ascii="Times New Roman" w:eastAsiaTheme="minorEastAsia"/>
                          <w:sz w:val="18"/>
                          <w:lang w:eastAsia="ko-KR"/>
                        </w:rPr>
                        <w:t xml:space="preserve"> (</w:t>
                      </w:r>
                      <w:r w:rsidRPr="00AB099C">
                        <w:rPr>
                          <w:rFonts w:ascii="Times New Roman" w:eastAsiaTheme="minorEastAsia"/>
                          <w:sz w:val="18"/>
                          <w:lang w:eastAsia="ko-KR"/>
                        </w:rPr>
                        <w:t>National Research Foundation of Korea funded by the Korean Government</w:t>
                      </w:r>
                      <w:r>
                        <w:rPr>
                          <w:rFonts w:ascii="Times New Roman" w:eastAsiaTheme="minorEastAsia"/>
                          <w:sz w:val="18"/>
                          <w:lang w:eastAsia="ko-KR"/>
                        </w:rPr>
                        <w:t>)</w:t>
                      </w:r>
                    </w:p>
                  </w:txbxContent>
                </v:textbox>
                <w10:wrap type="topAndBottom" anchorx="page"/>
              </v:shape>
            </w:pict>
          </mc:Fallback>
        </mc:AlternateContent>
      </w:r>
    </w:p>
    <w:p w14:paraId="57FECAE3" w14:textId="77777777" w:rsidR="00EC53A4" w:rsidRDefault="00C346BE">
      <w:pPr>
        <w:pStyle w:val="Heading3"/>
        <w:spacing w:before="243"/>
        <w:ind w:left="240"/>
      </w:pPr>
      <w:bookmarkStart w:id="7" w:name="RESEARCH_OUTPUTS_/_REPORTING_TOOLS"/>
      <w:bookmarkEnd w:id="7"/>
      <w:r>
        <w:t>RESEARCH</w:t>
      </w:r>
      <w:r>
        <w:rPr>
          <w:spacing w:val="-12"/>
        </w:rPr>
        <w:t xml:space="preserve"> </w:t>
      </w:r>
      <w:r>
        <w:t>OUTPUTS</w:t>
      </w:r>
      <w:r>
        <w:rPr>
          <w:spacing w:val="-12"/>
        </w:rPr>
        <w:t xml:space="preserve"> </w:t>
      </w:r>
      <w:r>
        <w:t>/</w:t>
      </w:r>
      <w:r>
        <w:rPr>
          <w:spacing w:val="-8"/>
        </w:rPr>
        <w:t xml:space="preserve"> </w:t>
      </w:r>
      <w:r>
        <w:t>REPORTING</w:t>
      </w:r>
      <w:r>
        <w:rPr>
          <w:spacing w:val="-10"/>
        </w:rPr>
        <w:t xml:space="preserve"> </w:t>
      </w:r>
      <w:r>
        <w:rPr>
          <w:spacing w:val="-4"/>
        </w:rPr>
        <w:t>TOOLS</w:t>
      </w:r>
    </w:p>
    <w:p w14:paraId="64BA4BEA" w14:textId="77777777" w:rsidR="00EC53A4" w:rsidRDefault="00C346BE">
      <w:pPr>
        <w:pStyle w:val="BodyText"/>
        <w:spacing w:before="181"/>
        <w:ind w:left="240" w:right="665"/>
      </w:pPr>
      <w:r>
        <w:t>What</w:t>
      </w:r>
      <w:r>
        <w:rPr>
          <w:spacing w:val="-2"/>
        </w:rPr>
        <w:t xml:space="preserve"> </w:t>
      </w:r>
      <w:r>
        <w:t>research</w:t>
      </w:r>
      <w:r>
        <w:rPr>
          <w:spacing w:val="-10"/>
        </w:rPr>
        <w:t xml:space="preserve"> </w:t>
      </w:r>
      <w:r>
        <w:t>outputs</w:t>
      </w:r>
      <w:r>
        <w:rPr>
          <w:spacing w:val="-6"/>
        </w:rPr>
        <w:t xml:space="preserve"> </w:t>
      </w:r>
      <w:r>
        <w:t>were</w:t>
      </w:r>
      <w:r>
        <w:rPr>
          <w:spacing w:val="-2"/>
        </w:rPr>
        <w:t xml:space="preserve"> </w:t>
      </w:r>
      <w:r>
        <w:t>generated?</w:t>
      </w:r>
      <w:r>
        <w:rPr>
          <w:spacing w:val="-5"/>
        </w:rPr>
        <w:t xml:space="preserve"> </w:t>
      </w:r>
      <w:r>
        <w:t>Please</w:t>
      </w:r>
      <w:r>
        <w:rPr>
          <w:spacing w:val="-4"/>
        </w:rPr>
        <w:t xml:space="preserve"> </w:t>
      </w:r>
      <w:r>
        <w:t>list</w:t>
      </w:r>
      <w:r>
        <w:rPr>
          <w:spacing w:val="-4"/>
        </w:rPr>
        <w:t xml:space="preserve"> </w:t>
      </w:r>
      <w:r>
        <w:t>below</w:t>
      </w:r>
      <w:r>
        <w:rPr>
          <w:spacing w:val="-4"/>
        </w:rPr>
        <w:t xml:space="preserve"> </w:t>
      </w:r>
      <w:r>
        <w:t>and</w:t>
      </w:r>
      <w:r>
        <w:rPr>
          <w:spacing w:val="-7"/>
        </w:rPr>
        <w:t xml:space="preserve"> </w:t>
      </w:r>
      <w:r>
        <w:t>append</w:t>
      </w:r>
      <w:r>
        <w:rPr>
          <w:spacing w:val="-5"/>
        </w:rPr>
        <w:t xml:space="preserve"> </w:t>
      </w:r>
      <w:r>
        <w:t>copies</w:t>
      </w:r>
      <w:r>
        <w:rPr>
          <w:spacing w:val="-9"/>
        </w:rPr>
        <w:t xml:space="preserve"> </w:t>
      </w:r>
      <w:r>
        <w:t>of</w:t>
      </w:r>
      <w:r>
        <w:rPr>
          <w:spacing w:val="-4"/>
        </w:rPr>
        <w:t xml:space="preserve"> </w:t>
      </w:r>
      <w:r>
        <w:t>each.</w:t>
      </w:r>
      <w:r>
        <w:rPr>
          <w:spacing w:val="-5"/>
        </w:rPr>
        <w:t xml:space="preserve"> </w:t>
      </w:r>
      <w:r>
        <w:t>Specify</w:t>
      </w:r>
      <w:r>
        <w:rPr>
          <w:spacing w:val="-6"/>
        </w:rPr>
        <w:t xml:space="preserve"> </w:t>
      </w:r>
      <w:r>
        <w:t>which outputs (if any) may be made public on the NRI research licensing database.</w:t>
      </w:r>
    </w:p>
    <w:p w14:paraId="59FF4DF6" w14:textId="77777777" w:rsidR="00EC53A4" w:rsidRDefault="00C346BE">
      <w:pPr>
        <w:pStyle w:val="BodyText"/>
        <w:spacing w:before="79"/>
        <w:rPr>
          <w:sz w:val="20"/>
        </w:rPr>
      </w:pPr>
      <w:r>
        <w:rPr>
          <w:noProof/>
          <w:lang w:eastAsia="ko-KR"/>
        </w:rPr>
        <mc:AlternateContent>
          <mc:Choice Requires="wps">
            <w:drawing>
              <wp:anchor distT="0" distB="0" distL="0" distR="0" simplePos="0" relativeHeight="487602688" behindDoc="1" locked="0" layoutInCell="1" allowOverlap="1" wp14:anchorId="42943B48" wp14:editId="4BB31F6F">
                <wp:simplePos x="0" y="0"/>
                <wp:positionH relativeFrom="page">
                  <wp:posOffset>838200</wp:posOffset>
                </wp:positionH>
                <wp:positionV relativeFrom="paragraph">
                  <wp:posOffset>220434</wp:posOffset>
                </wp:positionV>
                <wp:extent cx="6119495" cy="1485900"/>
                <wp:effectExtent l="0" t="0" r="0" b="0"/>
                <wp:wrapTopAndBottom/>
                <wp:docPr id="47" name="Graphic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485900"/>
                        </a:xfrm>
                        <a:custGeom>
                          <a:avLst/>
                          <a:gdLst/>
                          <a:ahLst/>
                          <a:cxnLst/>
                          <a:rect l="l" t="t" r="r" b="b"/>
                          <a:pathLst>
                            <a:path w="6119495" h="1485900">
                              <a:moveTo>
                                <a:pt x="0" y="0"/>
                              </a:moveTo>
                              <a:lnTo>
                                <a:pt x="6119495" y="0"/>
                              </a:lnTo>
                              <a:lnTo>
                                <a:pt x="6119495" y="1485900"/>
                              </a:lnTo>
                              <a:lnTo>
                                <a:pt x="0" y="1485900"/>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A659FF" id="Graphic 47" o:spid="_x0000_s1026" style="position:absolute;left:0;text-align:left;margin-left:66pt;margin-top:17.35pt;width:481.85pt;height:117pt;z-index:-15713792;visibility:visible;mso-wrap-style:square;mso-wrap-distance-left:0;mso-wrap-distance-top:0;mso-wrap-distance-right:0;mso-wrap-distance-bottom:0;mso-position-horizontal:absolute;mso-position-horizontal-relative:page;mso-position-vertical:absolute;mso-position-vertical-relative:text;v-text-anchor:top" coordsize="6119495,1485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" path="m,l6119495,r,1485900l,1485900,,xe" filled="f">
                <v:path arrowok="t"/>
                <w10:wrap type="topAndBottom" anchorx="page"/>
              </v:shape>
            </w:pict>
          </mc:Fallback>
        </mc:AlternateContent>
      </w:r>
    </w:p>
    <w:p w14:paraId="325EBD2C" w14:textId="77777777" w:rsidR="00EC53A4" w:rsidRDefault="00EC53A4">
      <w:pPr>
        <w:rPr>
          <w:sz w:val="20"/>
        </w:rPr>
        <w:sectPr w:rsidR="00EC53A4">
          <w:pgSz w:w="12240" w:h="15840"/>
          <w:pgMar w:top="1400" w:right="800" w:bottom="1200" w:left="1200" w:header="0" w:footer="1014" w:gutter="0"/>
          <w:cols w:space="720"/>
        </w:sectPr>
      </w:pPr>
    </w:p>
    <w:p w14:paraId="778BFC8D" w14:textId="77777777" w:rsidR="00EC53A4" w:rsidRDefault="00C346BE">
      <w:pPr>
        <w:pStyle w:val="BodyText"/>
        <w:spacing w:before="38" w:after="4" w:line="381" w:lineRule="auto"/>
        <w:ind w:left="239" w:right="1864"/>
      </w:pPr>
      <w:r>
        <w:t>Have</w:t>
      </w:r>
      <w:r>
        <w:rPr>
          <w:spacing w:val="-5"/>
        </w:rPr>
        <w:t xml:space="preserve"> </w:t>
      </w:r>
      <w:r>
        <w:t>peer-reviewed</w:t>
      </w:r>
      <w:r>
        <w:rPr>
          <w:spacing w:val="-11"/>
        </w:rPr>
        <w:t xml:space="preserve"> </w:t>
      </w:r>
      <w:r>
        <w:t>manuscripts</w:t>
      </w:r>
      <w:r>
        <w:rPr>
          <w:spacing w:val="-5"/>
        </w:rPr>
        <w:t xml:space="preserve"> </w:t>
      </w:r>
      <w:r>
        <w:t>been</w:t>
      </w:r>
      <w:r>
        <w:rPr>
          <w:spacing w:val="-8"/>
        </w:rPr>
        <w:t xml:space="preserve"> </w:t>
      </w:r>
      <w:r>
        <w:t>published</w:t>
      </w:r>
      <w:r>
        <w:rPr>
          <w:spacing w:val="-6"/>
        </w:rPr>
        <w:t xml:space="preserve"> </w:t>
      </w:r>
      <w:r>
        <w:t>as</w:t>
      </w:r>
      <w:r>
        <w:rPr>
          <w:spacing w:val="-8"/>
        </w:rPr>
        <w:t xml:space="preserve"> </w:t>
      </w:r>
      <w:r>
        <w:t>a</w:t>
      </w:r>
      <w:r>
        <w:rPr>
          <w:spacing w:val="-6"/>
        </w:rPr>
        <w:t xml:space="preserve"> </w:t>
      </w:r>
      <w:r>
        <w:t>result</w:t>
      </w:r>
      <w:r>
        <w:rPr>
          <w:spacing w:val="-7"/>
        </w:rPr>
        <w:t xml:space="preserve"> </w:t>
      </w:r>
      <w:r>
        <w:t>of</w:t>
      </w:r>
      <w:r>
        <w:rPr>
          <w:spacing w:val="-8"/>
        </w:rPr>
        <w:t xml:space="preserve"> </w:t>
      </w:r>
      <w:r>
        <w:t>your</w:t>
      </w:r>
      <w:r>
        <w:rPr>
          <w:spacing w:val="-5"/>
        </w:rPr>
        <w:t xml:space="preserve"> </w:t>
      </w:r>
      <w:r>
        <w:t>project?</w:t>
      </w:r>
      <w:r>
        <w:rPr>
          <w:spacing w:val="-7"/>
        </w:rPr>
        <w:t xml:space="preserve"> </w:t>
      </w:r>
      <w:r>
        <w:t>If</w:t>
      </w:r>
      <w:r>
        <w:rPr>
          <w:spacing w:val="-3"/>
        </w:rPr>
        <w:t xml:space="preserve"> </w:t>
      </w:r>
      <w:r>
        <w:t>Yes, complete the following table:</w:t>
      </w:r>
    </w:p>
    <w:tbl>
      <w:tblPr>
        <w:tblStyle w:val="TableNormal1"/>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02"/>
        <w:gridCol w:w="2409"/>
        <w:gridCol w:w="2438"/>
      </w:tblGrid>
      <w:tr w:rsidR="00EC53A4" w14:paraId="0B1A0CAC" w14:textId="77777777">
        <w:trPr>
          <w:trHeight w:val="537"/>
        </w:trPr>
        <w:tc>
          <w:tcPr>
            <w:tcW w:w="4502" w:type="dxa"/>
          </w:tcPr>
          <w:p w14:paraId="50649692" w14:textId="77777777" w:rsidR="00EC53A4" w:rsidRDefault="00C346BE">
            <w:pPr>
              <w:pStyle w:val="TableParagraph"/>
              <w:spacing w:before="6"/>
              <w:ind w:left="112"/>
            </w:pPr>
            <w:r>
              <w:t>Full</w:t>
            </w:r>
            <w:r>
              <w:rPr>
                <w:spacing w:val="-8"/>
              </w:rPr>
              <w:t xml:space="preserve"> </w:t>
            </w:r>
            <w:r>
              <w:rPr>
                <w:spacing w:val="-2"/>
              </w:rPr>
              <w:t>citation</w:t>
            </w:r>
          </w:p>
        </w:tc>
        <w:tc>
          <w:tcPr>
            <w:tcW w:w="2409" w:type="dxa"/>
          </w:tcPr>
          <w:p w14:paraId="3DF147DD" w14:textId="77777777" w:rsidR="00EC53A4" w:rsidRDefault="00C346BE">
            <w:pPr>
              <w:pStyle w:val="TableParagraph"/>
              <w:spacing w:before="13" w:line="252" w:lineRule="exact"/>
              <w:ind w:left="112" w:right="563"/>
            </w:pPr>
            <w:r>
              <w:t>Publicly</w:t>
            </w:r>
            <w:r>
              <w:rPr>
                <w:spacing w:val="-13"/>
              </w:rPr>
              <w:t xml:space="preserve"> </w:t>
            </w:r>
            <w:r>
              <w:t>accessible/ free</w:t>
            </w:r>
            <w:r>
              <w:rPr>
                <w:spacing w:val="-8"/>
              </w:rPr>
              <w:t xml:space="preserve"> </w:t>
            </w:r>
            <w:r>
              <w:t>to</w:t>
            </w:r>
            <w:r>
              <w:rPr>
                <w:spacing w:val="-5"/>
              </w:rPr>
              <w:t xml:space="preserve"> </w:t>
            </w:r>
            <w:r>
              <w:t>access</w:t>
            </w:r>
            <w:r>
              <w:rPr>
                <w:spacing w:val="-3"/>
              </w:rPr>
              <w:t xml:space="preserve"> </w:t>
            </w:r>
            <w:r>
              <w:rPr>
                <w:spacing w:val="-4"/>
              </w:rPr>
              <w:t>(Y/N)</w:t>
            </w:r>
          </w:p>
        </w:tc>
        <w:tc>
          <w:tcPr>
            <w:tcW w:w="2438" w:type="dxa"/>
          </w:tcPr>
          <w:p w14:paraId="6C5EC78B" w14:textId="77777777" w:rsidR="00EC53A4" w:rsidRDefault="00C346BE">
            <w:pPr>
              <w:pStyle w:val="TableParagraph"/>
              <w:spacing w:before="13" w:line="252" w:lineRule="exact"/>
              <w:ind w:left="113" w:right="450"/>
            </w:pPr>
            <w:r>
              <w:t>Link</w:t>
            </w:r>
            <w:r>
              <w:rPr>
                <w:spacing w:val="-13"/>
              </w:rPr>
              <w:t xml:space="preserve"> </w:t>
            </w:r>
            <w:r>
              <w:t>(if</w:t>
            </w:r>
            <w:r>
              <w:rPr>
                <w:spacing w:val="-12"/>
              </w:rPr>
              <w:t xml:space="preserve"> </w:t>
            </w:r>
            <w:r>
              <w:t>available)</w:t>
            </w:r>
            <w:r>
              <w:rPr>
                <w:spacing w:val="-13"/>
              </w:rPr>
              <w:t xml:space="preserve"> </w:t>
            </w:r>
            <w:r>
              <w:t>and DOI (if available)</w:t>
            </w:r>
          </w:p>
        </w:tc>
      </w:tr>
      <w:tr w:rsidR="00EC53A4" w14:paraId="3AFFE0D1" w14:textId="77777777">
        <w:trPr>
          <w:trHeight w:val="268"/>
        </w:trPr>
        <w:tc>
          <w:tcPr>
            <w:tcW w:w="4502" w:type="dxa"/>
          </w:tcPr>
          <w:p w14:paraId="0164C8A1" w14:textId="77777777" w:rsidR="00EC53A4" w:rsidRDefault="00EC53A4">
            <w:pPr>
              <w:pStyle w:val="TableParagraph"/>
              <w:rPr>
                <w:rFonts w:ascii="Times New Roman"/>
                <w:sz w:val="18"/>
              </w:rPr>
            </w:pPr>
          </w:p>
        </w:tc>
        <w:tc>
          <w:tcPr>
            <w:tcW w:w="2409" w:type="dxa"/>
          </w:tcPr>
          <w:p w14:paraId="12716710" w14:textId="77777777" w:rsidR="00EC53A4" w:rsidRDefault="00EC53A4">
            <w:pPr>
              <w:pStyle w:val="TableParagraph"/>
              <w:rPr>
                <w:rFonts w:ascii="Times New Roman"/>
                <w:sz w:val="18"/>
              </w:rPr>
            </w:pPr>
          </w:p>
        </w:tc>
        <w:tc>
          <w:tcPr>
            <w:tcW w:w="2438" w:type="dxa"/>
          </w:tcPr>
          <w:p w14:paraId="238B887D" w14:textId="77777777" w:rsidR="00EC53A4" w:rsidRDefault="00EC53A4">
            <w:pPr>
              <w:pStyle w:val="TableParagraph"/>
              <w:rPr>
                <w:rFonts w:ascii="Times New Roman"/>
                <w:sz w:val="18"/>
              </w:rPr>
            </w:pPr>
          </w:p>
        </w:tc>
      </w:tr>
      <w:tr w:rsidR="00EC53A4" w14:paraId="75EAC05B" w14:textId="77777777">
        <w:trPr>
          <w:trHeight w:val="268"/>
        </w:trPr>
        <w:tc>
          <w:tcPr>
            <w:tcW w:w="4502" w:type="dxa"/>
          </w:tcPr>
          <w:p w14:paraId="05607301" w14:textId="77777777" w:rsidR="00EC53A4" w:rsidRDefault="00EC53A4">
            <w:pPr>
              <w:pStyle w:val="TableParagraph"/>
              <w:rPr>
                <w:rFonts w:ascii="Times New Roman"/>
                <w:sz w:val="18"/>
              </w:rPr>
            </w:pPr>
          </w:p>
        </w:tc>
        <w:tc>
          <w:tcPr>
            <w:tcW w:w="2409" w:type="dxa"/>
          </w:tcPr>
          <w:p w14:paraId="6028AAA7" w14:textId="77777777" w:rsidR="00EC53A4" w:rsidRDefault="00EC53A4">
            <w:pPr>
              <w:pStyle w:val="TableParagraph"/>
              <w:rPr>
                <w:rFonts w:ascii="Times New Roman"/>
                <w:sz w:val="18"/>
              </w:rPr>
            </w:pPr>
          </w:p>
        </w:tc>
        <w:tc>
          <w:tcPr>
            <w:tcW w:w="2438" w:type="dxa"/>
          </w:tcPr>
          <w:p w14:paraId="1327B8D7" w14:textId="77777777" w:rsidR="00EC53A4" w:rsidRDefault="00EC53A4">
            <w:pPr>
              <w:pStyle w:val="TableParagraph"/>
              <w:rPr>
                <w:rFonts w:ascii="Times New Roman"/>
                <w:sz w:val="18"/>
              </w:rPr>
            </w:pPr>
          </w:p>
        </w:tc>
      </w:tr>
      <w:tr w:rsidR="00EC53A4" w14:paraId="60112B5D" w14:textId="77777777">
        <w:trPr>
          <w:trHeight w:val="268"/>
        </w:trPr>
        <w:tc>
          <w:tcPr>
            <w:tcW w:w="4502" w:type="dxa"/>
          </w:tcPr>
          <w:p w14:paraId="49E2625D" w14:textId="77777777" w:rsidR="00EC53A4" w:rsidRDefault="00EC53A4">
            <w:pPr>
              <w:pStyle w:val="TableParagraph"/>
              <w:rPr>
                <w:rFonts w:ascii="Times New Roman"/>
                <w:sz w:val="18"/>
              </w:rPr>
            </w:pPr>
          </w:p>
        </w:tc>
        <w:tc>
          <w:tcPr>
            <w:tcW w:w="2409" w:type="dxa"/>
          </w:tcPr>
          <w:p w14:paraId="0CE454A4" w14:textId="77777777" w:rsidR="00EC53A4" w:rsidRDefault="00EC53A4">
            <w:pPr>
              <w:pStyle w:val="TableParagraph"/>
              <w:rPr>
                <w:rFonts w:ascii="Times New Roman"/>
                <w:sz w:val="18"/>
              </w:rPr>
            </w:pPr>
          </w:p>
        </w:tc>
        <w:tc>
          <w:tcPr>
            <w:tcW w:w="2438" w:type="dxa"/>
          </w:tcPr>
          <w:p w14:paraId="2E8FDCAA" w14:textId="77777777" w:rsidR="00EC53A4" w:rsidRDefault="00EC53A4">
            <w:pPr>
              <w:pStyle w:val="TableParagraph"/>
              <w:rPr>
                <w:rFonts w:ascii="Times New Roman"/>
                <w:sz w:val="18"/>
              </w:rPr>
            </w:pPr>
          </w:p>
        </w:tc>
      </w:tr>
      <w:tr w:rsidR="00EC53A4" w14:paraId="18FCA3FB" w14:textId="77777777">
        <w:trPr>
          <w:trHeight w:val="268"/>
        </w:trPr>
        <w:tc>
          <w:tcPr>
            <w:tcW w:w="4502" w:type="dxa"/>
          </w:tcPr>
          <w:p w14:paraId="0DB9852D" w14:textId="77777777" w:rsidR="00EC53A4" w:rsidRDefault="00EC53A4">
            <w:pPr>
              <w:pStyle w:val="TableParagraph"/>
              <w:rPr>
                <w:rFonts w:ascii="Times New Roman"/>
                <w:sz w:val="18"/>
              </w:rPr>
            </w:pPr>
          </w:p>
        </w:tc>
        <w:tc>
          <w:tcPr>
            <w:tcW w:w="2409" w:type="dxa"/>
          </w:tcPr>
          <w:p w14:paraId="2136C287" w14:textId="77777777" w:rsidR="00EC53A4" w:rsidRDefault="00EC53A4">
            <w:pPr>
              <w:pStyle w:val="TableParagraph"/>
              <w:rPr>
                <w:rFonts w:ascii="Times New Roman"/>
                <w:sz w:val="18"/>
              </w:rPr>
            </w:pPr>
          </w:p>
        </w:tc>
        <w:tc>
          <w:tcPr>
            <w:tcW w:w="2438" w:type="dxa"/>
          </w:tcPr>
          <w:p w14:paraId="4CD16AD7" w14:textId="77777777" w:rsidR="00EC53A4" w:rsidRDefault="00EC53A4">
            <w:pPr>
              <w:pStyle w:val="TableParagraph"/>
              <w:rPr>
                <w:rFonts w:ascii="Times New Roman"/>
                <w:sz w:val="18"/>
              </w:rPr>
            </w:pPr>
          </w:p>
        </w:tc>
      </w:tr>
    </w:tbl>
    <w:p w14:paraId="2F2BA0E9" w14:textId="77777777" w:rsidR="00EC53A4" w:rsidRDefault="00C346BE">
      <w:pPr>
        <w:pStyle w:val="BodyText"/>
        <w:spacing w:before="257"/>
        <w:ind w:left="240"/>
      </w:pPr>
      <w:r>
        <w:rPr>
          <w:noProof/>
          <w:lang w:eastAsia="ko-KR"/>
        </w:rPr>
        <mc:AlternateContent>
          <mc:Choice Requires="wps">
            <w:drawing>
              <wp:anchor distT="0" distB="0" distL="0" distR="0" simplePos="0" relativeHeight="487265280" behindDoc="1" locked="0" layoutInCell="1" allowOverlap="1" wp14:anchorId="31C9BCD7" wp14:editId="235E63F1">
                <wp:simplePos x="0" y="0"/>
                <wp:positionH relativeFrom="page">
                  <wp:posOffset>6169152</wp:posOffset>
                </wp:positionH>
                <wp:positionV relativeFrom="paragraph">
                  <wp:posOffset>211213</wp:posOffset>
                </wp:positionV>
                <wp:extent cx="154940" cy="14033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940" cy="140335"/>
                        </a:xfrm>
                        <a:prstGeom prst="rect">
                          <a:avLst/>
                        </a:prstGeom>
                      </wps:spPr>
                      <wps:txbx>
                        <w:txbxContent>
                          <w:p w14:paraId="15CC7D6A" w14:textId="77777777" w:rsidR="00EC53A4" w:rsidRDefault="00C346BE">
                            <w:pPr>
                              <w:pStyle w:val="BodyText"/>
                              <w:spacing w:line="221" w:lineRule="exact"/>
                            </w:pPr>
                            <w:r>
                              <w:t>Y</w:t>
                            </w:r>
                            <w:r>
                              <w:rPr>
                                <w:spacing w:val="1"/>
                              </w:rPr>
                              <w:t xml:space="preserve"> </w:t>
                            </w:r>
                            <w:r>
                              <w:rPr>
                                <w:spacing w:val="-10"/>
                              </w:rPr>
                              <w:t>/</w:t>
                            </w:r>
                          </w:p>
                        </w:txbxContent>
                      </wps:txbx>
                      <wps:bodyPr wrap="square" lIns="0" tIns="0" rIns="0" bIns="0" rtlCol="0">
                        <a:noAutofit/>
                      </wps:bodyPr>
                    </wps:wsp>
                  </a:graphicData>
                </a:graphic>
              </wp:anchor>
            </w:drawing>
          </mc:Choice>
          <mc:Fallback>
            <w:pict>
              <v:shape w14:anchorId="31C9BCD7" id="Textbox 48" o:spid="_x0000_s1053" type="#_x0000_t202" style="position:absolute;left:0;text-align:left;margin-left:485.75pt;margin-top:16.65pt;width:12.2pt;height:11.05pt;z-index:-16051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" filled="f" stroked="f">
                <v:path arrowok="t"/>
                <v:textbox inset="0,0,0,0">
                  <w:txbxContent>
                    <w:p w14:paraId="15CC7D6A" w14:textId="77777777" w:rsidR="00EC53A4" w:rsidRDefault="00C346BE">
                      <w:pPr>
                        <w:pStyle w:val="a3"/>
                        <w:spacing w:line="221" w:lineRule="exact"/>
                      </w:pPr>
                      <w:r>
                        <w:t>Y</w:t>
                      </w:r>
                      <w:r>
                        <w:rPr>
                          <w:spacing w:val="1"/>
                        </w:rPr>
                        <w:t xml:space="preserve"> </w:t>
                      </w:r>
                      <w:r>
                        <w:rPr>
                          <w:spacing w:val="-10"/>
                        </w:rPr>
                        <w:t>/</w:t>
                      </w:r>
                    </w:p>
                  </w:txbxContent>
                </v:textbox>
                <w10:wrap anchorx="page"/>
              </v:shape>
            </w:pict>
          </mc:Fallback>
        </mc:AlternateContent>
      </w:r>
      <w:r>
        <w:rPr>
          <w:noProof/>
          <w:lang w:eastAsia="ko-KR"/>
        </w:rPr>
        <mc:AlternateContent>
          <mc:Choice Requires="wps">
            <w:drawing>
              <wp:anchor distT="0" distB="0" distL="0" distR="0" simplePos="0" relativeHeight="15745024" behindDoc="0" locked="0" layoutInCell="1" allowOverlap="1" wp14:anchorId="772CD43D" wp14:editId="0DD71123">
                <wp:simplePos x="0" y="0"/>
                <wp:positionH relativeFrom="page">
                  <wp:posOffset>6136640</wp:posOffset>
                </wp:positionH>
                <wp:positionV relativeFrom="paragraph">
                  <wp:posOffset>122986</wp:posOffset>
                </wp:positionV>
                <wp:extent cx="914400" cy="254000"/>
                <wp:effectExtent l="0" t="0" r="0" b="0"/>
                <wp:wrapNone/>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254000"/>
                        </a:xfrm>
                        <a:custGeom>
                          <a:avLst/>
                          <a:gdLst/>
                          <a:ahLst/>
                          <a:cxnLst/>
                          <a:rect l="l" t="t" r="r" b="b"/>
                          <a:pathLst>
                            <a:path w="914400" h="254000">
                              <a:moveTo>
                                <a:pt x="914400" y="0"/>
                              </a:moveTo>
                              <a:lnTo>
                                <a:pt x="0" y="0"/>
                              </a:lnTo>
                              <a:lnTo>
                                <a:pt x="0" y="254000"/>
                              </a:lnTo>
                              <a:lnTo>
                                <a:pt x="914400" y="254000"/>
                              </a:lnTo>
                              <a:lnTo>
                                <a:pt x="91440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7DBD391B" id="Graphic 49" o:spid="_x0000_s1026" style="position:absolute;left:0;text-align:left;margin-left:483.2pt;margin-top:9.7pt;width:1in;height:20pt;z-index:15745024;visibility:visible;mso-wrap-style:square;mso-wrap-distance-left:0;mso-wrap-distance-top:0;mso-wrap-distance-right:0;mso-wrap-distance-bottom:0;mso-position-horizontal:absolute;mso-position-horizontal-relative:page;mso-position-vertical:absolute;mso-position-vertical-relative:text;v-text-anchor:top" coordsize="9144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" path="m914400,l,,,254000r914400,l914400,xe" stroked="f">
                <v:path arrowok="t"/>
                <w10:wrap anchorx="page"/>
              </v:shape>
            </w:pict>
          </mc:Fallback>
        </mc:AlternateContent>
      </w:r>
      <w:r>
        <w:t>If</w:t>
      </w:r>
      <w:r>
        <w:rPr>
          <w:spacing w:val="-12"/>
        </w:rPr>
        <w:t xml:space="preserve"> </w:t>
      </w:r>
      <w:r>
        <w:t>No,</w:t>
      </w:r>
      <w:r>
        <w:rPr>
          <w:spacing w:val="-4"/>
        </w:rPr>
        <w:t xml:space="preserve"> </w:t>
      </w:r>
      <w:r>
        <w:t>do</w:t>
      </w:r>
      <w:r>
        <w:rPr>
          <w:spacing w:val="-7"/>
        </w:rPr>
        <w:t xml:space="preserve"> </w:t>
      </w:r>
      <w:r>
        <w:t>you</w:t>
      </w:r>
      <w:r>
        <w:rPr>
          <w:spacing w:val="-7"/>
        </w:rPr>
        <w:t xml:space="preserve"> </w:t>
      </w:r>
      <w:r>
        <w:t>intend</w:t>
      </w:r>
      <w:r>
        <w:rPr>
          <w:spacing w:val="-10"/>
        </w:rPr>
        <w:t xml:space="preserve"> </w:t>
      </w:r>
      <w:r>
        <w:t>to</w:t>
      </w:r>
      <w:r>
        <w:rPr>
          <w:spacing w:val="-6"/>
        </w:rPr>
        <w:t xml:space="preserve"> </w:t>
      </w:r>
      <w:r>
        <w:t>submit</w:t>
      </w:r>
      <w:r>
        <w:rPr>
          <w:spacing w:val="-6"/>
        </w:rPr>
        <w:t xml:space="preserve"> </w:t>
      </w:r>
      <w:r>
        <w:t>a</w:t>
      </w:r>
      <w:r>
        <w:rPr>
          <w:spacing w:val="-9"/>
        </w:rPr>
        <w:t xml:space="preserve"> </w:t>
      </w:r>
      <w:r>
        <w:t>manuscript</w:t>
      </w:r>
      <w:r>
        <w:rPr>
          <w:spacing w:val="-5"/>
        </w:rPr>
        <w:t xml:space="preserve"> </w:t>
      </w:r>
      <w:r>
        <w:t>(or</w:t>
      </w:r>
      <w:r>
        <w:rPr>
          <w:spacing w:val="-11"/>
        </w:rPr>
        <w:t xml:space="preserve"> </w:t>
      </w:r>
      <w:r>
        <w:t>manuscripts)</w:t>
      </w:r>
      <w:r>
        <w:rPr>
          <w:spacing w:val="-4"/>
        </w:rPr>
        <w:t xml:space="preserve"> </w:t>
      </w:r>
      <w:r>
        <w:t>for</w:t>
      </w:r>
      <w:r>
        <w:rPr>
          <w:spacing w:val="-8"/>
        </w:rPr>
        <w:t xml:space="preserve"> </w:t>
      </w:r>
      <w:r>
        <w:t>peer</w:t>
      </w:r>
      <w:r>
        <w:rPr>
          <w:spacing w:val="-4"/>
        </w:rPr>
        <w:t xml:space="preserve"> </w:t>
      </w:r>
      <w:r>
        <w:t>reviewed</w:t>
      </w:r>
      <w:r>
        <w:rPr>
          <w:spacing w:val="-10"/>
        </w:rPr>
        <w:t xml:space="preserve"> </w:t>
      </w:r>
      <w:r>
        <w:rPr>
          <w:spacing w:val="-2"/>
        </w:rPr>
        <w:t>publication?</w:t>
      </w:r>
    </w:p>
    <w:p w14:paraId="37C8E47C" w14:textId="77777777" w:rsidR="00EC53A4" w:rsidRDefault="00C346BE">
      <w:pPr>
        <w:pStyle w:val="BodyText"/>
        <w:spacing w:before="51"/>
        <w:rPr>
          <w:sz w:val="20"/>
        </w:rPr>
      </w:pPr>
      <w:r>
        <w:rPr>
          <w:noProof/>
          <w:lang w:eastAsia="ko-KR"/>
        </w:rPr>
        <mc:AlternateContent>
          <mc:Choice Requires="wps">
            <w:drawing>
              <wp:anchor distT="0" distB="0" distL="0" distR="0" simplePos="0" relativeHeight="487603200" behindDoc="1" locked="0" layoutInCell="1" allowOverlap="1" wp14:anchorId="0EB931A0" wp14:editId="71B18CA8">
                <wp:simplePos x="0" y="0"/>
                <wp:positionH relativeFrom="page">
                  <wp:posOffset>838200</wp:posOffset>
                </wp:positionH>
                <wp:positionV relativeFrom="paragraph">
                  <wp:posOffset>202654</wp:posOffset>
                </wp:positionV>
                <wp:extent cx="6119495" cy="476250"/>
                <wp:effectExtent l="0" t="0" r="14605" b="1905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476250"/>
                        </a:xfrm>
                        <a:custGeom>
                          <a:avLst/>
                          <a:gdLst/>
                          <a:ahLst/>
                          <a:cxnLst/>
                          <a:rect l="l" t="t" r="r" b="b"/>
                          <a:pathLst>
                            <a:path w="6119495" h="476250">
                              <a:moveTo>
                                <a:pt x="0" y="0"/>
                              </a:moveTo>
                              <a:lnTo>
                                <a:pt x="6119495" y="0"/>
                              </a:lnTo>
                              <a:lnTo>
                                <a:pt x="6119495" y="476250"/>
                              </a:lnTo>
                              <a:lnTo>
                                <a:pt x="0" y="476250"/>
                              </a:lnTo>
                              <a:lnTo>
                                <a:pt x="0" y="0"/>
                              </a:lnTo>
                              <a:close/>
                            </a:path>
                          </a:pathLst>
                        </a:custGeom>
                        <a:ln w="9525">
                          <a:solidFill>
                            <a:srgbClr val="000000"/>
                          </a:solidFill>
                          <a:prstDash val="solid"/>
                        </a:ln>
                      </wps:spPr>
                      <wps:txbx>
                        <w:txbxContent>
                          <w:p w14:paraId="677EFBDF" w14:textId="77777777" w:rsidR="00576E59" w:rsidRDefault="00AF44F3" w:rsidP="00576E59">
                            <w:pPr>
                              <w:jc w:val="center"/>
                            </w:pPr>
                            <w:r>
                              <w:rPr>
                                <w:rFonts w:eastAsiaTheme="minorEastAsia" w:hint="eastAsia"/>
                                <w:lang w:eastAsia="ko-KR"/>
                              </w:rPr>
                              <w:t>M</w:t>
                            </w:r>
                            <w:r w:rsidR="00576E59">
                              <w:t xml:space="preserve">anuscripts are preparing for submission now. </w:t>
                            </w:r>
                          </w:p>
                        </w:txbxContent>
                      </wps:txbx>
                      <wps:bodyPr wrap="square" lIns="0" tIns="0" rIns="0" bIns="0" rtlCol="0">
                        <a:prstTxWarp prst="textNoShape">
                          <a:avLst/>
                        </a:prstTxWarp>
                        <a:noAutofit/>
                      </wps:bodyPr>
                    </wps:wsp>
                  </a:graphicData>
                </a:graphic>
              </wp:anchor>
            </w:drawing>
          </mc:Choice>
          <mc:Fallback>
            <w:pict>
              <v:shape w14:anchorId="0EB931A0" id="Graphic 50" o:spid="_x0000_s1054" style="position:absolute;margin-left:66pt;margin-top:15.95pt;width:481.85pt;height:37.5pt;z-index:-15713280;visibility:visible;mso-wrap-style:square;mso-wrap-distance-left:0;mso-wrap-distance-top:0;mso-wrap-distance-right:0;mso-wrap-distance-bottom:0;mso-position-horizontal:absolute;mso-position-horizontal-relative:page;mso-position-vertical:absolute;mso-position-vertical-relative:text;v-text-anchor:top" coordsize="6119495,4762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" adj="-11796480,,5400" path="m,l6119495,r,476250l,476250,,xe" filled="f">
                <v:stroke joinstyle="miter"/>
                <v:formulas/>
                <v:path arrowok="t" o:connecttype="custom" textboxrect="0,0,6119495,476250"/>
                <v:textbox inset="0,0,0,0">
                  <w:txbxContent>
                    <w:p w14:paraId="677EFBDF" w14:textId="77777777" w:rsidR="00576E59" w:rsidRDefault="00AF44F3" w:rsidP="00576E59">
                      <w:pPr>
                        <w:jc w:val="center"/>
                      </w:pPr>
                      <w:r>
                        <w:rPr>
                          <w:rFonts w:eastAsiaTheme="minorEastAsia" w:hint="eastAsia"/>
                          <w:lang w:eastAsia="ko-KR"/>
                        </w:rPr>
                        <w:t>M</w:t>
                      </w:r>
                      <w:r w:rsidR="00576E59">
                        <w:t xml:space="preserve">anuscripts are preparing for submission now. </w:t>
                      </w:r>
                    </w:p>
                  </w:txbxContent>
                </v:textbox>
                <w10:wrap type="topAndBottom" anchorx="page"/>
              </v:shape>
            </w:pict>
          </mc:Fallback>
        </mc:AlternateContent>
      </w:r>
    </w:p>
    <w:p w14:paraId="30F23AB8" w14:textId="77777777" w:rsidR="00EC53A4" w:rsidRDefault="00EC53A4">
      <w:pPr>
        <w:rPr>
          <w:sz w:val="20"/>
        </w:rPr>
        <w:sectPr w:rsidR="00EC53A4">
          <w:pgSz w:w="12240" w:h="15840"/>
          <w:pgMar w:top="1360" w:right="800" w:bottom="1200" w:left="1200" w:header="0" w:footer="1014" w:gutter="0"/>
          <w:cols w:space="720"/>
        </w:sectPr>
      </w:pPr>
    </w:p>
    <w:p w14:paraId="57C37E3B" w14:textId="77777777" w:rsidR="00EC53A4" w:rsidRDefault="00C346BE">
      <w:pPr>
        <w:pStyle w:val="BodyText"/>
        <w:spacing w:before="37"/>
        <w:ind w:left="240" w:right="558" w:hanging="1"/>
      </w:pPr>
      <w:r>
        <w:t>Were</w:t>
      </w:r>
      <w:r>
        <w:rPr>
          <w:spacing w:val="-7"/>
        </w:rPr>
        <w:t xml:space="preserve"> </w:t>
      </w:r>
      <w:r>
        <w:t>non-peer</w:t>
      </w:r>
      <w:r>
        <w:rPr>
          <w:spacing w:val="-8"/>
        </w:rPr>
        <w:t xml:space="preserve"> </w:t>
      </w:r>
      <w:r>
        <w:t>reviewed</w:t>
      </w:r>
      <w:r>
        <w:rPr>
          <w:spacing w:val="-11"/>
        </w:rPr>
        <w:t xml:space="preserve"> </w:t>
      </w:r>
      <w:r>
        <w:t>materials</w:t>
      </w:r>
      <w:r>
        <w:rPr>
          <w:spacing w:val="-5"/>
        </w:rPr>
        <w:t xml:space="preserve"> </w:t>
      </w:r>
      <w:r>
        <w:t>produced</w:t>
      </w:r>
      <w:r>
        <w:rPr>
          <w:spacing w:val="-6"/>
        </w:rPr>
        <w:t xml:space="preserve"> </w:t>
      </w:r>
      <w:r>
        <w:t>to</w:t>
      </w:r>
      <w:r>
        <w:rPr>
          <w:spacing w:val="-6"/>
        </w:rPr>
        <w:t xml:space="preserve"> </w:t>
      </w:r>
      <w:r>
        <w:t>either</w:t>
      </w:r>
      <w:r>
        <w:rPr>
          <w:spacing w:val="-5"/>
        </w:rPr>
        <w:t xml:space="preserve"> </w:t>
      </w:r>
      <w:r>
        <w:t>communicate</w:t>
      </w:r>
      <w:r>
        <w:rPr>
          <w:spacing w:val="-7"/>
        </w:rPr>
        <w:t xml:space="preserve"> </w:t>
      </w:r>
      <w:r>
        <w:t>or</w:t>
      </w:r>
      <w:r>
        <w:rPr>
          <w:spacing w:val="-6"/>
        </w:rPr>
        <w:t xml:space="preserve"> </w:t>
      </w:r>
      <w:r>
        <w:t>synthesize</w:t>
      </w:r>
      <w:r>
        <w:rPr>
          <w:spacing w:val="-2"/>
        </w:rPr>
        <w:t xml:space="preserve"> </w:t>
      </w:r>
      <w:r>
        <w:t>results</w:t>
      </w:r>
      <w:r>
        <w:rPr>
          <w:spacing w:val="-8"/>
        </w:rPr>
        <w:t xml:space="preserve"> </w:t>
      </w:r>
      <w:r>
        <w:t>to</w:t>
      </w:r>
      <w:r>
        <w:rPr>
          <w:spacing w:val="-4"/>
        </w:rPr>
        <w:t xml:space="preserve"> </w:t>
      </w:r>
      <w:r>
        <w:t>the</w:t>
      </w:r>
      <w:r>
        <w:rPr>
          <w:spacing w:val="-7"/>
        </w:rPr>
        <w:t xml:space="preserve"> </w:t>
      </w:r>
      <w:r>
        <w:t>public? Examples of these materials include (but are not limited to): websites, reports, brochures, podcasts, webinars, presentations, non-peer reviewed publications, etc.</w:t>
      </w:r>
    </w:p>
    <w:p w14:paraId="01CE9207" w14:textId="77777777" w:rsidR="00EC53A4" w:rsidRDefault="00C346BE">
      <w:pPr>
        <w:pStyle w:val="BodyText"/>
        <w:spacing w:before="159"/>
        <w:ind w:left="240"/>
      </w:pPr>
      <w:r>
        <w:rPr>
          <w:color w:val="201E1F"/>
        </w:rPr>
        <w:t>If</w:t>
      </w:r>
      <w:r>
        <w:rPr>
          <w:color w:val="201E1F"/>
          <w:spacing w:val="-11"/>
        </w:rPr>
        <w:t xml:space="preserve"> </w:t>
      </w:r>
      <w:r>
        <w:rPr>
          <w:color w:val="201E1F"/>
        </w:rPr>
        <w:t>Yes,</w:t>
      </w:r>
      <w:r>
        <w:rPr>
          <w:color w:val="201E1F"/>
          <w:spacing w:val="-8"/>
        </w:rPr>
        <w:t xml:space="preserve"> </w:t>
      </w:r>
      <w:r>
        <w:rPr>
          <w:color w:val="201E1F"/>
        </w:rPr>
        <w:t>complete</w:t>
      </w:r>
      <w:r>
        <w:rPr>
          <w:color w:val="201E1F"/>
          <w:spacing w:val="-10"/>
        </w:rPr>
        <w:t xml:space="preserve"> </w:t>
      </w:r>
      <w:r>
        <w:rPr>
          <w:color w:val="201E1F"/>
        </w:rPr>
        <w:t>the</w:t>
      </w:r>
      <w:r>
        <w:rPr>
          <w:color w:val="201E1F"/>
          <w:spacing w:val="-7"/>
        </w:rPr>
        <w:t xml:space="preserve"> </w:t>
      </w:r>
      <w:r>
        <w:rPr>
          <w:color w:val="201E1F"/>
        </w:rPr>
        <w:t>following</w:t>
      </w:r>
      <w:r>
        <w:rPr>
          <w:color w:val="201E1F"/>
          <w:spacing w:val="-8"/>
        </w:rPr>
        <w:t xml:space="preserve"> </w:t>
      </w:r>
      <w:r>
        <w:rPr>
          <w:color w:val="201E1F"/>
          <w:spacing w:val="-2"/>
        </w:rPr>
        <w:t>table:</w:t>
      </w:r>
    </w:p>
    <w:p w14:paraId="6CC4BBEE" w14:textId="77777777" w:rsidR="00EC53A4" w:rsidRDefault="00EC53A4">
      <w:pPr>
        <w:pStyle w:val="BodyText"/>
        <w:spacing w:before="5"/>
        <w:rPr>
          <w:sz w:val="13"/>
        </w:rPr>
      </w:pPr>
    </w:p>
    <w:tbl>
      <w:tblPr>
        <w:tblStyle w:val="TableNormal1"/>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8"/>
        <w:gridCol w:w="2338"/>
        <w:gridCol w:w="2340"/>
        <w:gridCol w:w="2338"/>
      </w:tblGrid>
      <w:tr w:rsidR="00EC53A4" w14:paraId="750403AC" w14:textId="77777777">
        <w:trPr>
          <w:trHeight w:val="537"/>
        </w:trPr>
        <w:tc>
          <w:tcPr>
            <w:tcW w:w="2338" w:type="dxa"/>
          </w:tcPr>
          <w:p w14:paraId="526A8BCE" w14:textId="77777777" w:rsidR="00EC53A4" w:rsidRDefault="00C346BE">
            <w:pPr>
              <w:pStyle w:val="TableParagraph"/>
              <w:spacing w:before="6"/>
              <w:ind w:left="112"/>
            </w:pPr>
            <w:r>
              <w:rPr>
                <w:spacing w:val="-2"/>
              </w:rPr>
              <w:t>Title</w:t>
            </w:r>
          </w:p>
        </w:tc>
        <w:tc>
          <w:tcPr>
            <w:tcW w:w="2338" w:type="dxa"/>
          </w:tcPr>
          <w:p w14:paraId="5C822F6E" w14:textId="77777777" w:rsidR="00EC53A4" w:rsidRDefault="00C346BE">
            <w:pPr>
              <w:pStyle w:val="TableParagraph"/>
              <w:spacing w:before="15" w:line="250" w:lineRule="exact"/>
              <w:ind w:left="112" w:right="189"/>
            </w:pPr>
            <w:r>
              <w:rPr>
                <w:spacing w:val="-2"/>
              </w:rPr>
              <w:t>Description</w:t>
            </w:r>
            <w:r>
              <w:rPr>
                <w:spacing w:val="-11"/>
              </w:rPr>
              <w:t xml:space="preserve"> </w:t>
            </w:r>
            <w:r>
              <w:rPr>
                <w:spacing w:val="-2"/>
              </w:rPr>
              <w:t>of Materials</w:t>
            </w:r>
          </w:p>
        </w:tc>
        <w:tc>
          <w:tcPr>
            <w:tcW w:w="2340" w:type="dxa"/>
          </w:tcPr>
          <w:p w14:paraId="096287C0" w14:textId="77777777" w:rsidR="00EC53A4" w:rsidRDefault="00C346BE">
            <w:pPr>
              <w:pStyle w:val="TableParagraph"/>
              <w:spacing w:before="6"/>
              <w:ind w:left="111"/>
            </w:pPr>
            <w:r>
              <w:t>Link</w:t>
            </w:r>
            <w:r>
              <w:rPr>
                <w:spacing w:val="-4"/>
              </w:rPr>
              <w:t xml:space="preserve"> </w:t>
            </w:r>
            <w:r>
              <w:t>(if</w:t>
            </w:r>
            <w:r>
              <w:rPr>
                <w:spacing w:val="-3"/>
              </w:rPr>
              <w:t xml:space="preserve"> </w:t>
            </w:r>
            <w:r>
              <w:rPr>
                <w:spacing w:val="-2"/>
              </w:rPr>
              <w:t>available)</w:t>
            </w:r>
          </w:p>
        </w:tc>
        <w:tc>
          <w:tcPr>
            <w:tcW w:w="2338" w:type="dxa"/>
          </w:tcPr>
          <w:p w14:paraId="23FE7CBC" w14:textId="77777777" w:rsidR="00EC53A4" w:rsidRDefault="00C346BE">
            <w:pPr>
              <w:pStyle w:val="TableParagraph"/>
              <w:spacing w:before="6"/>
              <w:ind w:left="109"/>
            </w:pPr>
            <w:r>
              <w:t>DOI</w:t>
            </w:r>
            <w:r>
              <w:rPr>
                <w:spacing w:val="-4"/>
              </w:rPr>
              <w:t xml:space="preserve"> </w:t>
            </w:r>
            <w:r>
              <w:t>(if</w:t>
            </w:r>
            <w:r>
              <w:rPr>
                <w:spacing w:val="-2"/>
              </w:rPr>
              <w:t xml:space="preserve"> available)</w:t>
            </w:r>
          </w:p>
        </w:tc>
      </w:tr>
      <w:tr w:rsidR="00EC53A4" w14:paraId="547052AA" w14:textId="77777777">
        <w:trPr>
          <w:trHeight w:val="268"/>
        </w:trPr>
        <w:tc>
          <w:tcPr>
            <w:tcW w:w="2338" w:type="dxa"/>
          </w:tcPr>
          <w:p w14:paraId="360DD359" w14:textId="77777777" w:rsidR="00EC53A4" w:rsidRDefault="00EC53A4">
            <w:pPr>
              <w:pStyle w:val="TableParagraph"/>
              <w:rPr>
                <w:rFonts w:ascii="Times New Roman"/>
                <w:sz w:val="18"/>
              </w:rPr>
            </w:pPr>
          </w:p>
        </w:tc>
        <w:tc>
          <w:tcPr>
            <w:tcW w:w="2338" w:type="dxa"/>
          </w:tcPr>
          <w:p w14:paraId="4B71CC88" w14:textId="77777777" w:rsidR="00EC53A4" w:rsidRDefault="00EC53A4">
            <w:pPr>
              <w:pStyle w:val="TableParagraph"/>
              <w:rPr>
                <w:rFonts w:ascii="Times New Roman"/>
                <w:sz w:val="18"/>
              </w:rPr>
            </w:pPr>
          </w:p>
        </w:tc>
        <w:tc>
          <w:tcPr>
            <w:tcW w:w="2340" w:type="dxa"/>
          </w:tcPr>
          <w:p w14:paraId="67C05705" w14:textId="77777777" w:rsidR="00EC53A4" w:rsidRDefault="00EC53A4">
            <w:pPr>
              <w:pStyle w:val="TableParagraph"/>
              <w:rPr>
                <w:rFonts w:ascii="Times New Roman"/>
                <w:sz w:val="18"/>
              </w:rPr>
            </w:pPr>
          </w:p>
        </w:tc>
        <w:tc>
          <w:tcPr>
            <w:tcW w:w="2338" w:type="dxa"/>
          </w:tcPr>
          <w:p w14:paraId="58D73DF2" w14:textId="77777777" w:rsidR="00EC53A4" w:rsidRDefault="00EC53A4">
            <w:pPr>
              <w:pStyle w:val="TableParagraph"/>
              <w:rPr>
                <w:rFonts w:ascii="Times New Roman"/>
                <w:sz w:val="18"/>
              </w:rPr>
            </w:pPr>
          </w:p>
        </w:tc>
      </w:tr>
      <w:tr w:rsidR="00EC53A4" w14:paraId="0CF4BFCF" w14:textId="77777777">
        <w:trPr>
          <w:trHeight w:val="266"/>
        </w:trPr>
        <w:tc>
          <w:tcPr>
            <w:tcW w:w="2338" w:type="dxa"/>
          </w:tcPr>
          <w:p w14:paraId="74203738" w14:textId="77777777" w:rsidR="00EC53A4" w:rsidRDefault="00EC53A4">
            <w:pPr>
              <w:pStyle w:val="TableParagraph"/>
              <w:rPr>
                <w:rFonts w:ascii="Times New Roman"/>
                <w:sz w:val="18"/>
              </w:rPr>
            </w:pPr>
          </w:p>
        </w:tc>
        <w:tc>
          <w:tcPr>
            <w:tcW w:w="2338" w:type="dxa"/>
          </w:tcPr>
          <w:p w14:paraId="12F35C07" w14:textId="77777777" w:rsidR="00EC53A4" w:rsidRDefault="00EC53A4">
            <w:pPr>
              <w:pStyle w:val="TableParagraph"/>
              <w:rPr>
                <w:rFonts w:ascii="Times New Roman"/>
                <w:sz w:val="18"/>
              </w:rPr>
            </w:pPr>
          </w:p>
        </w:tc>
        <w:tc>
          <w:tcPr>
            <w:tcW w:w="2340" w:type="dxa"/>
          </w:tcPr>
          <w:p w14:paraId="1D1E359D" w14:textId="77777777" w:rsidR="00EC53A4" w:rsidRDefault="00EC53A4">
            <w:pPr>
              <w:pStyle w:val="TableParagraph"/>
              <w:rPr>
                <w:rFonts w:ascii="Times New Roman"/>
                <w:sz w:val="18"/>
              </w:rPr>
            </w:pPr>
          </w:p>
        </w:tc>
        <w:tc>
          <w:tcPr>
            <w:tcW w:w="2338" w:type="dxa"/>
          </w:tcPr>
          <w:p w14:paraId="2AFB7CF0" w14:textId="77777777" w:rsidR="00EC53A4" w:rsidRDefault="00EC53A4">
            <w:pPr>
              <w:pStyle w:val="TableParagraph"/>
              <w:rPr>
                <w:rFonts w:ascii="Times New Roman"/>
                <w:sz w:val="18"/>
              </w:rPr>
            </w:pPr>
          </w:p>
        </w:tc>
      </w:tr>
      <w:tr w:rsidR="00EC53A4" w14:paraId="6455CAF9" w14:textId="77777777">
        <w:trPr>
          <w:trHeight w:val="268"/>
        </w:trPr>
        <w:tc>
          <w:tcPr>
            <w:tcW w:w="2338" w:type="dxa"/>
          </w:tcPr>
          <w:p w14:paraId="246F19A7" w14:textId="77777777" w:rsidR="00EC53A4" w:rsidRDefault="00EC53A4">
            <w:pPr>
              <w:pStyle w:val="TableParagraph"/>
              <w:rPr>
                <w:rFonts w:ascii="Times New Roman"/>
                <w:sz w:val="18"/>
              </w:rPr>
            </w:pPr>
          </w:p>
        </w:tc>
        <w:tc>
          <w:tcPr>
            <w:tcW w:w="2338" w:type="dxa"/>
          </w:tcPr>
          <w:p w14:paraId="5537F103" w14:textId="77777777" w:rsidR="00EC53A4" w:rsidRDefault="00EC53A4">
            <w:pPr>
              <w:pStyle w:val="TableParagraph"/>
              <w:rPr>
                <w:rFonts w:ascii="Times New Roman"/>
                <w:sz w:val="18"/>
              </w:rPr>
            </w:pPr>
          </w:p>
        </w:tc>
        <w:tc>
          <w:tcPr>
            <w:tcW w:w="2340" w:type="dxa"/>
          </w:tcPr>
          <w:p w14:paraId="5E25D5A8" w14:textId="77777777" w:rsidR="00EC53A4" w:rsidRDefault="00EC53A4">
            <w:pPr>
              <w:pStyle w:val="TableParagraph"/>
              <w:rPr>
                <w:rFonts w:ascii="Times New Roman"/>
                <w:sz w:val="18"/>
              </w:rPr>
            </w:pPr>
          </w:p>
        </w:tc>
        <w:tc>
          <w:tcPr>
            <w:tcW w:w="2338" w:type="dxa"/>
          </w:tcPr>
          <w:p w14:paraId="6C827881" w14:textId="77777777" w:rsidR="00EC53A4" w:rsidRDefault="00EC53A4">
            <w:pPr>
              <w:pStyle w:val="TableParagraph"/>
              <w:rPr>
                <w:rFonts w:ascii="Times New Roman"/>
                <w:sz w:val="18"/>
              </w:rPr>
            </w:pPr>
          </w:p>
        </w:tc>
      </w:tr>
      <w:tr w:rsidR="00EC53A4" w14:paraId="1FCDFF51" w14:textId="77777777">
        <w:trPr>
          <w:trHeight w:val="268"/>
        </w:trPr>
        <w:tc>
          <w:tcPr>
            <w:tcW w:w="2338" w:type="dxa"/>
          </w:tcPr>
          <w:p w14:paraId="4A5891B1" w14:textId="77777777" w:rsidR="00EC53A4" w:rsidRDefault="00EC53A4">
            <w:pPr>
              <w:pStyle w:val="TableParagraph"/>
              <w:rPr>
                <w:rFonts w:ascii="Times New Roman"/>
                <w:sz w:val="18"/>
              </w:rPr>
            </w:pPr>
          </w:p>
        </w:tc>
        <w:tc>
          <w:tcPr>
            <w:tcW w:w="2338" w:type="dxa"/>
          </w:tcPr>
          <w:p w14:paraId="42DA07F8" w14:textId="77777777" w:rsidR="00EC53A4" w:rsidRDefault="00EC53A4">
            <w:pPr>
              <w:pStyle w:val="TableParagraph"/>
              <w:rPr>
                <w:rFonts w:ascii="Times New Roman"/>
                <w:sz w:val="18"/>
              </w:rPr>
            </w:pPr>
          </w:p>
        </w:tc>
        <w:tc>
          <w:tcPr>
            <w:tcW w:w="2340" w:type="dxa"/>
          </w:tcPr>
          <w:p w14:paraId="417098AC" w14:textId="77777777" w:rsidR="00EC53A4" w:rsidRDefault="00EC53A4">
            <w:pPr>
              <w:pStyle w:val="TableParagraph"/>
              <w:rPr>
                <w:rFonts w:ascii="Times New Roman"/>
                <w:sz w:val="18"/>
              </w:rPr>
            </w:pPr>
          </w:p>
        </w:tc>
        <w:tc>
          <w:tcPr>
            <w:tcW w:w="2338" w:type="dxa"/>
          </w:tcPr>
          <w:p w14:paraId="179DE7B0" w14:textId="77777777" w:rsidR="00EC53A4" w:rsidRDefault="00EC53A4">
            <w:pPr>
              <w:pStyle w:val="TableParagraph"/>
              <w:rPr>
                <w:rFonts w:ascii="Times New Roman"/>
                <w:sz w:val="18"/>
              </w:rPr>
            </w:pPr>
          </w:p>
        </w:tc>
      </w:tr>
    </w:tbl>
    <w:p w14:paraId="3CC878A1" w14:textId="77777777" w:rsidR="00EC53A4" w:rsidRDefault="00EC53A4">
      <w:pPr>
        <w:pStyle w:val="BodyText"/>
      </w:pPr>
    </w:p>
    <w:p w14:paraId="71C886C9" w14:textId="77777777" w:rsidR="00EC53A4" w:rsidRDefault="00C346BE">
      <w:pPr>
        <w:pStyle w:val="BodyText"/>
        <w:ind w:left="239" w:right="88"/>
      </w:pPr>
      <w:r>
        <w:t>Did</w:t>
      </w:r>
      <w:r>
        <w:rPr>
          <w:spacing w:val="-5"/>
        </w:rPr>
        <w:t xml:space="preserve"> </w:t>
      </w:r>
      <w:r>
        <w:t>your</w:t>
      </w:r>
      <w:r>
        <w:rPr>
          <w:spacing w:val="-4"/>
        </w:rPr>
        <w:t xml:space="preserve"> </w:t>
      </w:r>
      <w:r>
        <w:t>project</w:t>
      </w:r>
      <w:r>
        <w:rPr>
          <w:spacing w:val="-6"/>
        </w:rPr>
        <w:t xml:space="preserve"> </w:t>
      </w:r>
      <w:r>
        <w:t>develop</w:t>
      </w:r>
      <w:r>
        <w:rPr>
          <w:spacing w:val="-7"/>
        </w:rPr>
        <w:t xml:space="preserve"> </w:t>
      </w:r>
      <w:r>
        <w:t>a</w:t>
      </w:r>
      <w:r>
        <w:rPr>
          <w:spacing w:val="-9"/>
        </w:rPr>
        <w:t xml:space="preserve"> </w:t>
      </w:r>
      <w:r>
        <w:t>communications</w:t>
      </w:r>
      <w:r>
        <w:rPr>
          <w:spacing w:val="-7"/>
        </w:rPr>
        <w:t xml:space="preserve"> </w:t>
      </w:r>
      <w:r>
        <w:t>plan?</w:t>
      </w:r>
      <w:r>
        <w:rPr>
          <w:spacing w:val="-8"/>
        </w:rPr>
        <w:t xml:space="preserve"> </w:t>
      </w:r>
      <w:r>
        <w:t>Please</w:t>
      </w:r>
      <w:r>
        <w:rPr>
          <w:spacing w:val="-2"/>
        </w:rPr>
        <w:t xml:space="preserve"> </w:t>
      </w:r>
      <w:r>
        <w:t>describe</w:t>
      </w:r>
      <w:r>
        <w:rPr>
          <w:spacing w:val="-4"/>
        </w:rPr>
        <w:t xml:space="preserve"> </w:t>
      </w:r>
      <w:r>
        <w:t>communications/reporting</w:t>
      </w:r>
      <w:r>
        <w:rPr>
          <w:spacing w:val="-3"/>
        </w:rPr>
        <w:t xml:space="preserve"> </w:t>
      </w:r>
      <w:r>
        <w:t>tools</w:t>
      </w:r>
      <w:r>
        <w:rPr>
          <w:spacing w:val="-2"/>
        </w:rPr>
        <w:t xml:space="preserve"> </w:t>
      </w:r>
      <w:r>
        <w:t>used,</w:t>
      </w:r>
      <w:r>
        <w:rPr>
          <w:spacing w:val="-4"/>
        </w:rPr>
        <w:t xml:space="preserve"> </w:t>
      </w:r>
      <w:r>
        <w:t>and list the target audience for each and/or who requested which.</w:t>
      </w:r>
    </w:p>
    <w:p w14:paraId="34E7C61B" w14:textId="77777777" w:rsidR="00EC53A4" w:rsidRDefault="00C346BE">
      <w:pPr>
        <w:pStyle w:val="BodyText"/>
        <w:spacing w:before="79"/>
        <w:rPr>
          <w:sz w:val="20"/>
        </w:rPr>
      </w:pPr>
      <w:r>
        <w:rPr>
          <w:noProof/>
          <w:lang w:eastAsia="ko-KR"/>
        </w:rPr>
        <mc:AlternateContent>
          <mc:Choice Requires="wps">
            <w:drawing>
              <wp:anchor distT="0" distB="0" distL="0" distR="0" simplePos="0" relativeHeight="487604736" behindDoc="1" locked="0" layoutInCell="1" allowOverlap="1" wp14:anchorId="436DF873" wp14:editId="6CE13183">
                <wp:simplePos x="0" y="0"/>
                <wp:positionH relativeFrom="page">
                  <wp:posOffset>838200</wp:posOffset>
                </wp:positionH>
                <wp:positionV relativeFrom="paragraph">
                  <wp:posOffset>220939</wp:posOffset>
                </wp:positionV>
                <wp:extent cx="6119495" cy="1438275"/>
                <wp:effectExtent l="0" t="0" r="14605" b="28575"/>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438275"/>
                        </a:xfrm>
                        <a:custGeom>
                          <a:avLst/>
                          <a:gdLst/>
                          <a:ahLst/>
                          <a:cxnLst/>
                          <a:rect l="l" t="t" r="r" b="b"/>
                          <a:pathLst>
                            <a:path w="6119495" h="1438275">
                              <a:moveTo>
                                <a:pt x="0" y="0"/>
                              </a:moveTo>
                              <a:lnTo>
                                <a:pt x="6119495" y="0"/>
                              </a:lnTo>
                              <a:lnTo>
                                <a:pt x="6119495" y="1438275"/>
                              </a:lnTo>
                              <a:lnTo>
                                <a:pt x="0" y="1438275"/>
                              </a:lnTo>
                              <a:lnTo>
                                <a:pt x="0" y="0"/>
                              </a:lnTo>
                              <a:close/>
                            </a:path>
                          </a:pathLst>
                        </a:custGeom>
                        <a:ln w="9525">
                          <a:solidFill>
                            <a:srgbClr val="000000"/>
                          </a:solidFill>
                          <a:prstDash val="solid"/>
                        </a:ln>
                      </wps:spPr>
                      <wps:txbx>
                        <w:txbxContent>
                          <w:p w14:paraId="576445CF" w14:textId="77777777" w:rsidR="00AF44F3" w:rsidRPr="00AF44F3" w:rsidRDefault="00AF44F3" w:rsidP="00AF44F3">
                            <w:pPr>
                              <w:jc w:val="center"/>
                              <w:rPr>
                                <w:rFonts w:eastAsiaTheme="minorEastAsia"/>
                                <w:lang w:eastAsia="ko-KR"/>
                              </w:rPr>
                            </w:pPr>
                            <w:r>
                              <w:rPr>
                                <w:rFonts w:eastAsiaTheme="minorEastAsia" w:hint="eastAsia"/>
                                <w:lang w:eastAsia="ko-KR"/>
                              </w:rPr>
                              <w:t>N/A</w:t>
                            </w:r>
                          </w:p>
                        </w:txbxContent>
                      </wps:txbx>
                      <wps:bodyPr wrap="square" lIns="0" tIns="0" rIns="0" bIns="0" rtlCol="0">
                        <a:prstTxWarp prst="textNoShape">
                          <a:avLst/>
                        </a:prstTxWarp>
                        <a:noAutofit/>
                      </wps:bodyPr>
                    </wps:wsp>
                  </a:graphicData>
                </a:graphic>
              </wp:anchor>
            </w:drawing>
          </mc:Choice>
          <mc:Fallback>
            <w:pict>
              <v:shape w14:anchorId="436DF873" id="Graphic 51" o:spid="_x0000_s1055" style="position:absolute;margin-left:66pt;margin-top:17.4pt;width:481.85pt;height:113.25pt;z-index:-15711744;visibility:visible;mso-wrap-style:square;mso-wrap-distance-left:0;mso-wrap-distance-top:0;mso-wrap-distance-right:0;mso-wrap-distance-bottom:0;mso-position-horizontal:absolute;mso-position-horizontal-relative:page;mso-position-vertical:absolute;mso-position-vertical-relative:text;v-text-anchor:top" coordsize="6119495,1438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" adj="-11796480,,5400" path="m,l6119495,r,1438275l,1438275,,xe" filled="f">
                <v:stroke joinstyle="miter"/>
                <v:formulas/>
                <v:path arrowok="t" o:connecttype="custom" textboxrect="0,0,6119495,1438275"/>
                <v:textbox inset="0,0,0,0">
                  <w:txbxContent>
                    <w:p w14:paraId="576445CF" w14:textId="77777777" w:rsidR="00AF44F3" w:rsidRPr="00AF44F3" w:rsidRDefault="00AF44F3" w:rsidP="00AF44F3">
                      <w:pPr>
                        <w:jc w:val="center"/>
                        <w:rPr>
                          <w:rFonts w:eastAsiaTheme="minorEastAsia"/>
                          <w:lang w:eastAsia="ko-KR"/>
                        </w:rPr>
                      </w:pPr>
                      <w:r>
                        <w:rPr>
                          <w:rFonts w:eastAsiaTheme="minorEastAsia" w:hint="eastAsia"/>
                          <w:lang w:eastAsia="ko-KR"/>
                        </w:rPr>
                        <w:t>N/A</w:t>
                      </w:r>
                    </w:p>
                  </w:txbxContent>
                </v:textbox>
                <w10:wrap type="topAndBottom" anchorx="page"/>
              </v:shape>
            </w:pict>
          </mc:Fallback>
        </mc:AlternateContent>
      </w:r>
    </w:p>
    <w:p w14:paraId="3AA7C1AA" w14:textId="77777777" w:rsidR="00EC53A4" w:rsidRDefault="00EC53A4">
      <w:pPr>
        <w:pStyle w:val="BodyText"/>
        <w:spacing w:before="241"/>
      </w:pPr>
    </w:p>
    <w:p w14:paraId="50BD7804" w14:textId="77777777" w:rsidR="00EC53A4" w:rsidRDefault="00C346BE">
      <w:pPr>
        <w:pStyle w:val="BodyText"/>
        <w:ind w:left="240" w:right="831" w:hanging="1"/>
      </w:pPr>
      <w:r>
        <w:t>How</w:t>
      </w:r>
      <w:r>
        <w:rPr>
          <w:spacing w:val="-8"/>
        </w:rPr>
        <w:t xml:space="preserve"> </w:t>
      </w:r>
      <w:r>
        <w:t>were</w:t>
      </w:r>
      <w:r>
        <w:rPr>
          <w:spacing w:val="-5"/>
        </w:rPr>
        <w:t xml:space="preserve"> </w:t>
      </w:r>
      <w:r>
        <w:t>Nunavummiut</w:t>
      </w:r>
      <w:r>
        <w:rPr>
          <w:spacing w:val="-9"/>
        </w:rPr>
        <w:t xml:space="preserve"> </w:t>
      </w:r>
      <w:r>
        <w:t>credited</w:t>
      </w:r>
      <w:r>
        <w:rPr>
          <w:spacing w:val="-8"/>
        </w:rPr>
        <w:t xml:space="preserve"> </w:t>
      </w:r>
      <w:r>
        <w:t>and/or</w:t>
      </w:r>
      <w:r>
        <w:rPr>
          <w:spacing w:val="-5"/>
        </w:rPr>
        <w:t xml:space="preserve"> </w:t>
      </w:r>
      <w:r>
        <w:t>acknowledged</w:t>
      </w:r>
      <w:r>
        <w:rPr>
          <w:spacing w:val="-8"/>
        </w:rPr>
        <w:t xml:space="preserve"> </w:t>
      </w:r>
      <w:r>
        <w:t>in</w:t>
      </w:r>
      <w:r>
        <w:rPr>
          <w:spacing w:val="-8"/>
        </w:rPr>
        <w:t xml:space="preserve"> </w:t>
      </w:r>
      <w:r>
        <w:t>all</w:t>
      </w:r>
      <w:r>
        <w:rPr>
          <w:spacing w:val="-5"/>
        </w:rPr>
        <w:t xml:space="preserve"> </w:t>
      </w:r>
      <w:r>
        <w:t>project</w:t>
      </w:r>
      <w:r>
        <w:rPr>
          <w:spacing w:val="-9"/>
        </w:rPr>
        <w:t xml:space="preserve"> </w:t>
      </w:r>
      <w:r>
        <w:t>outputs,</w:t>
      </w:r>
      <w:r>
        <w:rPr>
          <w:spacing w:val="-8"/>
        </w:rPr>
        <w:t xml:space="preserve"> </w:t>
      </w:r>
      <w:r>
        <w:t>such</w:t>
      </w:r>
      <w:r>
        <w:rPr>
          <w:spacing w:val="-8"/>
        </w:rPr>
        <w:t xml:space="preserve"> </w:t>
      </w:r>
      <w:r>
        <w:t>as</w:t>
      </w:r>
      <w:r>
        <w:rPr>
          <w:spacing w:val="-5"/>
        </w:rPr>
        <w:t xml:space="preserve"> </w:t>
      </w:r>
      <w:r>
        <w:t>co-authorship, participant biographies, article acknowledgements, etc.</w:t>
      </w:r>
    </w:p>
    <w:p w14:paraId="0FB20274" w14:textId="77777777" w:rsidR="00EC53A4" w:rsidRDefault="00C346BE">
      <w:pPr>
        <w:pStyle w:val="BodyText"/>
        <w:spacing w:before="78"/>
        <w:rPr>
          <w:sz w:val="20"/>
        </w:rPr>
      </w:pPr>
      <w:r>
        <w:rPr>
          <w:noProof/>
          <w:lang w:eastAsia="ko-KR"/>
        </w:rPr>
        <mc:AlternateContent>
          <mc:Choice Requires="wps">
            <w:drawing>
              <wp:anchor distT="0" distB="0" distL="0" distR="0" simplePos="0" relativeHeight="487605248" behindDoc="1" locked="0" layoutInCell="1" allowOverlap="1" wp14:anchorId="16355159" wp14:editId="167E8665">
                <wp:simplePos x="0" y="0"/>
                <wp:positionH relativeFrom="page">
                  <wp:posOffset>838200</wp:posOffset>
                </wp:positionH>
                <wp:positionV relativeFrom="paragraph">
                  <wp:posOffset>220240</wp:posOffset>
                </wp:positionV>
                <wp:extent cx="6119495" cy="1057275"/>
                <wp:effectExtent l="0" t="0" r="14605" b="28575"/>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057275"/>
                        </a:xfrm>
                        <a:custGeom>
                          <a:avLst/>
                          <a:gdLst/>
                          <a:ahLst/>
                          <a:cxnLst/>
                          <a:rect l="l" t="t" r="r" b="b"/>
                          <a:pathLst>
                            <a:path w="6119495" h="1057275">
                              <a:moveTo>
                                <a:pt x="0" y="0"/>
                              </a:moveTo>
                              <a:lnTo>
                                <a:pt x="6119495" y="0"/>
                              </a:lnTo>
                              <a:lnTo>
                                <a:pt x="6119495" y="1057275"/>
                              </a:lnTo>
                              <a:lnTo>
                                <a:pt x="0" y="1057275"/>
                              </a:lnTo>
                              <a:lnTo>
                                <a:pt x="0" y="0"/>
                              </a:lnTo>
                              <a:close/>
                            </a:path>
                          </a:pathLst>
                        </a:custGeom>
                        <a:ln w="9525">
                          <a:solidFill>
                            <a:srgbClr val="000000"/>
                          </a:solidFill>
                          <a:prstDash val="solid"/>
                        </a:ln>
                      </wps:spPr>
                      <wps:txbx>
                        <w:txbxContent>
                          <w:p w14:paraId="21134FA5" w14:textId="77777777" w:rsidR="00AF44F3" w:rsidRDefault="00AF44F3" w:rsidP="00AF44F3">
                            <w:pPr>
                              <w:jc w:val="center"/>
                            </w:pPr>
                            <w:r>
                              <w:t>Presentation acknowledgements</w:t>
                            </w:r>
                          </w:p>
                        </w:txbxContent>
                      </wps:txbx>
                      <wps:bodyPr wrap="square" lIns="0" tIns="0" rIns="0" bIns="0" rtlCol="0">
                        <a:prstTxWarp prst="textNoShape">
                          <a:avLst/>
                        </a:prstTxWarp>
                        <a:noAutofit/>
                      </wps:bodyPr>
                    </wps:wsp>
                  </a:graphicData>
                </a:graphic>
              </wp:anchor>
            </w:drawing>
          </mc:Choice>
          <mc:Fallback>
            <w:pict>
              <v:shape w14:anchorId="16355159" id="Graphic 52" o:spid="_x0000_s1056" style="position:absolute;margin-left:66pt;margin-top:17.35pt;width:481.85pt;height:83.25pt;z-index:-15711232;visibility:visible;mso-wrap-style:square;mso-wrap-distance-left:0;mso-wrap-distance-top:0;mso-wrap-distance-right:0;mso-wrap-distance-bottom:0;mso-position-horizontal:absolute;mso-position-horizontal-relative:page;mso-position-vertical:absolute;mso-position-vertical-relative:text;v-text-anchor:top" coordsize="6119495,1057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" adj="-11796480,,5400" path="m,l6119495,r,1057275l,1057275,,xe" filled="f">
                <v:stroke joinstyle="miter"/>
                <v:formulas/>
                <v:path arrowok="t" o:connecttype="custom" textboxrect="0,0,6119495,1057275"/>
                <v:textbox inset="0,0,0,0">
                  <w:txbxContent>
                    <w:p w14:paraId="21134FA5" w14:textId="77777777" w:rsidR="00AF44F3" w:rsidRDefault="00AF44F3" w:rsidP="00AF44F3">
                      <w:pPr>
                        <w:jc w:val="center"/>
                      </w:pPr>
                      <w:r>
                        <w:t>Presentation acknowledgements</w:t>
                      </w:r>
                    </w:p>
                  </w:txbxContent>
                </v:textbox>
                <w10:wrap type="topAndBottom" anchorx="page"/>
              </v:shape>
            </w:pict>
          </mc:Fallback>
        </mc:AlternateContent>
      </w:r>
    </w:p>
    <w:p w14:paraId="3B14DD2E" w14:textId="77777777" w:rsidR="00EC53A4" w:rsidRDefault="00EC53A4">
      <w:pPr>
        <w:pStyle w:val="BodyText"/>
      </w:pPr>
    </w:p>
    <w:p w14:paraId="2A75FAAA" w14:textId="77777777" w:rsidR="00EC53A4" w:rsidRDefault="00EC53A4">
      <w:pPr>
        <w:pStyle w:val="BodyText"/>
        <w:spacing w:before="135"/>
      </w:pPr>
    </w:p>
    <w:p w14:paraId="0B1E1424" w14:textId="77777777" w:rsidR="00EC53A4" w:rsidRDefault="00C346BE">
      <w:pPr>
        <w:pStyle w:val="Heading3"/>
        <w:spacing w:before="0"/>
      </w:pPr>
      <w:bookmarkStart w:id="8" w:name="DATA_AND_INTELLECTUAL_PROPERTY"/>
      <w:bookmarkEnd w:id="8"/>
      <w:r>
        <w:t>DATA</w:t>
      </w:r>
      <w:r>
        <w:rPr>
          <w:spacing w:val="-10"/>
        </w:rPr>
        <w:t xml:space="preserve"> </w:t>
      </w:r>
      <w:r>
        <w:t>AND</w:t>
      </w:r>
      <w:r>
        <w:rPr>
          <w:spacing w:val="-12"/>
        </w:rPr>
        <w:t xml:space="preserve"> </w:t>
      </w:r>
      <w:r>
        <w:t>INTELLECTUAL</w:t>
      </w:r>
      <w:r>
        <w:rPr>
          <w:spacing w:val="-12"/>
        </w:rPr>
        <w:t xml:space="preserve"> </w:t>
      </w:r>
      <w:r>
        <w:rPr>
          <w:spacing w:val="-2"/>
        </w:rPr>
        <w:t>PROPERTY</w:t>
      </w:r>
    </w:p>
    <w:p w14:paraId="1BF76E64" w14:textId="77777777" w:rsidR="00EC53A4" w:rsidRDefault="00C346BE">
      <w:pPr>
        <w:pStyle w:val="BodyText"/>
        <w:spacing w:before="161"/>
        <w:ind w:left="240" w:right="831" w:hanging="1"/>
      </w:pPr>
      <w:r>
        <w:t>Did</w:t>
      </w:r>
      <w:r>
        <w:rPr>
          <w:spacing w:val="-7"/>
        </w:rPr>
        <w:t xml:space="preserve"> </w:t>
      </w:r>
      <w:r>
        <w:t>you</w:t>
      </w:r>
      <w:r>
        <w:rPr>
          <w:spacing w:val="-10"/>
        </w:rPr>
        <w:t xml:space="preserve"> </w:t>
      </w:r>
      <w:r>
        <w:t>enter</w:t>
      </w:r>
      <w:r>
        <w:rPr>
          <w:spacing w:val="-7"/>
        </w:rPr>
        <w:t xml:space="preserve"> </w:t>
      </w:r>
      <w:r>
        <w:t>into</w:t>
      </w:r>
      <w:r>
        <w:rPr>
          <w:spacing w:val="-5"/>
        </w:rPr>
        <w:t xml:space="preserve"> </w:t>
      </w:r>
      <w:r>
        <w:t>a</w:t>
      </w:r>
      <w:r>
        <w:rPr>
          <w:spacing w:val="-7"/>
        </w:rPr>
        <w:t xml:space="preserve"> </w:t>
      </w:r>
      <w:r>
        <w:t>research</w:t>
      </w:r>
      <w:r>
        <w:rPr>
          <w:spacing w:val="-7"/>
        </w:rPr>
        <w:t xml:space="preserve"> </w:t>
      </w:r>
      <w:r>
        <w:t>agreement,</w:t>
      </w:r>
      <w:r>
        <w:rPr>
          <w:spacing w:val="-6"/>
        </w:rPr>
        <w:t xml:space="preserve"> </w:t>
      </w:r>
      <w:r>
        <w:t>data-sharing</w:t>
      </w:r>
      <w:r>
        <w:rPr>
          <w:spacing w:val="-9"/>
        </w:rPr>
        <w:t xml:space="preserve"> </w:t>
      </w:r>
      <w:r>
        <w:t>agreement</w:t>
      </w:r>
      <w:r>
        <w:rPr>
          <w:spacing w:val="-6"/>
        </w:rPr>
        <w:t xml:space="preserve"> </w:t>
      </w:r>
      <w:r>
        <w:t>and/or</w:t>
      </w:r>
      <w:r>
        <w:rPr>
          <w:spacing w:val="-9"/>
        </w:rPr>
        <w:t xml:space="preserve"> </w:t>
      </w:r>
      <w:r>
        <w:t>intellectual</w:t>
      </w:r>
      <w:r>
        <w:rPr>
          <w:spacing w:val="-4"/>
        </w:rPr>
        <w:t xml:space="preserve"> </w:t>
      </w:r>
      <w:r>
        <w:t>property</w:t>
      </w:r>
      <w:r>
        <w:rPr>
          <w:spacing w:val="-6"/>
        </w:rPr>
        <w:t xml:space="preserve"> </w:t>
      </w:r>
      <w:r>
        <w:t>rights agreement with a community and/or designated Inuit organization (DIO)? If yes, please explain.</w:t>
      </w:r>
    </w:p>
    <w:p w14:paraId="7E52A67A" w14:textId="77777777" w:rsidR="00EC53A4" w:rsidRDefault="00EC53A4">
      <w:pPr>
        <w:pStyle w:val="BodyText"/>
      </w:pPr>
    </w:p>
    <w:p w14:paraId="43C98058" w14:textId="77777777" w:rsidR="00EC53A4" w:rsidRDefault="00EC53A4">
      <w:pPr>
        <w:pStyle w:val="BodyText"/>
        <w:spacing w:before="3"/>
      </w:pPr>
    </w:p>
    <w:p w14:paraId="244D8AB5" w14:textId="77777777" w:rsidR="00EC53A4" w:rsidRDefault="00C346BE">
      <w:pPr>
        <w:pStyle w:val="BodyText"/>
        <w:ind w:left="240"/>
      </w:pPr>
      <w:r>
        <w:t>Do</w:t>
      </w:r>
      <w:r>
        <w:rPr>
          <w:spacing w:val="-12"/>
        </w:rPr>
        <w:t xml:space="preserve"> </w:t>
      </w:r>
      <w:r>
        <w:t>intellectual</w:t>
      </w:r>
      <w:r>
        <w:rPr>
          <w:spacing w:val="-9"/>
        </w:rPr>
        <w:t xml:space="preserve"> </w:t>
      </w:r>
      <w:r>
        <w:t>property</w:t>
      </w:r>
      <w:r>
        <w:rPr>
          <w:spacing w:val="-8"/>
        </w:rPr>
        <w:t xml:space="preserve"> </w:t>
      </w:r>
      <w:r>
        <w:t>rights</w:t>
      </w:r>
      <w:r>
        <w:rPr>
          <w:spacing w:val="-9"/>
        </w:rPr>
        <w:t xml:space="preserve"> </w:t>
      </w:r>
      <w:r>
        <w:t>apply</w:t>
      </w:r>
      <w:r>
        <w:rPr>
          <w:spacing w:val="-6"/>
        </w:rPr>
        <w:t xml:space="preserve"> </w:t>
      </w:r>
      <w:r>
        <w:t>to</w:t>
      </w:r>
      <w:r>
        <w:rPr>
          <w:spacing w:val="-10"/>
        </w:rPr>
        <w:t xml:space="preserve"> </w:t>
      </w:r>
      <w:r>
        <w:t>your</w:t>
      </w:r>
      <w:r>
        <w:rPr>
          <w:spacing w:val="-11"/>
        </w:rPr>
        <w:t xml:space="preserve"> </w:t>
      </w:r>
      <w:r>
        <w:t>research?</w:t>
      </w:r>
      <w:r>
        <w:rPr>
          <w:spacing w:val="-9"/>
        </w:rPr>
        <w:t xml:space="preserve"> </w:t>
      </w:r>
      <w:r>
        <w:t>If</w:t>
      </w:r>
      <w:r>
        <w:rPr>
          <w:spacing w:val="-9"/>
        </w:rPr>
        <w:t xml:space="preserve"> </w:t>
      </w:r>
      <w:r>
        <w:t>yes,</w:t>
      </w:r>
      <w:r>
        <w:rPr>
          <w:spacing w:val="-9"/>
        </w:rPr>
        <w:t xml:space="preserve"> </w:t>
      </w:r>
      <w:r>
        <w:t>please</w:t>
      </w:r>
      <w:r>
        <w:rPr>
          <w:spacing w:val="-8"/>
        </w:rPr>
        <w:t xml:space="preserve"> </w:t>
      </w:r>
      <w:r>
        <w:rPr>
          <w:spacing w:val="-2"/>
        </w:rPr>
        <w:t>explain.</w:t>
      </w:r>
    </w:p>
    <w:p w14:paraId="4DCF1A52" w14:textId="77777777" w:rsidR="00EC53A4" w:rsidRDefault="00C346BE">
      <w:pPr>
        <w:pStyle w:val="BodyText"/>
        <w:spacing w:before="4"/>
        <w:rPr>
          <w:sz w:val="16"/>
        </w:rPr>
      </w:pPr>
      <w:r>
        <w:rPr>
          <w:noProof/>
          <w:lang w:eastAsia="ko-KR"/>
        </w:rPr>
        <mc:AlternateContent>
          <mc:Choice Requires="wps">
            <w:drawing>
              <wp:anchor distT="0" distB="0" distL="0" distR="0" simplePos="0" relativeHeight="487605760" behindDoc="1" locked="0" layoutInCell="1" allowOverlap="1" wp14:anchorId="0EF699F9" wp14:editId="257DB1A9">
                <wp:simplePos x="0" y="0"/>
                <wp:positionH relativeFrom="page">
                  <wp:posOffset>962025</wp:posOffset>
                </wp:positionH>
                <wp:positionV relativeFrom="paragraph">
                  <wp:posOffset>141803</wp:posOffset>
                </wp:positionV>
                <wp:extent cx="6119495" cy="428625"/>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428625"/>
                        </a:xfrm>
                        <a:custGeom>
                          <a:avLst/>
                          <a:gdLst/>
                          <a:ahLst/>
                          <a:cxnLst/>
                          <a:rect l="l" t="t" r="r" b="b"/>
                          <a:pathLst>
                            <a:path w="6119495" h="428625">
                              <a:moveTo>
                                <a:pt x="0" y="0"/>
                              </a:moveTo>
                              <a:lnTo>
                                <a:pt x="6119495" y="0"/>
                              </a:lnTo>
                              <a:lnTo>
                                <a:pt x="6119495" y="428625"/>
                              </a:lnTo>
                              <a:lnTo>
                                <a:pt x="0" y="428625"/>
                              </a:lnTo>
                              <a:lnTo>
                                <a:pt x="0" y="0"/>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53157A1" id="Graphic 53" o:spid="_x0000_s1026" style="position:absolute;left:0;text-align:left;margin-left:75.75pt;margin-top:11.15pt;width:481.85pt;height:33.75pt;z-index:-15710720;visibility:visible;mso-wrap-style:square;mso-wrap-distance-left:0;mso-wrap-distance-top:0;mso-wrap-distance-right:0;mso-wrap-distance-bottom:0;mso-position-horizontal:absolute;mso-position-horizontal-relative:page;mso-position-vertical:absolute;mso-position-vertical-relative:text;v-text-anchor:top" coordsize="6119495,428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" path="m,l6119495,r,428625l,428625,,xe" filled="f">
                <v:path arrowok="t"/>
                <w10:wrap type="topAndBottom" anchorx="page"/>
              </v:shape>
            </w:pict>
          </mc:Fallback>
        </mc:AlternateContent>
      </w:r>
    </w:p>
    <w:p w14:paraId="1D318A17" w14:textId="77777777" w:rsidR="00EC53A4" w:rsidRDefault="00EC53A4">
      <w:pPr>
        <w:rPr>
          <w:sz w:val="16"/>
        </w:rPr>
        <w:sectPr w:rsidR="00EC53A4">
          <w:pgSz w:w="12240" w:h="15840"/>
          <w:pgMar w:top="1400" w:right="800" w:bottom="1200" w:left="1200" w:header="0" w:footer="1014" w:gutter="0"/>
          <w:cols w:space="720"/>
        </w:sectPr>
      </w:pPr>
    </w:p>
    <w:p w14:paraId="108B6714" w14:textId="77777777" w:rsidR="00EC53A4" w:rsidRDefault="00C346BE">
      <w:pPr>
        <w:pStyle w:val="BodyText"/>
        <w:spacing w:before="37"/>
        <w:ind w:left="240" w:right="558" w:hanging="1"/>
      </w:pPr>
      <w:r>
        <w:rPr>
          <w:noProof/>
          <w:lang w:eastAsia="ko-KR"/>
        </w:rPr>
        <mc:AlternateContent>
          <mc:Choice Requires="wps">
            <w:drawing>
              <wp:anchor distT="0" distB="0" distL="0" distR="0" simplePos="0" relativeHeight="487269888" behindDoc="1" locked="0" layoutInCell="1" allowOverlap="1" wp14:anchorId="62156FD1" wp14:editId="6B6F9371">
                <wp:simplePos x="0" y="0"/>
                <wp:positionH relativeFrom="page">
                  <wp:posOffset>2555748</wp:posOffset>
                </wp:positionH>
                <wp:positionV relativeFrom="page">
                  <wp:posOffset>8891016</wp:posOffset>
                </wp:positionV>
                <wp:extent cx="153670" cy="140335"/>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670" cy="140335"/>
                        </a:xfrm>
                        <a:prstGeom prst="rect">
                          <a:avLst/>
                        </a:prstGeom>
                      </wps:spPr>
                      <wps:txbx>
                        <w:txbxContent>
                          <w:p w14:paraId="0A50A052" w14:textId="77777777" w:rsidR="00EC53A4" w:rsidRDefault="00C346BE">
                            <w:pPr>
                              <w:pStyle w:val="BodyText"/>
                              <w:spacing w:line="221" w:lineRule="exact"/>
                            </w:pPr>
                            <w:r>
                              <w:t>Y</w:t>
                            </w:r>
                            <w:r>
                              <w:rPr>
                                <w:spacing w:val="-2"/>
                              </w:rPr>
                              <w:t xml:space="preserve"> </w:t>
                            </w:r>
                            <w:r>
                              <w:rPr>
                                <w:spacing w:val="-10"/>
                              </w:rPr>
                              <w:t>/</w:t>
                            </w:r>
                          </w:p>
                        </w:txbxContent>
                      </wps:txbx>
                      <wps:bodyPr wrap="square" lIns="0" tIns="0" rIns="0" bIns="0" rtlCol="0">
                        <a:noAutofit/>
                      </wps:bodyPr>
                    </wps:wsp>
                  </a:graphicData>
                </a:graphic>
              </wp:anchor>
            </w:drawing>
          </mc:Choice>
          <mc:Fallback>
            <w:pict>
              <v:shape w14:anchorId="62156FD1" id="Textbox 54" o:spid="_x0000_s1057" type="#_x0000_t202" style="position:absolute;left:0;text-align:left;margin-left:201.25pt;margin-top:700.1pt;width:12.1pt;height:11.05pt;z-index:-16046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" filled="f" stroked="f">
                <v:path arrowok="t"/>
                <v:textbox inset="0,0,0,0">
                  <w:txbxContent>
                    <w:p w14:paraId="0A50A052" w14:textId="77777777" w:rsidR="00EC53A4" w:rsidRDefault="00C346BE">
                      <w:pPr>
                        <w:pStyle w:val="a3"/>
                        <w:spacing w:line="221" w:lineRule="exact"/>
                      </w:pPr>
                      <w:r>
                        <w:t>Y</w:t>
                      </w:r>
                      <w:r>
                        <w:rPr>
                          <w:spacing w:val="-2"/>
                        </w:rPr>
                        <w:t xml:space="preserve"> </w:t>
                      </w:r>
                      <w:r>
                        <w:rPr>
                          <w:spacing w:val="-10"/>
                        </w:rPr>
                        <w:t>/</w:t>
                      </w:r>
                    </w:p>
                  </w:txbxContent>
                </v:textbox>
                <w10:wrap anchorx="page" anchory="page"/>
              </v:shape>
            </w:pict>
          </mc:Fallback>
        </mc:AlternateContent>
      </w:r>
      <w:r>
        <w:t>Who</w:t>
      </w:r>
      <w:r>
        <w:rPr>
          <w:spacing w:val="-5"/>
        </w:rPr>
        <w:t xml:space="preserve"> </w:t>
      </w:r>
      <w:r>
        <w:t>owns</w:t>
      </w:r>
      <w:r>
        <w:rPr>
          <w:spacing w:val="-7"/>
        </w:rPr>
        <w:t xml:space="preserve"> </w:t>
      </w:r>
      <w:r>
        <w:t>the</w:t>
      </w:r>
      <w:r>
        <w:rPr>
          <w:spacing w:val="-4"/>
        </w:rPr>
        <w:t xml:space="preserve"> </w:t>
      </w:r>
      <w:r>
        <w:t>data?</w:t>
      </w:r>
      <w:r>
        <w:rPr>
          <w:spacing w:val="-1"/>
        </w:rPr>
        <w:t xml:space="preserve"> </w:t>
      </w:r>
      <w:r>
        <w:t>Has</w:t>
      </w:r>
      <w:r>
        <w:rPr>
          <w:spacing w:val="-7"/>
        </w:rPr>
        <w:t xml:space="preserve"> </w:t>
      </w:r>
      <w:r>
        <w:t>the</w:t>
      </w:r>
      <w:r>
        <w:rPr>
          <w:spacing w:val="-1"/>
        </w:rPr>
        <w:t xml:space="preserve"> </w:t>
      </w:r>
      <w:r>
        <w:t>raw</w:t>
      </w:r>
      <w:r>
        <w:rPr>
          <w:spacing w:val="-1"/>
        </w:rPr>
        <w:t xml:space="preserve"> </w:t>
      </w:r>
      <w:r>
        <w:t>data</w:t>
      </w:r>
      <w:r>
        <w:rPr>
          <w:spacing w:val="-5"/>
        </w:rPr>
        <w:t xml:space="preserve"> </w:t>
      </w:r>
      <w:r>
        <w:t>been</w:t>
      </w:r>
      <w:r>
        <w:rPr>
          <w:spacing w:val="-7"/>
        </w:rPr>
        <w:t xml:space="preserve"> </w:t>
      </w:r>
      <w:r>
        <w:t>shared</w:t>
      </w:r>
      <w:r>
        <w:rPr>
          <w:spacing w:val="-10"/>
        </w:rPr>
        <w:t xml:space="preserve"> </w:t>
      </w:r>
      <w:r>
        <w:t>with</w:t>
      </w:r>
      <w:r>
        <w:rPr>
          <w:spacing w:val="-5"/>
        </w:rPr>
        <w:t xml:space="preserve"> </w:t>
      </w:r>
      <w:r>
        <w:t>the</w:t>
      </w:r>
      <w:r>
        <w:rPr>
          <w:spacing w:val="-4"/>
        </w:rPr>
        <w:t xml:space="preserve"> </w:t>
      </w:r>
      <w:r>
        <w:t>appropriate</w:t>
      </w:r>
      <w:r>
        <w:rPr>
          <w:spacing w:val="-6"/>
        </w:rPr>
        <w:t xml:space="preserve"> </w:t>
      </w:r>
      <w:r>
        <w:t>community</w:t>
      </w:r>
      <w:r>
        <w:rPr>
          <w:spacing w:val="-1"/>
        </w:rPr>
        <w:t xml:space="preserve"> </w:t>
      </w:r>
      <w:r>
        <w:t>and/or</w:t>
      </w:r>
      <w:r>
        <w:rPr>
          <w:spacing w:val="-9"/>
        </w:rPr>
        <w:t xml:space="preserve"> </w:t>
      </w:r>
      <w:r>
        <w:t>DIO?</w:t>
      </w:r>
      <w:r>
        <w:rPr>
          <w:spacing w:val="-1"/>
        </w:rPr>
        <w:t xml:space="preserve"> </w:t>
      </w:r>
      <w:r>
        <w:t>If</w:t>
      </w:r>
      <w:r>
        <w:rPr>
          <w:spacing w:val="-7"/>
        </w:rPr>
        <w:t xml:space="preserve"> </w:t>
      </w:r>
      <w:r>
        <w:t>yes, how? How is data security and storage handled by community-based co-owners?</w:t>
      </w:r>
    </w:p>
    <w:p w14:paraId="4EFE321F" w14:textId="77777777" w:rsidR="00EC53A4" w:rsidRDefault="00C346BE">
      <w:pPr>
        <w:pStyle w:val="BodyText"/>
        <w:spacing w:before="75"/>
        <w:rPr>
          <w:sz w:val="20"/>
        </w:rPr>
      </w:pPr>
      <w:r>
        <w:rPr>
          <w:noProof/>
          <w:lang w:eastAsia="ko-KR"/>
        </w:rPr>
        <mc:AlternateContent>
          <mc:Choice Requires="wps">
            <w:drawing>
              <wp:anchor distT="0" distB="0" distL="0" distR="0" simplePos="0" relativeHeight="487606272" behindDoc="1" locked="0" layoutInCell="1" allowOverlap="1" wp14:anchorId="3278532F" wp14:editId="4D1BF2BD">
                <wp:simplePos x="0" y="0"/>
                <wp:positionH relativeFrom="page">
                  <wp:posOffset>838200</wp:posOffset>
                </wp:positionH>
                <wp:positionV relativeFrom="paragraph">
                  <wp:posOffset>218370</wp:posOffset>
                </wp:positionV>
                <wp:extent cx="6119495" cy="1057275"/>
                <wp:effectExtent l="0" t="0" r="14605" b="28575"/>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057275"/>
                        </a:xfrm>
                        <a:custGeom>
                          <a:avLst/>
                          <a:gdLst/>
                          <a:ahLst/>
                          <a:cxnLst/>
                          <a:rect l="l" t="t" r="r" b="b"/>
                          <a:pathLst>
                            <a:path w="6119495" h="1057275">
                              <a:moveTo>
                                <a:pt x="0" y="0"/>
                              </a:moveTo>
                              <a:lnTo>
                                <a:pt x="6119495" y="0"/>
                              </a:lnTo>
                              <a:lnTo>
                                <a:pt x="6119495" y="1057275"/>
                              </a:lnTo>
                              <a:lnTo>
                                <a:pt x="0" y="1057275"/>
                              </a:lnTo>
                              <a:lnTo>
                                <a:pt x="0" y="0"/>
                              </a:lnTo>
                              <a:close/>
                            </a:path>
                          </a:pathLst>
                        </a:custGeom>
                        <a:ln w="9525">
                          <a:solidFill>
                            <a:srgbClr val="000000"/>
                          </a:solidFill>
                          <a:prstDash val="solid"/>
                        </a:ln>
                      </wps:spPr>
                      <wps:txbx>
                        <w:txbxContent>
                          <w:p w14:paraId="349E09A9" w14:textId="77777777" w:rsidR="00AF44F3" w:rsidRPr="00AF44F3" w:rsidRDefault="00AF44F3" w:rsidP="00AF44F3">
                            <w:pPr>
                              <w:rPr>
                                <w:rFonts w:eastAsiaTheme="minorEastAsia"/>
                                <w:lang w:eastAsia="ko-KR"/>
                              </w:rPr>
                            </w:pPr>
                            <w:r w:rsidRPr="00AF44F3">
                              <w:rPr>
                                <w:rFonts w:eastAsiaTheme="minorEastAsia"/>
                                <w:lang w:eastAsia="ko-KR"/>
                              </w:rPr>
                              <w:t>All data generated by this research will be stored in KPDC (</w:t>
                            </w:r>
                            <w:hyperlink r:id="rId16" w:history="1">
                              <w:r w:rsidRPr="002722CA">
                                <w:rPr>
                                  <w:rStyle w:val="Hyperlink"/>
                                  <w:rFonts w:eastAsiaTheme="minorEastAsia"/>
                                  <w:lang w:eastAsia="ko-KR"/>
                                </w:rPr>
                                <w:t>https://kpdc.kopri.re.kr</w:t>
                              </w:r>
                            </w:hyperlink>
                            <w:r w:rsidRPr="00AF44F3">
                              <w:rPr>
                                <w:rFonts w:eastAsiaTheme="minorEastAsia"/>
                                <w:lang w:eastAsia="ko-KR"/>
                              </w:rPr>
                              <w:t>).</w:t>
                            </w:r>
                            <w:r>
                              <w:rPr>
                                <w:rFonts w:eastAsiaTheme="minorEastAsia"/>
                                <w:lang w:eastAsia="ko-KR"/>
                              </w:rPr>
                              <w:t xml:space="preserve"> </w:t>
                            </w:r>
                            <w:r w:rsidRPr="00AF44F3">
                              <w:rPr>
                                <w:rFonts w:eastAsiaTheme="minorEastAsia"/>
                                <w:lang w:eastAsia="ko-KR"/>
                              </w:rPr>
                              <w:t>Anyone can access the metadata from the KPDC website and request the raw data by filling the form. There is a process of KOPRI’s approval for the data request.</w:t>
                            </w:r>
                          </w:p>
                        </w:txbxContent>
                      </wps:txbx>
                      <wps:bodyPr wrap="square" lIns="0" tIns="0" rIns="0" bIns="0" rtlCol="0">
                        <a:prstTxWarp prst="textNoShape">
                          <a:avLst/>
                        </a:prstTxWarp>
                        <a:noAutofit/>
                      </wps:bodyPr>
                    </wps:wsp>
                  </a:graphicData>
                </a:graphic>
              </wp:anchor>
            </w:drawing>
          </mc:Choice>
          <mc:Fallback>
            <w:pict>
              <v:shape w14:anchorId="3278532F" id="Graphic 55" o:spid="_x0000_s1058" style="position:absolute;margin-left:66pt;margin-top:17.2pt;width:481.85pt;height:83.25pt;z-index:-15710208;visibility:visible;mso-wrap-style:square;mso-wrap-distance-left:0;mso-wrap-distance-top:0;mso-wrap-distance-right:0;mso-wrap-distance-bottom:0;mso-position-horizontal:absolute;mso-position-horizontal-relative:page;mso-position-vertical:absolute;mso-position-vertical-relative:text;v-text-anchor:top" coordsize="6119495,1057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" adj="-11796480,,5400" path="m,l6119495,r,1057275l,1057275,,xe" filled="f">
                <v:stroke joinstyle="miter"/>
                <v:formulas/>
                <v:path arrowok="t" o:connecttype="custom" textboxrect="0,0,6119495,1057275"/>
                <v:textbox inset="0,0,0,0">
                  <w:txbxContent>
                    <w:p w14:paraId="349E09A9" w14:textId="77777777" w:rsidR="00AF44F3" w:rsidRPr="00AF44F3" w:rsidRDefault="00AF44F3" w:rsidP="00AF44F3">
                      <w:pPr>
                        <w:rPr>
                          <w:rFonts w:eastAsiaTheme="minorEastAsia"/>
                          <w:lang w:eastAsia="ko-KR"/>
                        </w:rPr>
                      </w:pPr>
                      <w:r w:rsidRPr="00AF44F3">
                        <w:rPr>
                          <w:rFonts w:eastAsiaTheme="minorEastAsia"/>
                          <w:lang w:eastAsia="ko-KR"/>
                        </w:rPr>
                        <w:t>All data generated by this research will be stored in KPDC (</w:t>
                      </w:r>
                      <w:hyperlink r:id="rId17" w:history="1">
                        <w:r w:rsidRPr="002722CA">
                          <w:rPr>
                            <w:rStyle w:val="ad"/>
                            <w:rFonts w:eastAsiaTheme="minorEastAsia"/>
                            <w:lang w:eastAsia="ko-KR"/>
                          </w:rPr>
                          <w:t>https://kpdc.kopri.re.kr</w:t>
                        </w:r>
                      </w:hyperlink>
                      <w:r w:rsidRPr="00AF44F3">
                        <w:rPr>
                          <w:rFonts w:eastAsiaTheme="minorEastAsia"/>
                          <w:lang w:eastAsia="ko-KR"/>
                        </w:rPr>
                        <w:t>).</w:t>
                      </w:r>
                      <w:r>
                        <w:rPr>
                          <w:rFonts w:eastAsiaTheme="minorEastAsia"/>
                          <w:lang w:eastAsia="ko-KR"/>
                        </w:rPr>
                        <w:t xml:space="preserve"> </w:t>
                      </w:r>
                      <w:r w:rsidRPr="00AF44F3">
                        <w:rPr>
                          <w:rFonts w:eastAsiaTheme="minorEastAsia"/>
                          <w:lang w:eastAsia="ko-KR"/>
                        </w:rPr>
                        <w:t>Anyone can access the metadata from the KPDC website and request the raw data by filling the form. There is a process of KOPRI’s approval for the data request.</w:t>
                      </w:r>
                    </w:p>
                  </w:txbxContent>
                </v:textbox>
                <w10:wrap type="topAndBottom" anchorx="page"/>
              </v:shape>
            </w:pict>
          </mc:Fallback>
        </mc:AlternateContent>
      </w:r>
    </w:p>
    <w:p w14:paraId="08D5B086" w14:textId="77777777" w:rsidR="00EC53A4" w:rsidRDefault="00EC53A4">
      <w:pPr>
        <w:pStyle w:val="BodyText"/>
        <w:spacing w:before="242"/>
      </w:pPr>
    </w:p>
    <w:p w14:paraId="08E1AF51" w14:textId="77777777" w:rsidR="00EC53A4" w:rsidRDefault="00C346BE">
      <w:pPr>
        <w:pStyle w:val="BodyText"/>
        <w:ind w:left="240"/>
      </w:pPr>
      <w:r>
        <w:t>Where</w:t>
      </w:r>
      <w:r>
        <w:rPr>
          <w:spacing w:val="-9"/>
        </w:rPr>
        <w:t xml:space="preserve"> </w:t>
      </w:r>
      <w:r>
        <w:t>is</w:t>
      </w:r>
      <w:r>
        <w:rPr>
          <w:spacing w:val="-7"/>
        </w:rPr>
        <w:t xml:space="preserve"> </w:t>
      </w:r>
      <w:r>
        <w:t>the</w:t>
      </w:r>
      <w:r>
        <w:rPr>
          <w:spacing w:val="-7"/>
        </w:rPr>
        <w:t xml:space="preserve"> </w:t>
      </w:r>
      <w:r>
        <w:t>data</w:t>
      </w:r>
      <w:r>
        <w:rPr>
          <w:spacing w:val="-7"/>
        </w:rPr>
        <w:t xml:space="preserve"> </w:t>
      </w:r>
      <w:r>
        <w:t>stored</w:t>
      </w:r>
      <w:r>
        <w:rPr>
          <w:spacing w:val="-8"/>
        </w:rPr>
        <w:t xml:space="preserve"> </w:t>
      </w:r>
      <w:r>
        <w:t>and</w:t>
      </w:r>
      <w:r>
        <w:rPr>
          <w:spacing w:val="-6"/>
        </w:rPr>
        <w:t xml:space="preserve"> </w:t>
      </w:r>
      <w:r>
        <w:t>will</w:t>
      </w:r>
      <w:r>
        <w:rPr>
          <w:spacing w:val="-4"/>
        </w:rPr>
        <w:t xml:space="preserve"> </w:t>
      </w:r>
      <w:r>
        <w:t>the</w:t>
      </w:r>
      <w:r>
        <w:rPr>
          <w:spacing w:val="-5"/>
        </w:rPr>
        <w:t xml:space="preserve"> </w:t>
      </w:r>
      <w:r>
        <w:t>data</w:t>
      </w:r>
      <w:r>
        <w:rPr>
          <w:spacing w:val="-6"/>
        </w:rPr>
        <w:t xml:space="preserve"> </w:t>
      </w:r>
      <w:r>
        <w:t>be</w:t>
      </w:r>
      <w:r>
        <w:rPr>
          <w:spacing w:val="-5"/>
        </w:rPr>
        <w:t xml:space="preserve"> </w:t>
      </w:r>
      <w:r>
        <w:t>destroyed</w:t>
      </w:r>
      <w:r>
        <w:rPr>
          <w:spacing w:val="-6"/>
        </w:rPr>
        <w:t xml:space="preserve"> </w:t>
      </w:r>
      <w:r>
        <w:t>within</w:t>
      </w:r>
      <w:r>
        <w:rPr>
          <w:spacing w:val="-7"/>
        </w:rPr>
        <w:t xml:space="preserve"> </w:t>
      </w:r>
      <w:r>
        <w:t>a</w:t>
      </w:r>
      <w:r>
        <w:rPr>
          <w:spacing w:val="-8"/>
        </w:rPr>
        <w:t xml:space="preserve"> </w:t>
      </w:r>
      <w:r>
        <w:t>set</w:t>
      </w:r>
      <w:r>
        <w:rPr>
          <w:spacing w:val="-6"/>
        </w:rPr>
        <w:t xml:space="preserve"> </w:t>
      </w:r>
      <w:r>
        <w:rPr>
          <w:spacing w:val="-2"/>
        </w:rPr>
        <w:t>timeframe?</w:t>
      </w:r>
    </w:p>
    <w:p w14:paraId="550F7776" w14:textId="77777777" w:rsidR="00EC53A4" w:rsidRDefault="00C346BE">
      <w:pPr>
        <w:pStyle w:val="BodyText"/>
        <w:rPr>
          <w:sz w:val="14"/>
        </w:rPr>
      </w:pPr>
      <w:r>
        <w:rPr>
          <w:noProof/>
          <w:lang w:eastAsia="ko-KR"/>
        </w:rPr>
        <mc:AlternateContent>
          <mc:Choice Requires="wps">
            <w:drawing>
              <wp:anchor distT="0" distB="0" distL="0" distR="0" simplePos="0" relativeHeight="487606784" behindDoc="1" locked="0" layoutInCell="1" allowOverlap="1" wp14:anchorId="443C0D22" wp14:editId="4ED0AE56">
                <wp:simplePos x="0" y="0"/>
                <wp:positionH relativeFrom="page">
                  <wp:posOffset>838200</wp:posOffset>
                </wp:positionH>
                <wp:positionV relativeFrom="paragraph">
                  <wp:posOffset>124073</wp:posOffset>
                </wp:positionV>
                <wp:extent cx="6119495" cy="1247775"/>
                <wp:effectExtent l="0" t="0" r="14605" b="28575"/>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247775"/>
                        </a:xfrm>
                        <a:custGeom>
                          <a:avLst/>
                          <a:gdLst/>
                          <a:ahLst/>
                          <a:cxnLst/>
                          <a:rect l="l" t="t" r="r" b="b"/>
                          <a:pathLst>
                            <a:path w="6119495" h="1247775">
                              <a:moveTo>
                                <a:pt x="0" y="0"/>
                              </a:moveTo>
                              <a:lnTo>
                                <a:pt x="6119495" y="0"/>
                              </a:lnTo>
                              <a:lnTo>
                                <a:pt x="6119495" y="1247775"/>
                              </a:lnTo>
                              <a:lnTo>
                                <a:pt x="0" y="1247775"/>
                              </a:lnTo>
                              <a:lnTo>
                                <a:pt x="0" y="0"/>
                              </a:lnTo>
                              <a:close/>
                            </a:path>
                          </a:pathLst>
                        </a:custGeom>
                        <a:ln w="9525">
                          <a:solidFill>
                            <a:srgbClr val="000000"/>
                          </a:solidFill>
                          <a:prstDash val="solid"/>
                        </a:ln>
                      </wps:spPr>
                      <wps:txbx>
                        <w:txbxContent>
                          <w:p w14:paraId="52CFE256" w14:textId="77777777" w:rsidR="00AF44F3" w:rsidRDefault="00AF44F3" w:rsidP="00AF44F3">
                            <w:pPr>
                              <w:jc w:val="center"/>
                            </w:pPr>
                            <w:r w:rsidRPr="00AF44F3">
                              <w:rPr>
                                <w:rFonts w:eastAsiaTheme="minorEastAsia"/>
                                <w:lang w:eastAsia="ko-KR"/>
                              </w:rPr>
                              <w:t>All data generated by this research will be stored in KPDC (</w:t>
                            </w:r>
                            <w:hyperlink r:id="rId18" w:history="1">
                              <w:r w:rsidRPr="002722CA">
                                <w:rPr>
                                  <w:rStyle w:val="Hyperlink"/>
                                  <w:rFonts w:eastAsiaTheme="minorEastAsia"/>
                                  <w:lang w:eastAsia="ko-KR"/>
                                </w:rPr>
                                <w:t>https://kpdc.kopri.re.kr</w:t>
                              </w:r>
                            </w:hyperlink>
                            <w:r w:rsidRPr="00AF44F3">
                              <w:rPr>
                                <w:rFonts w:eastAsiaTheme="minorEastAsia"/>
                                <w:lang w:eastAsia="ko-KR"/>
                              </w:rPr>
                              <w:t>).</w:t>
                            </w:r>
                            <w:r>
                              <w:rPr>
                                <w:rFonts w:eastAsiaTheme="minorEastAsia"/>
                                <w:lang w:eastAsia="ko-KR"/>
                              </w:rPr>
                              <w:t xml:space="preserve"> There is no timeframe for data destruction. </w:t>
                            </w:r>
                          </w:p>
                        </w:txbxContent>
                      </wps:txbx>
                      <wps:bodyPr wrap="square" lIns="0" tIns="0" rIns="0" bIns="0" rtlCol="0">
                        <a:prstTxWarp prst="textNoShape">
                          <a:avLst/>
                        </a:prstTxWarp>
                        <a:noAutofit/>
                      </wps:bodyPr>
                    </wps:wsp>
                  </a:graphicData>
                </a:graphic>
              </wp:anchor>
            </w:drawing>
          </mc:Choice>
          <mc:Fallback>
            <w:pict>
              <v:shape w14:anchorId="443C0D22" id="Graphic 56" o:spid="_x0000_s1059" style="position:absolute;margin-left:66pt;margin-top:9.75pt;width:481.85pt;height:98.25pt;z-index:-15709696;visibility:visible;mso-wrap-style:square;mso-wrap-distance-left:0;mso-wrap-distance-top:0;mso-wrap-distance-right:0;mso-wrap-distance-bottom:0;mso-position-horizontal:absolute;mso-position-horizontal-relative:page;mso-position-vertical:absolute;mso-position-vertical-relative:text;v-text-anchor:top" coordsize="6119495,12477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" adj="-11796480,,5400" path="m,l6119495,r,1247775l,1247775,,xe" filled="f">
                <v:stroke joinstyle="miter"/>
                <v:formulas/>
                <v:path arrowok="t" o:connecttype="custom" textboxrect="0,0,6119495,1247775"/>
                <v:textbox inset="0,0,0,0">
                  <w:txbxContent>
                    <w:p w14:paraId="52CFE256" w14:textId="77777777" w:rsidR="00AF44F3" w:rsidRDefault="00AF44F3" w:rsidP="00AF44F3">
                      <w:pPr>
                        <w:jc w:val="center"/>
                      </w:pPr>
                      <w:r w:rsidRPr="00AF44F3">
                        <w:rPr>
                          <w:rFonts w:eastAsiaTheme="minorEastAsia"/>
                          <w:lang w:eastAsia="ko-KR"/>
                        </w:rPr>
                        <w:t>All data generated by this research will be stored in KPDC (</w:t>
                      </w:r>
                      <w:hyperlink r:id="rId19" w:history="1">
                        <w:r w:rsidRPr="002722CA">
                          <w:rPr>
                            <w:rStyle w:val="ad"/>
                            <w:rFonts w:eastAsiaTheme="minorEastAsia"/>
                            <w:lang w:eastAsia="ko-KR"/>
                          </w:rPr>
                          <w:t>https://kpdc.kopri.re.kr</w:t>
                        </w:r>
                      </w:hyperlink>
                      <w:r w:rsidRPr="00AF44F3">
                        <w:rPr>
                          <w:rFonts w:eastAsiaTheme="minorEastAsia"/>
                          <w:lang w:eastAsia="ko-KR"/>
                        </w:rPr>
                        <w:t>).</w:t>
                      </w:r>
                      <w:r>
                        <w:rPr>
                          <w:rFonts w:eastAsiaTheme="minorEastAsia"/>
                          <w:lang w:eastAsia="ko-KR"/>
                        </w:rPr>
                        <w:t xml:space="preserve"> There is no timeframe for data destruction. </w:t>
                      </w:r>
                    </w:p>
                  </w:txbxContent>
                </v:textbox>
                <w10:wrap type="topAndBottom" anchorx="page"/>
              </v:shape>
            </w:pict>
          </mc:Fallback>
        </mc:AlternateContent>
      </w:r>
    </w:p>
    <w:p w14:paraId="4D66DD2E" w14:textId="77777777" w:rsidR="00EC53A4" w:rsidRDefault="00EC53A4">
      <w:pPr>
        <w:pStyle w:val="BodyText"/>
      </w:pPr>
    </w:p>
    <w:p w14:paraId="7E401C74" w14:textId="77777777" w:rsidR="00EC53A4" w:rsidRDefault="00EC53A4">
      <w:pPr>
        <w:pStyle w:val="BodyText"/>
        <w:spacing w:before="250"/>
      </w:pPr>
    </w:p>
    <w:p w14:paraId="7C9079CF" w14:textId="77777777" w:rsidR="00EC53A4" w:rsidRDefault="00C346BE">
      <w:pPr>
        <w:pStyle w:val="BodyText"/>
        <w:ind w:left="240"/>
      </w:pPr>
      <w:r>
        <w:t>Is</w:t>
      </w:r>
      <w:r>
        <w:rPr>
          <w:spacing w:val="-5"/>
        </w:rPr>
        <w:t xml:space="preserve"> </w:t>
      </w:r>
      <w:r>
        <w:t>the</w:t>
      </w:r>
      <w:r>
        <w:rPr>
          <w:spacing w:val="-2"/>
        </w:rPr>
        <w:t xml:space="preserve"> </w:t>
      </w:r>
      <w:r>
        <w:t>data</w:t>
      </w:r>
      <w:r>
        <w:rPr>
          <w:spacing w:val="-7"/>
        </w:rPr>
        <w:t xml:space="preserve"> </w:t>
      </w:r>
      <w:r>
        <w:t>trackable</w:t>
      </w:r>
      <w:r>
        <w:rPr>
          <w:spacing w:val="-5"/>
        </w:rPr>
        <w:t xml:space="preserve"> </w:t>
      </w:r>
      <w:r>
        <w:t>and/or</w:t>
      </w:r>
      <w:r>
        <w:rPr>
          <w:spacing w:val="-5"/>
        </w:rPr>
        <w:t xml:space="preserve"> </w:t>
      </w:r>
      <w:r>
        <w:t>available</w:t>
      </w:r>
      <w:r>
        <w:rPr>
          <w:spacing w:val="-6"/>
        </w:rPr>
        <w:t xml:space="preserve"> </w:t>
      </w:r>
      <w:r>
        <w:t>in</w:t>
      </w:r>
      <w:r>
        <w:rPr>
          <w:spacing w:val="-5"/>
        </w:rPr>
        <w:t xml:space="preserve"> </w:t>
      </w:r>
      <w:r>
        <w:t>a</w:t>
      </w:r>
      <w:r>
        <w:rPr>
          <w:spacing w:val="-7"/>
        </w:rPr>
        <w:t xml:space="preserve"> </w:t>
      </w:r>
      <w:r>
        <w:t>public</w:t>
      </w:r>
      <w:r>
        <w:rPr>
          <w:spacing w:val="-5"/>
        </w:rPr>
        <w:t xml:space="preserve"> </w:t>
      </w:r>
      <w:r>
        <w:t>data</w:t>
      </w:r>
      <w:r>
        <w:rPr>
          <w:spacing w:val="-7"/>
        </w:rPr>
        <w:t xml:space="preserve"> </w:t>
      </w:r>
      <w:r>
        <w:t>repository?</w:t>
      </w:r>
      <w:r>
        <w:rPr>
          <w:spacing w:val="-4"/>
        </w:rPr>
        <w:t xml:space="preserve"> </w:t>
      </w:r>
      <w:r>
        <w:t>If</w:t>
      </w:r>
      <w:r>
        <w:rPr>
          <w:spacing w:val="-7"/>
        </w:rPr>
        <w:t xml:space="preserve"> </w:t>
      </w:r>
      <w:r>
        <w:t>yes,</w:t>
      </w:r>
      <w:r>
        <w:rPr>
          <w:spacing w:val="-5"/>
        </w:rPr>
        <w:t xml:space="preserve"> </w:t>
      </w:r>
      <w:r>
        <w:t>please</w:t>
      </w:r>
      <w:r>
        <w:rPr>
          <w:spacing w:val="-2"/>
        </w:rPr>
        <w:t xml:space="preserve"> </w:t>
      </w:r>
      <w:r>
        <w:t>provide</w:t>
      </w:r>
      <w:r>
        <w:rPr>
          <w:spacing w:val="-8"/>
        </w:rPr>
        <w:t xml:space="preserve"> </w:t>
      </w:r>
      <w:r>
        <w:t>the</w:t>
      </w:r>
      <w:r>
        <w:rPr>
          <w:spacing w:val="-6"/>
        </w:rPr>
        <w:t xml:space="preserve"> </w:t>
      </w:r>
      <w:r>
        <w:t>appropriate information and/or link to ensure the findability and accessibility of the data.</w:t>
      </w:r>
    </w:p>
    <w:p w14:paraId="4D9DFB26" w14:textId="77777777" w:rsidR="00EC53A4" w:rsidRDefault="00C346BE">
      <w:pPr>
        <w:pStyle w:val="BodyText"/>
        <w:spacing w:before="76"/>
        <w:rPr>
          <w:sz w:val="20"/>
        </w:rPr>
      </w:pPr>
      <w:r>
        <w:rPr>
          <w:noProof/>
          <w:lang w:eastAsia="ko-KR"/>
        </w:rPr>
        <mc:AlternateContent>
          <mc:Choice Requires="wps">
            <w:drawing>
              <wp:anchor distT="0" distB="0" distL="0" distR="0" simplePos="0" relativeHeight="487607296" behindDoc="1" locked="0" layoutInCell="1" allowOverlap="1" wp14:anchorId="36BD030B" wp14:editId="0C2A82C2">
                <wp:simplePos x="0" y="0"/>
                <wp:positionH relativeFrom="page">
                  <wp:posOffset>838200</wp:posOffset>
                </wp:positionH>
                <wp:positionV relativeFrom="paragraph">
                  <wp:posOffset>218618</wp:posOffset>
                </wp:positionV>
                <wp:extent cx="6119495" cy="1057275"/>
                <wp:effectExtent l="0" t="0" r="14605" b="28575"/>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9495" cy="1057275"/>
                        </a:xfrm>
                        <a:custGeom>
                          <a:avLst/>
                          <a:gdLst/>
                          <a:ahLst/>
                          <a:cxnLst/>
                          <a:rect l="l" t="t" r="r" b="b"/>
                          <a:pathLst>
                            <a:path w="6119495" h="1057275">
                              <a:moveTo>
                                <a:pt x="0" y="0"/>
                              </a:moveTo>
                              <a:lnTo>
                                <a:pt x="6119495" y="0"/>
                              </a:lnTo>
                              <a:lnTo>
                                <a:pt x="6119495" y="1057275"/>
                              </a:lnTo>
                              <a:lnTo>
                                <a:pt x="0" y="1057275"/>
                              </a:lnTo>
                              <a:lnTo>
                                <a:pt x="0" y="0"/>
                              </a:lnTo>
                              <a:close/>
                            </a:path>
                          </a:pathLst>
                        </a:custGeom>
                        <a:ln w="9525">
                          <a:solidFill>
                            <a:srgbClr val="000000"/>
                          </a:solidFill>
                          <a:prstDash val="solid"/>
                        </a:ln>
                      </wps:spPr>
                      <wps:txbx>
                        <w:txbxContent>
                          <w:p w14:paraId="622856B2" w14:textId="77777777" w:rsidR="00AF44F3" w:rsidRPr="00AF44F3" w:rsidRDefault="00AF44F3" w:rsidP="00AF44F3">
                            <w:pPr>
                              <w:rPr>
                                <w:rFonts w:eastAsiaTheme="minorEastAsia"/>
                                <w:lang w:eastAsia="ko-KR"/>
                              </w:rPr>
                            </w:pPr>
                            <w:r w:rsidRPr="00AF44F3">
                              <w:rPr>
                                <w:rFonts w:eastAsiaTheme="minorEastAsia"/>
                                <w:lang w:eastAsia="ko-KR"/>
                              </w:rPr>
                              <w:t>All data generated by this research will be stored in KPDC (</w:t>
                            </w:r>
                            <w:hyperlink r:id="rId20" w:history="1">
                              <w:r w:rsidRPr="002722CA">
                                <w:rPr>
                                  <w:rStyle w:val="Hyperlink"/>
                                  <w:rFonts w:eastAsiaTheme="minorEastAsia"/>
                                  <w:lang w:eastAsia="ko-KR"/>
                                </w:rPr>
                                <w:t>https://kpdc.kopri.re.kr</w:t>
                              </w:r>
                            </w:hyperlink>
                            <w:r w:rsidRPr="00AF44F3">
                              <w:rPr>
                                <w:rFonts w:eastAsiaTheme="minorEastAsia"/>
                                <w:lang w:eastAsia="ko-KR"/>
                              </w:rPr>
                              <w:t>).</w:t>
                            </w:r>
                            <w:r>
                              <w:rPr>
                                <w:rFonts w:eastAsiaTheme="minorEastAsia"/>
                                <w:lang w:eastAsia="ko-KR"/>
                              </w:rPr>
                              <w:t xml:space="preserve"> </w:t>
                            </w:r>
                            <w:r w:rsidRPr="00AF44F3">
                              <w:rPr>
                                <w:rFonts w:eastAsiaTheme="minorEastAsia"/>
                                <w:lang w:eastAsia="ko-KR"/>
                              </w:rPr>
                              <w:t>Anyone can access the metadata from the KPDC website and request the raw data by filling the form. There is a process of KOPRI’s approval for the data request.</w:t>
                            </w:r>
                          </w:p>
                          <w:p w14:paraId="4092DD14" w14:textId="77777777" w:rsidR="00AF44F3" w:rsidRDefault="00AF44F3" w:rsidP="00AF44F3">
                            <w:pPr>
                              <w:jc w:val="center"/>
                            </w:pPr>
                          </w:p>
                        </w:txbxContent>
                      </wps:txbx>
                      <wps:bodyPr wrap="square" lIns="0" tIns="0" rIns="0" bIns="0" rtlCol="0">
                        <a:prstTxWarp prst="textNoShape">
                          <a:avLst/>
                        </a:prstTxWarp>
                        <a:noAutofit/>
                      </wps:bodyPr>
                    </wps:wsp>
                  </a:graphicData>
                </a:graphic>
              </wp:anchor>
            </w:drawing>
          </mc:Choice>
          <mc:Fallback>
            <w:pict>
              <v:shape w14:anchorId="36BD030B" id="Graphic 57" o:spid="_x0000_s1060" style="position:absolute;margin-left:66pt;margin-top:17.2pt;width:481.85pt;height:83.25pt;z-index:-15709184;visibility:visible;mso-wrap-style:square;mso-wrap-distance-left:0;mso-wrap-distance-top:0;mso-wrap-distance-right:0;mso-wrap-distance-bottom:0;mso-position-horizontal:absolute;mso-position-horizontal-relative:page;mso-position-vertical:absolute;mso-position-vertical-relative:text;v-text-anchor:top" coordsize="6119495,1057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" adj="-11796480,,5400" path="m,l6119495,r,1057275l,1057275,,xe" filled="f">
                <v:stroke joinstyle="miter"/>
                <v:formulas/>
                <v:path arrowok="t" o:connecttype="custom" textboxrect="0,0,6119495,1057275"/>
                <v:textbox inset="0,0,0,0">
                  <w:txbxContent>
                    <w:p w14:paraId="622856B2" w14:textId="77777777" w:rsidR="00AF44F3" w:rsidRPr="00AF44F3" w:rsidRDefault="00AF44F3" w:rsidP="00AF44F3">
                      <w:pPr>
                        <w:rPr>
                          <w:rFonts w:eastAsiaTheme="minorEastAsia"/>
                          <w:lang w:eastAsia="ko-KR"/>
                        </w:rPr>
                      </w:pPr>
                      <w:r w:rsidRPr="00AF44F3">
                        <w:rPr>
                          <w:rFonts w:eastAsiaTheme="minorEastAsia"/>
                          <w:lang w:eastAsia="ko-KR"/>
                        </w:rPr>
                        <w:t>All data generated by this research will be stored in KPDC (</w:t>
                      </w:r>
                      <w:hyperlink r:id="rId21" w:history="1">
                        <w:r w:rsidRPr="002722CA">
                          <w:rPr>
                            <w:rStyle w:val="ad"/>
                            <w:rFonts w:eastAsiaTheme="minorEastAsia"/>
                            <w:lang w:eastAsia="ko-KR"/>
                          </w:rPr>
                          <w:t>https://kpdc.kopri.re.kr</w:t>
                        </w:r>
                      </w:hyperlink>
                      <w:r w:rsidRPr="00AF44F3">
                        <w:rPr>
                          <w:rFonts w:eastAsiaTheme="minorEastAsia"/>
                          <w:lang w:eastAsia="ko-KR"/>
                        </w:rPr>
                        <w:t>).</w:t>
                      </w:r>
                      <w:r>
                        <w:rPr>
                          <w:rFonts w:eastAsiaTheme="minorEastAsia"/>
                          <w:lang w:eastAsia="ko-KR"/>
                        </w:rPr>
                        <w:t xml:space="preserve"> </w:t>
                      </w:r>
                      <w:r w:rsidRPr="00AF44F3">
                        <w:rPr>
                          <w:rFonts w:eastAsiaTheme="minorEastAsia"/>
                          <w:lang w:eastAsia="ko-KR"/>
                        </w:rPr>
                        <w:t>Anyone can access the metadata from the KPDC website and request the raw data by filling the form. There is a process of KOPRI’s approval for the data request.</w:t>
                      </w:r>
                    </w:p>
                    <w:p w14:paraId="4092DD14" w14:textId="77777777" w:rsidR="00AF44F3" w:rsidRDefault="00AF44F3" w:rsidP="00AF44F3">
                      <w:pPr>
                        <w:jc w:val="center"/>
                      </w:pPr>
                    </w:p>
                  </w:txbxContent>
                </v:textbox>
                <w10:wrap type="topAndBottom" anchorx="page"/>
              </v:shape>
            </w:pict>
          </mc:Fallback>
        </mc:AlternateContent>
      </w:r>
    </w:p>
    <w:p w14:paraId="40B8D1DF" w14:textId="77777777" w:rsidR="00EC53A4" w:rsidRDefault="00EC53A4">
      <w:pPr>
        <w:pStyle w:val="BodyText"/>
        <w:spacing w:before="242"/>
      </w:pPr>
    </w:p>
    <w:p w14:paraId="0D583587" w14:textId="77777777" w:rsidR="00EC53A4" w:rsidRDefault="00C346BE">
      <w:pPr>
        <w:pStyle w:val="BodyText"/>
        <w:ind w:left="240"/>
      </w:pPr>
      <w:r>
        <w:t>Please</w:t>
      </w:r>
      <w:r>
        <w:rPr>
          <w:spacing w:val="-6"/>
        </w:rPr>
        <w:t xml:space="preserve"> </w:t>
      </w:r>
      <w:r>
        <w:t>append</w:t>
      </w:r>
      <w:r>
        <w:rPr>
          <w:spacing w:val="-8"/>
        </w:rPr>
        <w:t xml:space="preserve"> </w:t>
      </w:r>
      <w:r>
        <w:t>a</w:t>
      </w:r>
      <w:r>
        <w:rPr>
          <w:spacing w:val="-10"/>
        </w:rPr>
        <w:t xml:space="preserve"> </w:t>
      </w:r>
      <w:r>
        <w:t>copy</w:t>
      </w:r>
      <w:r>
        <w:rPr>
          <w:spacing w:val="-7"/>
        </w:rPr>
        <w:t xml:space="preserve"> </w:t>
      </w:r>
      <w:r>
        <w:t>of</w:t>
      </w:r>
      <w:r>
        <w:rPr>
          <w:spacing w:val="-8"/>
        </w:rPr>
        <w:t xml:space="preserve"> </w:t>
      </w:r>
      <w:r>
        <w:t>your</w:t>
      </w:r>
      <w:r>
        <w:rPr>
          <w:spacing w:val="-5"/>
        </w:rPr>
        <w:t xml:space="preserve"> </w:t>
      </w:r>
      <w:r>
        <w:t>data</w:t>
      </w:r>
      <w:r>
        <w:rPr>
          <w:spacing w:val="-8"/>
        </w:rPr>
        <w:t xml:space="preserve"> </w:t>
      </w:r>
      <w:r>
        <w:t>management</w:t>
      </w:r>
      <w:r>
        <w:rPr>
          <w:spacing w:val="-5"/>
        </w:rPr>
        <w:t xml:space="preserve"> </w:t>
      </w:r>
      <w:r>
        <w:rPr>
          <w:spacing w:val="-4"/>
        </w:rPr>
        <w:t>plan.</w:t>
      </w:r>
    </w:p>
    <w:p w14:paraId="0C0A2389" w14:textId="77777777" w:rsidR="00EC53A4" w:rsidRDefault="00C346BE">
      <w:pPr>
        <w:pStyle w:val="Heading3"/>
        <w:spacing w:before="161"/>
      </w:pPr>
      <w:bookmarkStart w:id="9" w:name="CLIMATE_CHANGE"/>
      <w:bookmarkEnd w:id="9"/>
      <w:r>
        <w:t>CLIMATE</w:t>
      </w:r>
      <w:r>
        <w:rPr>
          <w:spacing w:val="-11"/>
        </w:rPr>
        <w:t xml:space="preserve"> </w:t>
      </w:r>
      <w:r>
        <w:rPr>
          <w:spacing w:val="-2"/>
        </w:rPr>
        <w:t>CHANGE</w:t>
      </w:r>
    </w:p>
    <w:p w14:paraId="7C01E7AD" w14:textId="77777777" w:rsidR="00EC53A4" w:rsidRDefault="00C346BE">
      <w:pPr>
        <w:pStyle w:val="BodyText"/>
        <w:spacing w:before="159"/>
        <w:ind w:left="239"/>
      </w:pPr>
      <w:r>
        <w:t>Is</w:t>
      </w:r>
      <w:r>
        <w:rPr>
          <w:spacing w:val="-13"/>
        </w:rPr>
        <w:t xml:space="preserve"> </w:t>
      </w:r>
      <w:r>
        <w:t>your</w:t>
      </w:r>
      <w:r>
        <w:rPr>
          <w:spacing w:val="-11"/>
        </w:rPr>
        <w:t xml:space="preserve"> </w:t>
      </w:r>
      <w:r>
        <w:t>research</w:t>
      </w:r>
      <w:r>
        <w:rPr>
          <w:spacing w:val="-12"/>
        </w:rPr>
        <w:t xml:space="preserve"> </w:t>
      </w:r>
      <w:r>
        <w:t>about</w:t>
      </w:r>
      <w:r>
        <w:rPr>
          <w:spacing w:val="-7"/>
        </w:rPr>
        <w:t xml:space="preserve"> </w:t>
      </w:r>
      <w:r>
        <w:t>climate</w:t>
      </w:r>
      <w:r>
        <w:rPr>
          <w:spacing w:val="-8"/>
        </w:rPr>
        <w:t xml:space="preserve"> </w:t>
      </w:r>
      <w:r>
        <w:t>change</w:t>
      </w:r>
      <w:r>
        <w:rPr>
          <w:spacing w:val="-10"/>
        </w:rPr>
        <w:t xml:space="preserve"> </w:t>
      </w:r>
      <w:r>
        <w:t>(causes,</w:t>
      </w:r>
      <w:r>
        <w:rPr>
          <w:spacing w:val="-9"/>
        </w:rPr>
        <w:t xml:space="preserve"> </w:t>
      </w:r>
      <w:r>
        <w:t>impacts,</w:t>
      </w:r>
      <w:r>
        <w:rPr>
          <w:spacing w:val="-8"/>
        </w:rPr>
        <w:t xml:space="preserve"> </w:t>
      </w:r>
      <w:r>
        <w:t>mitigation,</w:t>
      </w:r>
      <w:r>
        <w:rPr>
          <w:spacing w:val="-11"/>
        </w:rPr>
        <w:t xml:space="preserve"> </w:t>
      </w:r>
      <w:r>
        <w:t>adaptation,</w:t>
      </w:r>
      <w:r>
        <w:rPr>
          <w:spacing w:val="-8"/>
        </w:rPr>
        <w:t xml:space="preserve"> </w:t>
      </w:r>
      <w:r>
        <w:t>etc.)?</w:t>
      </w:r>
      <w:r>
        <w:rPr>
          <w:spacing w:val="-5"/>
        </w:rPr>
        <w:t xml:space="preserve"> </w:t>
      </w:r>
      <w:r>
        <w:t>If</w:t>
      </w:r>
      <w:r>
        <w:rPr>
          <w:spacing w:val="-11"/>
        </w:rPr>
        <w:t xml:space="preserve"> </w:t>
      </w:r>
      <w:r>
        <w:t>yes,</w:t>
      </w:r>
      <w:r>
        <w:rPr>
          <w:spacing w:val="-8"/>
        </w:rPr>
        <w:t xml:space="preserve"> </w:t>
      </w:r>
      <w:r>
        <w:rPr>
          <w:spacing w:val="-2"/>
        </w:rPr>
        <w:t>explain.</w:t>
      </w:r>
    </w:p>
    <w:p w14:paraId="7021DECA" w14:textId="77777777" w:rsidR="00EC53A4" w:rsidRDefault="00C346BE">
      <w:pPr>
        <w:pStyle w:val="BodyText"/>
        <w:spacing w:before="67"/>
        <w:rPr>
          <w:sz w:val="20"/>
        </w:rPr>
      </w:pPr>
      <w:r>
        <w:rPr>
          <w:noProof/>
          <w:lang w:eastAsia="ko-KR"/>
        </w:rPr>
        <mc:AlternateContent>
          <mc:Choice Requires="wpg">
            <w:drawing>
              <wp:anchor distT="0" distB="0" distL="0" distR="0" simplePos="0" relativeHeight="487607808" behindDoc="1" locked="0" layoutInCell="1" allowOverlap="1" wp14:anchorId="55E70413" wp14:editId="1A941E34">
                <wp:simplePos x="0" y="0"/>
                <wp:positionH relativeFrom="page">
                  <wp:posOffset>833437</wp:posOffset>
                </wp:positionH>
                <wp:positionV relativeFrom="paragraph">
                  <wp:posOffset>213221</wp:posOffset>
                </wp:positionV>
                <wp:extent cx="6129020" cy="1300480"/>
                <wp:effectExtent l="0" t="0" r="5080" b="13970"/>
                <wp:wrapTopAndBottom/>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9020" cy="1300480"/>
                          <a:chOff x="0" y="0"/>
                          <a:chExt cx="6129020" cy="1300480"/>
                        </a:xfrm>
                      </wpg:grpSpPr>
                      <wps:wsp>
                        <wps:cNvPr id="59" name="Graphic 59"/>
                        <wps:cNvSpPr/>
                        <wps:spPr>
                          <a:xfrm>
                            <a:off x="1695767" y="1046162"/>
                            <a:ext cx="914400" cy="254000"/>
                          </a:xfrm>
                          <a:custGeom>
                            <a:avLst/>
                            <a:gdLst/>
                            <a:ahLst/>
                            <a:cxnLst/>
                            <a:rect l="l" t="t" r="r" b="b"/>
                            <a:pathLst>
                              <a:path w="914400" h="254000">
                                <a:moveTo>
                                  <a:pt x="914400" y="0"/>
                                </a:moveTo>
                                <a:lnTo>
                                  <a:pt x="0" y="0"/>
                                </a:lnTo>
                                <a:lnTo>
                                  <a:pt x="0" y="254000"/>
                                </a:lnTo>
                                <a:lnTo>
                                  <a:pt x="914400" y="254000"/>
                                </a:lnTo>
                                <a:lnTo>
                                  <a:pt x="914400" y="0"/>
                                </a:lnTo>
                                <a:close/>
                              </a:path>
                            </a:pathLst>
                          </a:custGeom>
                          <a:solidFill>
                            <a:srgbClr val="FFFFFF"/>
                          </a:solidFill>
                        </wps:spPr>
                        <wps:bodyPr wrap="square" lIns="0" tIns="0" rIns="0" bIns="0" rtlCol="0">
                          <a:prstTxWarp prst="textNoShape">
                            <a:avLst/>
                          </a:prstTxWarp>
                          <a:noAutofit/>
                        </wps:bodyPr>
                      </wps:wsp>
                      <wps:wsp>
                        <wps:cNvPr id="60" name="Graphic 60"/>
                        <wps:cNvSpPr/>
                        <wps:spPr>
                          <a:xfrm>
                            <a:off x="4762" y="4762"/>
                            <a:ext cx="6119495" cy="1285875"/>
                          </a:xfrm>
                          <a:custGeom>
                            <a:avLst/>
                            <a:gdLst/>
                            <a:ahLst/>
                            <a:cxnLst/>
                            <a:rect l="l" t="t" r="r" b="b"/>
                            <a:pathLst>
                              <a:path w="6119495" h="1285875">
                                <a:moveTo>
                                  <a:pt x="6119495" y="0"/>
                                </a:moveTo>
                                <a:lnTo>
                                  <a:pt x="0" y="0"/>
                                </a:lnTo>
                                <a:lnTo>
                                  <a:pt x="0" y="1285875"/>
                                </a:lnTo>
                                <a:lnTo>
                                  <a:pt x="6119495" y="1285875"/>
                                </a:lnTo>
                                <a:lnTo>
                                  <a:pt x="6119495" y="0"/>
                                </a:lnTo>
                                <a:close/>
                              </a:path>
                            </a:pathLst>
                          </a:custGeom>
                          <a:solidFill>
                            <a:srgbClr val="FFFFFF"/>
                          </a:solidFill>
                        </wps:spPr>
                        <wps:txbx>
                          <w:txbxContent>
                            <w:p w14:paraId="4F9ABF4C" w14:textId="77777777" w:rsidR="00AF44F3" w:rsidRPr="00AF44F3" w:rsidRDefault="00AF44F3" w:rsidP="00AF44F3">
                              <w:r w:rsidRPr="00AF44F3">
                                <w:t>Climate change will affect our lives not only in the Arctic region but also around the globe. The Arctic ecosystem is particularly sensitive to climate change. Moreover, greenhouse gases release from the enormous reservoir of soil carbon in permafrost into the atmosphere could have a profound effect on the global climate. Thus, we aim to understand 1) how much greenhouse gas is exchanged between the atmosphere and permafrost and 2) how terrestrial ecosystem structure and processes change under the future climate scenarios.</w:t>
                              </w:r>
                            </w:p>
                            <w:p w14:paraId="7EA99CA0" w14:textId="77777777" w:rsidR="00AF44F3" w:rsidRDefault="00AF44F3" w:rsidP="00AF44F3">
                              <w:pPr>
                                <w:jc w:val="center"/>
                              </w:pPr>
                            </w:p>
                          </w:txbxContent>
                        </wps:txbx>
                        <wps:bodyPr wrap="square" lIns="0" tIns="0" rIns="0" bIns="0" rtlCol="0">
                          <a:prstTxWarp prst="textNoShape">
                            <a:avLst/>
                          </a:prstTxWarp>
                          <a:noAutofit/>
                        </wps:bodyPr>
                      </wps:wsp>
                      <wps:wsp>
                        <wps:cNvPr id="61" name="Graphic 61"/>
                        <wps:cNvSpPr/>
                        <wps:spPr>
                          <a:xfrm>
                            <a:off x="4762" y="4762"/>
                            <a:ext cx="6119495" cy="1285875"/>
                          </a:xfrm>
                          <a:custGeom>
                            <a:avLst/>
                            <a:gdLst/>
                            <a:ahLst/>
                            <a:cxnLst/>
                            <a:rect l="l" t="t" r="r" b="b"/>
                            <a:pathLst>
                              <a:path w="6119495" h="1285875">
                                <a:moveTo>
                                  <a:pt x="0" y="0"/>
                                </a:moveTo>
                                <a:lnTo>
                                  <a:pt x="6119495" y="0"/>
                                </a:lnTo>
                                <a:lnTo>
                                  <a:pt x="6119495" y="1285875"/>
                                </a:lnTo>
                                <a:lnTo>
                                  <a:pt x="0" y="1285875"/>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5E70413" id="Group 58" o:spid="_x0000_s1061" style="position:absolute;margin-left:65.6pt;margin-top:16.8pt;width:482.6pt;height:102.4pt;z-index:-15708672;mso-wrap-distance-left:0;mso-wrap-distance-right:0;mso-position-horizontal-relative:page" coordsize="61290,13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">
                <v:shape id="Graphic 59" o:spid="_x0000_s1062" style="position:absolute;left:16957;top:10461;width:9144;height:2540;visibility:visible;mso-wrap-style:square;v-text-anchor:top" coordsize="914400,254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" path="m914400,l,,,254000r914400,l914400,xe" stroked="f">
                  <v:path arrowok="t"/>
                </v:shape>
                <v:shape id="Graphic 60" o:spid="_x0000_s1063" style="position:absolute;left:47;top:47;width:61195;height:12859;visibility:visible;mso-wrap-style:square;v-text-anchor:top" coordsize="6119495,12858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" adj="-11796480,,5400" path="m6119495,l,,,1285875r6119495,l6119495,xe" stroked="f">
                  <v:stroke joinstyle="miter"/>
                  <v:formulas/>
                  <v:path arrowok="t" o:connecttype="custom" textboxrect="0,0,6119495,1285875"/>
                  <v:textbox inset="0,0,0,0">
                    <w:txbxContent>
                      <w:p w14:paraId="4F9ABF4C" w14:textId="77777777" w:rsidR="00AF44F3" w:rsidRPr="00AF44F3" w:rsidRDefault="00AF44F3" w:rsidP="00AF44F3">
                        <w:r w:rsidRPr="00AF44F3">
                          <w:t>Climate change will affect our lives not only in the Arctic region but also around the globe. The Arctic ecosystem is particularly sensitive to climate change. Moreover, greenhouse gases release from the enormous reservoir of soil carbon in permafrost into the atmosphere could have a profound effect on the global climate. Thus, we aim to understand 1) how much greenhouse gas is exchanged between the atmosphere and permafrost and 2) how terrestrial ecosystem structure and processes change under the future climate scenarios.</w:t>
                        </w:r>
                      </w:p>
                      <w:p w14:paraId="7EA99CA0" w14:textId="77777777" w:rsidR="00AF44F3" w:rsidRDefault="00AF44F3" w:rsidP="00AF44F3">
                        <w:pPr>
                          <w:jc w:val="center"/>
                        </w:pPr>
                      </w:p>
                    </w:txbxContent>
                  </v:textbox>
                </v:shape>
                <v:shape id="Graphic 61" o:spid="_x0000_s1064" style="position:absolute;left:47;top:47;width:61195;height:12859;visibility:visible;mso-wrap-style:square;v-text-anchor:top" coordsize="6119495,128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" path="m,l6119495,r,1285875l,1285875,,xe" filled="f">
                  <v:path arrowok="t"/>
                </v:shape>
                <w10:wrap type="topAndBottom" anchorx="page"/>
              </v:group>
            </w:pict>
          </mc:Fallback>
        </mc:AlternateContent>
      </w:r>
    </w:p>
    <w:p w14:paraId="5E6CF0D4" w14:textId="77777777" w:rsidR="00EC53A4" w:rsidRDefault="00EC53A4">
      <w:pPr>
        <w:rPr>
          <w:sz w:val="20"/>
        </w:rPr>
        <w:sectPr w:rsidR="00EC53A4">
          <w:pgSz w:w="12240" w:h="15840"/>
          <w:pgMar w:top="1400" w:right="800" w:bottom="1200" w:left="1200" w:header="0" w:footer="1014" w:gutter="0"/>
          <w:cols w:space="720"/>
        </w:sectPr>
      </w:pPr>
    </w:p>
    <w:p w14:paraId="145FE230" w14:textId="77777777" w:rsidR="00EC53A4" w:rsidRDefault="00C346BE">
      <w:pPr>
        <w:pStyle w:val="Heading3"/>
        <w:ind w:left="240"/>
      </w:pPr>
      <w:bookmarkStart w:id="10" w:name="PHOTOGRAPHS"/>
      <w:bookmarkEnd w:id="10"/>
      <w:r>
        <w:rPr>
          <w:spacing w:val="-2"/>
        </w:rPr>
        <w:t>PHOTOGRAPHS</w:t>
      </w:r>
    </w:p>
    <w:p w14:paraId="3D7517DD" w14:textId="77777777" w:rsidR="00EC53A4" w:rsidRDefault="00C346BE">
      <w:pPr>
        <w:spacing w:before="161" w:line="259" w:lineRule="auto"/>
        <w:ind w:left="239" w:right="558"/>
        <w:rPr>
          <w:i/>
        </w:rPr>
      </w:pPr>
      <w:r>
        <w:rPr>
          <w:i/>
        </w:rPr>
        <w:t>If possible, please provide high-resolution photos of licensed research activities that NRI may use in communication</w:t>
      </w:r>
      <w:r>
        <w:rPr>
          <w:i/>
          <w:spacing w:val="-9"/>
        </w:rPr>
        <w:t xml:space="preserve"> </w:t>
      </w:r>
      <w:r>
        <w:rPr>
          <w:i/>
        </w:rPr>
        <w:t>materials,</w:t>
      </w:r>
      <w:r>
        <w:rPr>
          <w:i/>
          <w:spacing w:val="-13"/>
        </w:rPr>
        <w:t xml:space="preserve"> </w:t>
      </w:r>
      <w:r>
        <w:rPr>
          <w:i/>
        </w:rPr>
        <w:t>organizational</w:t>
      </w:r>
      <w:r>
        <w:rPr>
          <w:i/>
          <w:spacing w:val="-5"/>
        </w:rPr>
        <w:t xml:space="preserve"> </w:t>
      </w:r>
      <w:r>
        <w:rPr>
          <w:i/>
        </w:rPr>
        <w:t>reporting,</w:t>
      </w:r>
      <w:r>
        <w:rPr>
          <w:i/>
          <w:spacing w:val="-7"/>
        </w:rPr>
        <w:t xml:space="preserve"> </w:t>
      </w:r>
      <w:r>
        <w:rPr>
          <w:i/>
        </w:rPr>
        <w:t>and</w:t>
      </w:r>
      <w:r>
        <w:rPr>
          <w:i/>
          <w:spacing w:val="-9"/>
        </w:rPr>
        <w:t xml:space="preserve"> </w:t>
      </w:r>
      <w:r>
        <w:rPr>
          <w:i/>
        </w:rPr>
        <w:t>other</w:t>
      </w:r>
      <w:r>
        <w:rPr>
          <w:i/>
          <w:spacing w:val="-5"/>
        </w:rPr>
        <w:t xml:space="preserve"> </w:t>
      </w:r>
      <w:r>
        <w:rPr>
          <w:i/>
        </w:rPr>
        <w:t>promotional</w:t>
      </w:r>
      <w:r>
        <w:rPr>
          <w:i/>
          <w:spacing w:val="-9"/>
        </w:rPr>
        <w:t xml:space="preserve"> </w:t>
      </w:r>
      <w:r>
        <w:rPr>
          <w:i/>
        </w:rPr>
        <w:t>purposes.</w:t>
      </w:r>
      <w:r>
        <w:rPr>
          <w:i/>
          <w:spacing w:val="-9"/>
        </w:rPr>
        <w:t xml:space="preserve"> </w:t>
      </w:r>
      <w:r>
        <w:rPr>
          <w:i/>
        </w:rPr>
        <w:t>The</w:t>
      </w:r>
      <w:r>
        <w:rPr>
          <w:i/>
          <w:spacing w:val="-9"/>
        </w:rPr>
        <w:t xml:space="preserve"> </w:t>
      </w:r>
      <w:r>
        <w:rPr>
          <w:i/>
        </w:rPr>
        <w:t>photographer and</w:t>
      </w:r>
      <w:r>
        <w:rPr>
          <w:i/>
          <w:spacing w:val="-5"/>
        </w:rPr>
        <w:t xml:space="preserve"> </w:t>
      </w:r>
      <w:r>
        <w:rPr>
          <w:i/>
        </w:rPr>
        <w:t>all</w:t>
      </w:r>
      <w:r>
        <w:rPr>
          <w:i/>
          <w:spacing w:val="-5"/>
        </w:rPr>
        <w:t xml:space="preserve"> </w:t>
      </w:r>
      <w:r>
        <w:rPr>
          <w:i/>
        </w:rPr>
        <w:t>recognizable</w:t>
      </w:r>
      <w:r>
        <w:rPr>
          <w:i/>
          <w:spacing w:val="-4"/>
        </w:rPr>
        <w:t xml:space="preserve"> </w:t>
      </w:r>
      <w:r>
        <w:rPr>
          <w:i/>
        </w:rPr>
        <w:t>people</w:t>
      </w:r>
      <w:r>
        <w:rPr>
          <w:i/>
          <w:spacing w:val="-4"/>
        </w:rPr>
        <w:t xml:space="preserve"> </w:t>
      </w:r>
      <w:r>
        <w:rPr>
          <w:i/>
        </w:rPr>
        <w:t>in</w:t>
      </w:r>
      <w:r>
        <w:rPr>
          <w:i/>
          <w:spacing w:val="-5"/>
        </w:rPr>
        <w:t xml:space="preserve"> </w:t>
      </w:r>
      <w:r>
        <w:rPr>
          <w:i/>
        </w:rPr>
        <w:t>each</w:t>
      </w:r>
      <w:r>
        <w:rPr>
          <w:i/>
          <w:spacing w:val="-5"/>
        </w:rPr>
        <w:t xml:space="preserve"> </w:t>
      </w:r>
      <w:r>
        <w:rPr>
          <w:i/>
        </w:rPr>
        <w:t>photo</w:t>
      </w:r>
      <w:r>
        <w:rPr>
          <w:i/>
          <w:spacing w:val="-5"/>
        </w:rPr>
        <w:t xml:space="preserve"> </w:t>
      </w:r>
      <w:r>
        <w:rPr>
          <w:i/>
        </w:rPr>
        <w:t>must</w:t>
      </w:r>
      <w:r>
        <w:rPr>
          <w:i/>
          <w:spacing w:val="-4"/>
        </w:rPr>
        <w:t xml:space="preserve"> </w:t>
      </w:r>
      <w:r>
        <w:rPr>
          <w:i/>
        </w:rPr>
        <w:t>sign</w:t>
      </w:r>
      <w:r>
        <w:rPr>
          <w:i/>
          <w:spacing w:val="-5"/>
        </w:rPr>
        <w:t xml:space="preserve"> </w:t>
      </w:r>
      <w:r>
        <w:rPr>
          <w:i/>
        </w:rPr>
        <w:t>the</w:t>
      </w:r>
      <w:r>
        <w:rPr>
          <w:i/>
          <w:spacing w:val="-4"/>
        </w:rPr>
        <w:t xml:space="preserve"> </w:t>
      </w:r>
      <w:r>
        <w:rPr>
          <w:i/>
        </w:rPr>
        <w:t>attached</w:t>
      </w:r>
      <w:r>
        <w:rPr>
          <w:i/>
          <w:spacing w:val="-7"/>
        </w:rPr>
        <w:t xml:space="preserve"> </w:t>
      </w:r>
      <w:r>
        <w:rPr>
          <w:i/>
        </w:rPr>
        <w:t>Photo</w:t>
      </w:r>
      <w:r>
        <w:rPr>
          <w:i/>
          <w:spacing w:val="-5"/>
        </w:rPr>
        <w:t xml:space="preserve"> </w:t>
      </w:r>
      <w:r>
        <w:rPr>
          <w:i/>
        </w:rPr>
        <w:t>and</w:t>
      </w:r>
      <w:r>
        <w:rPr>
          <w:i/>
          <w:spacing w:val="-5"/>
        </w:rPr>
        <w:t xml:space="preserve"> </w:t>
      </w:r>
      <w:r>
        <w:rPr>
          <w:i/>
        </w:rPr>
        <w:t>Video</w:t>
      </w:r>
      <w:r>
        <w:rPr>
          <w:i/>
          <w:spacing w:val="-5"/>
        </w:rPr>
        <w:t xml:space="preserve"> </w:t>
      </w:r>
      <w:r>
        <w:rPr>
          <w:i/>
        </w:rPr>
        <w:t>Release</w:t>
      </w:r>
      <w:r>
        <w:rPr>
          <w:i/>
          <w:spacing w:val="-6"/>
        </w:rPr>
        <w:t xml:space="preserve"> </w:t>
      </w:r>
      <w:r>
        <w:rPr>
          <w:i/>
        </w:rPr>
        <w:t>form.</w:t>
      </w:r>
      <w:r>
        <w:rPr>
          <w:i/>
          <w:spacing w:val="35"/>
        </w:rPr>
        <w:t xml:space="preserve"> </w:t>
      </w:r>
      <w:r>
        <w:rPr>
          <w:i/>
        </w:rPr>
        <w:t>Please also complete the table below for each photo provided and submit to NRI along with all required NRI photo release forms. The photographer/owner will be credited in all uses of the photograph(s).</w:t>
      </w:r>
    </w:p>
    <w:p w14:paraId="50215D9D" w14:textId="77777777" w:rsidR="00EC53A4" w:rsidRDefault="00EC53A4">
      <w:pPr>
        <w:pStyle w:val="BodyText"/>
        <w:spacing w:before="11" w:after="1"/>
        <w:rPr>
          <w:i/>
          <w:sz w:val="12"/>
        </w:rPr>
      </w:pPr>
    </w:p>
    <w:tbl>
      <w:tblPr>
        <w:tblStyle w:val="TableNormal1"/>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26"/>
        <w:gridCol w:w="1363"/>
        <w:gridCol w:w="1507"/>
        <w:gridCol w:w="1449"/>
        <w:gridCol w:w="2140"/>
        <w:gridCol w:w="1662"/>
      </w:tblGrid>
      <w:tr w:rsidR="00EC53A4" w14:paraId="71E57043" w14:textId="77777777">
        <w:trPr>
          <w:trHeight w:val="268"/>
        </w:trPr>
        <w:tc>
          <w:tcPr>
            <w:tcW w:w="1226" w:type="dxa"/>
          </w:tcPr>
          <w:p w14:paraId="2B113231" w14:textId="77777777" w:rsidR="00EC53A4" w:rsidRDefault="00C346BE">
            <w:pPr>
              <w:pStyle w:val="TableParagraph"/>
              <w:spacing w:line="248" w:lineRule="exact"/>
              <w:ind w:left="112"/>
            </w:pPr>
            <w:r>
              <w:t>File</w:t>
            </w:r>
            <w:r>
              <w:rPr>
                <w:spacing w:val="-5"/>
              </w:rPr>
              <w:t xml:space="preserve"> </w:t>
            </w:r>
            <w:r>
              <w:rPr>
                <w:spacing w:val="-4"/>
              </w:rPr>
              <w:t>Name</w:t>
            </w:r>
          </w:p>
        </w:tc>
        <w:tc>
          <w:tcPr>
            <w:tcW w:w="1363" w:type="dxa"/>
          </w:tcPr>
          <w:p w14:paraId="4DBF59B1" w14:textId="77777777" w:rsidR="00EC53A4" w:rsidRDefault="00C346BE">
            <w:pPr>
              <w:pStyle w:val="TableParagraph"/>
              <w:spacing w:line="248" w:lineRule="exact"/>
              <w:ind w:left="112"/>
            </w:pPr>
            <w:r>
              <w:rPr>
                <w:spacing w:val="-2"/>
              </w:rPr>
              <w:t>Location</w:t>
            </w:r>
          </w:p>
        </w:tc>
        <w:tc>
          <w:tcPr>
            <w:tcW w:w="1507" w:type="dxa"/>
          </w:tcPr>
          <w:p w14:paraId="40E0B79D" w14:textId="77777777" w:rsidR="00EC53A4" w:rsidRDefault="00C346BE">
            <w:pPr>
              <w:pStyle w:val="TableParagraph"/>
              <w:spacing w:line="248" w:lineRule="exact"/>
              <w:ind w:left="113"/>
            </w:pPr>
            <w:r>
              <w:rPr>
                <w:spacing w:val="-2"/>
              </w:rPr>
              <w:t>Description</w:t>
            </w:r>
          </w:p>
        </w:tc>
        <w:tc>
          <w:tcPr>
            <w:tcW w:w="1449" w:type="dxa"/>
          </w:tcPr>
          <w:p w14:paraId="07F0D37C" w14:textId="77777777" w:rsidR="00EC53A4" w:rsidRDefault="00C346BE">
            <w:pPr>
              <w:pStyle w:val="TableParagraph"/>
              <w:spacing w:line="248" w:lineRule="exact"/>
              <w:ind w:left="113"/>
            </w:pPr>
            <w:r>
              <w:rPr>
                <w:spacing w:val="-2"/>
              </w:rPr>
              <w:t>Subjects</w:t>
            </w:r>
          </w:p>
        </w:tc>
        <w:tc>
          <w:tcPr>
            <w:tcW w:w="2140" w:type="dxa"/>
          </w:tcPr>
          <w:p w14:paraId="3CEE0088" w14:textId="77777777" w:rsidR="00EC53A4" w:rsidRDefault="00C346BE">
            <w:pPr>
              <w:pStyle w:val="TableParagraph"/>
              <w:spacing w:line="248" w:lineRule="exact"/>
              <w:ind w:left="113"/>
            </w:pPr>
            <w:r>
              <w:rPr>
                <w:spacing w:val="-2"/>
              </w:rPr>
              <w:t>Photographer/Owner</w:t>
            </w:r>
          </w:p>
        </w:tc>
        <w:tc>
          <w:tcPr>
            <w:tcW w:w="1662" w:type="dxa"/>
          </w:tcPr>
          <w:p w14:paraId="11973BFF" w14:textId="77777777" w:rsidR="00EC53A4" w:rsidRDefault="00C346BE">
            <w:pPr>
              <w:pStyle w:val="TableParagraph"/>
              <w:spacing w:line="248" w:lineRule="exact"/>
              <w:ind w:left="114"/>
            </w:pPr>
            <w:r>
              <w:rPr>
                <w:spacing w:val="-4"/>
              </w:rPr>
              <w:t>Date</w:t>
            </w:r>
          </w:p>
        </w:tc>
      </w:tr>
      <w:tr w:rsidR="00EC53A4" w14:paraId="0E126BEF" w14:textId="77777777">
        <w:trPr>
          <w:trHeight w:val="268"/>
        </w:trPr>
        <w:tc>
          <w:tcPr>
            <w:tcW w:w="1226" w:type="dxa"/>
          </w:tcPr>
          <w:p w14:paraId="0A10B740" w14:textId="77777777" w:rsidR="00EC53A4" w:rsidRDefault="00EC53A4">
            <w:pPr>
              <w:pStyle w:val="TableParagraph"/>
              <w:rPr>
                <w:rFonts w:ascii="Times New Roman"/>
                <w:sz w:val="18"/>
              </w:rPr>
            </w:pPr>
          </w:p>
        </w:tc>
        <w:tc>
          <w:tcPr>
            <w:tcW w:w="1363" w:type="dxa"/>
          </w:tcPr>
          <w:p w14:paraId="3E52BDEF" w14:textId="77777777" w:rsidR="00EC53A4" w:rsidRDefault="00EC53A4">
            <w:pPr>
              <w:pStyle w:val="TableParagraph"/>
              <w:rPr>
                <w:rFonts w:ascii="Times New Roman"/>
                <w:sz w:val="18"/>
              </w:rPr>
            </w:pPr>
          </w:p>
        </w:tc>
        <w:tc>
          <w:tcPr>
            <w:tcW w:w="1507" w:type="dxa"/>
          </w:tcPr>
          <w:p w14:paraId="074D4FB2" w14:textId="77777777" w:rsidR="00EC53A4" w:rsidRDefault="00EC53A4">
            <w:pPr>
              <w:pStyle w:val="TableParagraph"/>
              <w:rPr>
                <w:rFonts w:ascii="Times New Roman"/>
                <w:sz w:val="18"/>
              </w:rPr>
            </w:pPr>
          </w:p>
        </w:tc>
        <w:tc>
          <w:tcPr>
            <w:tcW w:w="1449" w:type="dxa"/>
          </w:tcPr>
          <w:p w14:paraId="3BF71949" w14:textId="77777777" w:rsidR="00EC53A4" w:rsidRDefault="00EC53A4">
            <w:pPr>
              <w:pStyle w:val="TableParagraph"/>
              <w:rPr>
                <w:rFonts w:ascii="Times New Roman"/>
                <w:sz w:val="18"/>
              </w:rPr>
            </w:pPr>
          </w:p>
        </w:tc>
        <w:tc>
          <w:tcPr>
            <w:tcW w:w="2140" w:type="dxa"/>
          </w:tcPr>
          <w:p w14:paraId="1191D326" w14:textId="77777777" w:rsidR="00EC53A4" w:rsidRDefault="00EC53A4">
            <w:pPr>
              <w:pStyle w:val="TableParagraph"/>
              <w:rPr>
                <w:rFonts w:ascii="Times New Roman"/>
                <w:sz w:val="18"/>
              </w:rPr>
            </w:pPr>
          </w:p>
        </w:tc>
        <w:tc>
          <w:tcPr>
            <w:tcW w:w="1662" w:type="dxa"/>
          </w:tcPr>
          <w:p w14:paraId="225E132D" w14:textId="77777777" w:rsidR="00EC53A4" w:rsidRDefault="00EC53A4">
            <w:pPr>
              <w:pStyle w:val="TableParagraph"/>
              <w:rPr>
                <w:rFonts w:ascii="Times New Roman"/>
                <w:sz w:val="18"/>
              </w:rPr>
            </w:pPr>
          </w:p>
        </w:tc>
      </w:tr>
      <w:tr w:rsidR="00EC53A4" w14:paraId="23F7D31C" w14:textId="77777777">
        <w:trPr>
          <w:trHeight w:val="268"/>
        </w:trPr>
        <w:tc>
          <w:tcPr>
            <w:tcW w:w="1226" w:type="dxa"/>
          </w:tcPr>
          <w:p w14:paraId="73C36758" w14:textId="77777777" w:rsidR="00EC53A4" w:rsidRDefault="00EC53A4">
            <w:pPr>
              <w:pStyle w:val="TableParagraph"/>
              <w:rPr>
                <w:rFonts w:ascii="Times New Roman"/>
                <w:sz w:val="18"/>
              </w:rPr>
            </w:pPr>
          </w:p>
        </w:tc>
        <w:tc>
          <w:tcPr>
            <w:tcW w:w="1363" w:type="dxa"/>
          </w:tcPr>
          <w:p w14:paraId="2A608BAA" w14:textId="77777777" w:rsidR="00EC53A4" w:rsidRDefault="00EC53A4">
            <w:pPr>
              <w:pStyle w:val="TableParagraph"/>
              <w:rPr>
                <w:rFonts w:ascii="Times New Roman"/>
                <w:sz w:val="18"/>
              </w:rPr>
            </w:pPr>
          </w:p>
        </w:tc>
        <w:tc>
          <w:tcPr>
            <w:tcW w:w="1507" w:type="dxa"/>
          </w:tcPr>
          <w:p w14:paraId="54DAB36D" w14:textId="77777777" w:rsidR="00EC53A4" w:rsidRDefault="00EC53A4">
            <w:pPr>
              <w:pStyle w:val="TableParagraph"/>
              <w:rPr>
                <w:rFonts w:ascii="Times New Roman"/>
                <w:sz w:val="18"/>
              </w:rPr>
            </w:pPr>
          </w:p>
        </w:tc>
        <w:tc>
          <w:tcPr>
            <w:tcW w:w="1449" w:type="dxa"/>
          </w:tcPr>
          <w:p w14:paraId="65223F0D" w14:textId="77777777" w:rsidR="00EC53A4" w:rsidRDefault="00EC53A4">
            <w:pPr>
              <w:pStyle w:val="TableParagraph"/>
              <w:rPr>
                <w:rFonts w:ascii="Times New Roman"/>
                <w:sz w:val="18"/>
              </w:rPr>
            </w:pPr>
          </w:p>
        </w:tc>
        <w:tc>
          <w:tcPr>
            <w:tcW w:w="2140" w:type="dxa"/>
          </w:tcPr>
          <w:p w14:paraId="6DD9C97C" w14:textId="77777777" w:rsidR="00EC53A4" w:rsidRDefault="00EC53A4">
            <w:pPr>
              <w:pStyle w:val="TableParagraph"/>
              <w:rPr>
                <w:rFonts w:ascii="Times New Roman"/>
                <w:sz w:val="18"/>
              </w:rPr>
            </w:pPr>
          </w:p>
        </w:tc>
        <w:tc>
          <w:tcPr>
            <w:tcW w:w="1662" w:type="dxa"/>
          </w:tcPr>
          <w:p w14:paraId="57138C3D" w14:textId="77777777" w:rsidR="00EC53A4" w:rsidRDefault="00EC53A4">
            <w:pPr>
              <w:pStyle w:val="TableParagraph"/>
              <w:rPr>
                <w:rFonts w:ascii="Times New Roman"/>
                <w:sz w:val="18"/>
              </w:rPr>
            </w:pPr>
          </w:p>
        </w:tc>
      </w:tr>
      <w:tr w:rsidR="00EC53A4" w14:paraId="5689C1D9" w14:textId="77777777">
        <w:trPr>
          <w:trHeight w:val="268"/>
        </w:trPr>
        <w:tc>
          <w:tcPr>
            <w:tcW w:w="1226" w:type="dxa"/>
          </w:tcPr>
          <w:p w14:paraId="756A8F91" w14:textId="77777777" w:rsidR="00EC53A4" w:rsidRDefault="00EC53A4">
            <w:pPr>
              <w:pStyle w:val="TableParagraph"/>
              <w:rPr>
                <w:rFonts w:ascii="Times New Roman"/>
                <w:sz w:val="18"/>
              </w:rPr>
            </w:pPr>
          </w:p>
        </w:tc>
        <w:tc>
          <w:tcPr>
            <w:tcW w:w="1363" w:type="dxa"/>
          </w:tcPr>
          <w:p w14:paraId="1412A8F0" w14:textId="77777777" w:rsidR="00EC53A4" w:rsidRDefault="00EC53A4">
            <w:pPr>
              <w:pStyle w:val="TableParagraph"/>
              <w:rPr>
                <w:rFonts w:ascii="Times New Roman"/>
                <w:sz w:val="18"/>
              </w:rPr>
            </w:pPr>
          </w:p>
        </w:tc>
        <w:tc>
          <w:tcPr>
            <w:tcW w:w="1507" w:type="dxa"/>
          </w:tcPr>
          <w:p w14:paraId="2AE7AB06" w14:textId="77777777" w:rsidR="00EC53A4" w:rsidRDefault="00EC53A4">
            <w:pPr>
              <w:pStyle w:val="TableParagraph"/>
              <w:rPr>
                <w:rFonts w:ascii="Times New Roman"/>
                <w:sz w:val="18"/>
              </w:rPr>
            </w:pPr>
          </w:p>
        </w:tc>
        <w:tc>
          <w:tcPr>
            <w:tcW w:w="1449" w:type="dxa"/>
          </w:tcPr>
          <w:p w14:paraId="1498C2A0" w14:textId="77777777" w:rsidR="00EC53A4" w:rsidRDefault="00EC53A4">
            <w:pPr>
              <w:pStyle w:val="TableParagraph"/>
              <w:rPr>
                <w:rFonts w:ascii="Times New Roman"/>
                <w:sz w:val="18"/>
              </w:rPr>
            </w:pPr>
          </w:p>
        </w:tc>
        <w:tc>
          <w:tcPr>
            <w:tcW w:w="2140" w:type="dxa"/>
          </w:tcPr>
          <w:p w14:paraId="436F2581" w14:textId="77777777" w:rsidR="00EC53A4" w:rsidRDefault="00EC53A4">
            <w:pPr>
              <w:pStyle w:val="TableParagraph"/>
              <w:rPr>
                <w:rFonts w:ascii="Times New Roman"/>
                <w:sz w:val="18"/>
              </w:rPr>
            </w:pPr>
          </w:p>
        </w:tc>
        <w:tc>
          <w:tcPr>
            <w:tcW w:w="1662" w:type="dxa"/>
          </w:tcPr>
          <w:p w14:paraId="19FE943E" w14:textId="77777777" w:rsidR="00EC53A4" w:rsidRDefault="00EC53A4">
            <w:pPr>
              <w:pStyle w:val="TableParagraph"/>
              <w:rPr>
                <w:rFonts w:ascii="Times New Roman"/>
                <w:sz w:val="18"/>
              </w:rPr>
            </w:pPr>
          </w:p>
        </w:tc>
      </w:tr>
      <w:tr w:rsidR="00EC53A4" w14:paraId="669C94ED" w14:textId="77777777">
        <w:trPr>
          <w:trHeight w:val="270"/>
        </w:trPr>
        <w:tc>
          <w:tcPr>
            <w:tcW w:w="1226" w:type="dxa"/>
          </w:tcPr>
          <w:p w14:paraId="7DDE8BED" w14:textId="77777777" w:rsidR="00EC53A4" w:rsidRDefault="00EC53A4">
            <w:pPr>
              <w:pStyle w:val="TableParagraph"/>
              <w:rPr>
                <w:rFonts w:ascii="Times New Roman"/>
                <w:sz w:val="20"/>
              </w:rPr>
            </w:pPr>
          </w:p>
        </w:tc>
        <w:tc>
          <w:tcPr>
            <w:tcW w:w="1363" w:type="dxa"/>
          </w:tcPr>
          <w:p w14:paraId="5DAB0B17" w14:textId="77777777" w:rsidR="00EC53A4" w:rsidRDefault="00EC53A4">
            <w:pPr>
              <w:pStyle w:val="TableParagraph"/>
              <w:rPr>
                <w:rFonts w:ascii="Times New Roman"/>
                <w:sz w:val="20"/>
              </w:rPr>
            </w:pPr>
          </w:p>
        </w:tc>
        <w:tc>
          <w:tcPr>
            <w:tcW w:w="1507" w:type="dxa"/>
          </w:tcPr>
          <w:p w14:paraId="05D56546" w14:textId="77777777" w:rsidR="00EC53A4" w:rsidRDefault="00EC53A4">
            <w:pPr>
              <w:pStyle w:val="TableParagraph"/>
              <w:rPr>
                <w:rFonts w:ascii="Times New Roman"/>
                <w:sz w:val="20"/>
              </w:rPr>
            </w:pPr>
          </w:p>
        </w:tc>
        <w:tc>
          <w:tcPr>
            <w:tcW w:w="1449" w:type="dxa"/>
          </w:tcPr>
          <w:p w14:paraId="669AE1D4" w14:textId="77777777" w:rsidR="00EC53A4" w:rsidRDefault="00EC53A4">
            <w:pPr>
              <w:pStyle w:val="TableParagraph"/>
              <w:rPr>
                <w:rFonts w:ascii="Times New Roman"/>
                <w:sz w:val="20"/>
              </w:rPr>
            </w:pPr>
          </w:p>
        </w:tc>
        <w:tc>
          <w:tcPr>
            <w:tcW w:w="2140" w:type="dxa"/>
          </w:tcPr>
          <w:p w14:paraId="5ED67315" w14:textId="77777777" w:rsidR="00EC53A4" w:rsidRDefault="00EC53A4">
            <w:pPr>
              <w:pStyle w:val="TableParagraph"/>
              <w:rPr>
                <w:rFonts w:ascii="Times New Roman"/>
                <w:sz w:val="20"/>
              </w:rPr>
            </w:pPr>
          </w:p>
        </w:tc>
        <w:tc>
          <w:tcPr>
            <w:tcW w:w="1662" w:type="dxa"/>
          </w:tcPr>
          <w:p w14:paraId="6409CA23" w14:textId="77777777" w:rsidR="00EC53A4" w:rsidRDefault="00EC53A4">
            <w:pPr>
              <w:pStyle w:val="TableParagraph"/>
              <w:rPr>
                <w:rFonts w:ascii="Times New Roman"/>
                <w:sz w:val="20"/>
              </w:rPr>
            </w:pPr>
          </w:p>
        </w:tc>
      </w:tr>
    </w:tbl>
    <w:p w14:paraId="200A3DBD" w14:textId="77777777" w:rsidR="00EC53A4" w:rsidRDefault="00EC53A4">
      <w:pPr>
        <w:pStyle w:val="BodyText"/>
        <w:spacing w:before="21"/>
        <w:rPr>
          <w:i/>
        </w:rPr>
      </w:pPr>
    </w:p>
    <w:p w14:paraId="43EF35E1" w14:textId="77777777" w:rsidR="00EC53A4" w:rsidRDefault="00C346BE">
      <w:pPr>
        <w:pStyle w:val="BodyText"/>
        <w:spacing w:before="1"/>
        <w:ind w:left="239"/>
        <w:rPr>
          <w:rFonts w:ascii="Arial"/>
          <w:sz w:val="24"/>
        </w:rPr>
      </w:pPr>
      <w:r>
        <w:rPr>
          <w:noProof/>
          <w:lang w:eastAsia="ko-KR"/>
        </w:rPr>
        <mc:AlternateContent>
          <mc:Choice Requires="wps">
            <w:drawing>
              <wp:anchor distT="0" distB="0" distL="0" distR="0" simplePos="0" relativeHeight="487270400" behindDoc="1" locked="0" layoutInCell="1" allowOverlap="1" wp14:anchorId="3F576770" wp14:editId="17281685">
                <wp:simplePos x="0" y="0"/>
                <wp:positionH relativeFrom="page">
                  <wp:posOffset>6301740</wp:posOffset>
                </wp:positionH>
                <wp:positionV relativeFrom="paragraph">
                  <wp:posOffset>39913</wp:posOffset>
                </wp:positionV>
                <wp:extent cx="154940" cy="14033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4940" cy="140335"/>
                        </a:xfrm>
                        <a:prstGeom prst="rect">
                          <a:avLst/>
                        </a:prstGeom>
                      </wps:spPr>
                      <wps:txbx>
                        <w:txbxContent>
                          <w:p w14:paraId="2ACCECDB" w14:textId="77777777" w:rsidR="00EC53A4" w:rsidRDefault="00C346BE">
                            <w:pPr>
                              <w:pStyle w:val="BodyText"/>
                              <w:spacing w:line="221" w:lineRule="exact"/>
                            </w:pPr>
                            <w:r>
                              <w:t>Y</w:t>
                            </w:r>
                            <w:r>
                              <w:rPr>
                                <w:spacing w:val="1"/>
                              </w:rPr>
                              <w:t xml:space="preserve"> </w:t>
                            </w:r>
                            <w:r>
                              <w:rPr>
                                <w:spacing w:val="-10"/>
                              </w:rPr>
                              <w:t>/</w:t>
                            </w:r>
                          </w:p>
                        </w:txbxContent>
                      </wps:txbx>
                      <wps:bodyPr wrap="square" lIns="0" tIns="0" rIns="0" bIns="0" rtlCol="0">
                        <a:noAutofit/>
                      </wps:bodyPr>
                    </wps:wsp>
                  </a:graphicData>
                </a:graphic>
              </wp:anchor>
            </w:drawing>
          </mc:Choice>
          <mc:Fallback>
            <w:pict>
              <v:shape w14:anchorId="3F576770" id="Textbox 62" o:spid="_x0000_s1065" type="#_x0000_t202" style="position:absolute;left:0;text-align:left;margin-left:496.2pt;margin-top:3.15pt;width:12.2pt;height:11.05pt;z-index:-1604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" filled="f" stroked="f">
                <v:path arrowok="t"/>
                <v:textbox inset="0,0,0,0">
                  <w:txbxContent>
                    <w:p w14:paraId="2ACCECDB" w14:textId="77777777" w:rsidR="00EC53A4" w:rsidRDefault="00C346BE">
                      <w:pPr>
                        <w:pStyle w:val="a3"/>
                        <w:spacing w:line="221" w:lineRule="exact"/>
                      </w:pPr>
                      <w:r>
                        <w:t>Y</w:t>
                      </w:r>
                      <w:r>
                        <w:rPr>
                          <w:spacing w:val="1"/>
                        </w:rPr>
                        <w:t xml:space="preserve"> </w:t>
                      </w:r>
                      <w:r>
                        <w:rPr>
                          <w:spacing w:val="-10"/>
                        </w:rPr>
                        <w:t>/</w:t>
                      </w:r>
                    </w:p>
                  </w:txbxContent>
                </v:textbox>
                <w10:wrap anchorx="page"/>
              </v:shape>
            </w:pict>
          </mc:Fallback>
        </mc:AlternateContent>
      </w:r>
      <w:r>
        <w:rPr>
          <w:noProof/>
          <w:lang w:eastAsia="ko-KR"/>
        </w:rPr>
        <mc:AlternateContent>
          <mc:Choice Requires="wps">
            <w:drawing>
              <wp:anchor distT="0" distB="0" distL="0" distR="0" simplePos="0" relativeHeight="487270912" behindDoc="1" locked="0" layoutInCell="1" allowOverlap="1" wp14:anchorId="77F4B631" wp14:editId="01FE79C1">
                <wp:simplePos x="0" y="0"/>
                <wp:positionH relativeFrom="page">
                  <wp:posOffset>6277609</wp:posOffset>
                </wp:positionH>
                <wp:positionV relativeFrom="paragraph">
                  <wp:posOffset>-35486</wp:posOffset>
                </wp:positionV>
                <wp:extent cx="914400" cy="254000"/>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4400" cy="254000"/>
                        </a:xfrm>
                        <a:custGeom>
                          <a:avLst/>
                          <a:gdLst/>
                          <a:ahLst/>
                          <a:cxnLst/>
                          <a:rect l="l" t="t" r="r" b="b"/>
                          <a:pathLst>
                            <a:path w="914400" h="254000">
                              <a:moveTo>
                                <a:pt x="914400" y="0"/>
                              </a:moveTo>
                              <a:lnTo>
                                <a:pt x="0" y="0"/>
                              </a:lnTo>
                              <a:lnTo>
                                <a:pt x="0" y="254000"/>
                              </a:lnTo>
                              <a:lnTo>
                                <a:pt x="914400" y="254000"/>
                              </a:lnTo>
                              <a:lnTo>
                                <a:pt x="914400" y="0"/>
                              </a:lnTo>
                              <a:close/>
                            </a:path>
                          </a:pathLst>
                        </a:custGeom>
                        <a:solidFill>
                          <a:srgbClr val="FFFFFF"/>
                        </a:solidFill>
                      </wps:spPr>
                      <wps:bodyPr wrap="square" lIns="0" tIns="0" rIns="0" bIns="0" rtlCol="0">
                        <a:prstTxWarp prst="textNoShape">
                          <a:avLst/>
                        </a:prstTxWarp>
                        <a:noAutofit/>
                      </wps:bodyPr>
                    </wps:wsp>
                  </a:graphicData>
                </a:graphic>
              </wp:anchor>
            </w:drawing>
          </mc:Choice>
          <mc:Fallback>
            <w:pict>
              <v:shape w14:anchorId="0593C2F2" id="Graphic 63" o:spid="_x0000_s1026" style="position:absolute;left:0;text-align:left;margin-left:494.3pt;margin-top:-2.8pt;width:1in;height:20pt;z-index:-16045568;visibility:visible;mso-wrap-style:square;mso-wrap-distance-left:0;mso-wrap-distance-top:0;mso-wrap-distance-right:0;mso-wrap-distance-bottom:0;mso-position-horizontal:absolute;mso-position-horizontal-relative:page;mso-position-vertical:absolute;mso-position-vertical-relative:text;v-text-anchor:top" coordsize="914400,25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" path="m914400,l,,,254000r914400,l914400,xe" stroked="f">
                <v:path arrowok="t"/>
                <w10:wrap anchorx="page"/>
              </v:shape>
            </w:pict>
          </mc:Fallback>
        </mc:AlternateContent>
      </w:r>
      <w:r>
        <w:rPr>
          <w:position w:val="1"/>
        </w:rPr>
        <w:t>Would</w:t>
      </w:r>
      <w:r>
        <w:rPr>
          <w:spacing w:val="-13"/>
          <w:position w:val="1"/>
        </w:rPr>
        <w:t xml:space="preserve"> </w:t>
      </w:r>
      <w:r>
        <w:rPr>
          <w:position w:val="1"/>
        </w:rPr>
        <w:t>you</w:t>
      </w:r>
      <w:r>
        <w:rPr>
          <w:spacing w:val="-8"/>
          <w:position w:val="1"/>
        </w:rPr>
        <w:t xml:space="preserve"> </w:t>
      </w:r>
      <w:r>
        <w:rPr>
          <w:position w:val="1"/>
        </w:rPr>
        <w:t>like</w:t>
      </w:r>
      <w:r>
        <w:rPr>
          <w:spacing w:val="-10"/>
          <w:position w:val="1"/>
        </w:rPr>
        <w:t xml:space="preserve"> </w:t>
      </w:r>
      <w:r>
        <w:rPr>
          <w:position w:val="1"/>
        </w:rPr>
        <w:t>your</w:t>
      </w:r>
      <w:r>
        <w:rPr>
          <w:spacing w:val="-10"/>
          <w:position w:val="1"/>
        </w:rPr>
        <w:t xml:space="preserve"> </w:t>
      </w:r>
      <w:r>
        <w:rPr>
          <w:position w:val="1"/>
        </w:rPr>
        <w:t>project</w:t>
      </w:r>
      <w:r>
        <w:rPr>
          <w:spacing w:val="-5"/>
          <w:position w:val="1"/>
        </w:rPr>
        <w:t xml:space="preserve"> </w:t>
      </w:r>
      <w:r>
        <w:rPr>
          <w:position w:val="1"/>
        </w:rPr>
        <w:t>to</w:t>
      </w:r>
      <w:r>
        <w:rPr>
          <w:spacing w:val="-4"/>
          <w:position w:val="1"/>
        </w:rPr>
        <w:t xml:space="preserve"> </w:t>
      </w:r>
      <w:r>
        <w:rPr>
          <w:position w:val="1"/>
        </w:rPr>
        <w:t>be</w:t>
      </w:r>
      <w:r>
        <w:rPr>
          <w:spacing w:val="-7"/>
          <w:position w:val="1"/>
        </w:rPr>
        <w:t xml:space="preserve"> </w:t>
      </w:r>
      <w:r>
        <w:rPr>
          <w:position w:val="1"/>
        </w:rPr>
        <w:t>considered</w:t>
      </w:r>
      <w:r>
        <w:rPr>
          <w:spacing w:val="-8"/>
          <w:position w:val="1"/>
        </w:rPr>
        <w:t xml:space="preserve"> </w:t>
      </w:r>
      <w:r>
        <w:rPr>
          <w:position w:val="1"/>
        </w:rPr>
        <w:t>for</w:t>
      </w:r>
      <w:r>
        <w:rPr>
          <w:spacing w:val="-5"/>
          <w:position w:val="1"/>
        </w:rPr>
        <w:t xml:space="preserve"> </w:t>
      </w:r>
      <w:r>
        <w:rPr>
          <w:position w:val="1"/>
        </w:rPr>
        <w:t>a</w:t>
      </w:r>
      <w:r>
        <w:rPr>
          <w:spacing w:val="-8"/>
          <w:position w:val="1"/>
        </w:rPr>
        <w:t xml:space="preserve"> </w:t>
      </w:r>
      <w:r>
        <w:rPr>
          <w:position w:val="1"/>
        </w:rPr>
        <w:t>research</w:t>
      </w:r>
      <w:r>
        <w:rPr>
          <w:spacing w:val="-6"/>
          <w:position w:val="1"/>
        </w:rPr>
        <w:t xml:space="preserve"> </w:t>
      </w:r>
      <w:r>
        <w:rPr>
          <w:position w:val="1"/>
        </w:rPr>
        <w:t>profile</w:t>
      </w:r>
      <w:r>
        <w:rPr>
          <w:spacing w:val="-6"/>
          <w:position w:val="1"/>
        </w:rPr>
        <w:t xml:space="preserve"> </w:t>
      </w:r>
      <w:r>
        <w:rPr>
          <w:position w:val="1"/>
        </w:rPr>
        <w:t>and</w:t>
      </w:r>
      <w:r>
        <w:rPr>
          <w:spacing w:val="-8"/>
          <w:position w:val="1"/>
        </w:rPr>
        <w:t xml:space="preserve"> </w:t>
      </w:r>
      <w:r>
        <w:rPr>
          <w:position w:val="1"/>
        </w:rPr>
        <w:t>promotion</w:t>
      </w:r>
      <w:r>
        <w:rPr>
          <w:spacing w:val="-8"/>
          <w:position w:val="1"/>
        </w:rPr>
        <w:t xml:space="preserve"> </w:t>
      </w:r>
      <w:r>
        <w:rPr>
          <w:position w:val="1"/>
        </w:rPr>
        <w:t>by</w:t>
      </w:r>
      <w:r>
        <w:rPr>
          <w:spacing w:val="-5"/>
          <w:position w:val="1"/>
        </w:rPr>
        <w:t xml:space="preserve"> </w:t>
      </w:r>
      <w:r>
        <w:rPr>
          <w:position w:val="1"/>
        </w:rPr>
        <w:t>the</w:t>
      </w:r>
      <w:r>
        <w:rPr>
          <w:spacing w:val="-7"/>
          <w:position w:val="1"/>
        </w:rPr>
        <w:t xml:space="preserve"> </w:t>
      </w:r>
      <w:r>
        <w:rPr>
          <w:position w:val="1"/>
        </w:rPr>
        <w:t>NRI?</w:t>
      </w:r>
      <w:r>
        <w:rPr>
          <w:spacing w:val="3"/>
          <w:position w:val="1"/>
        </w:rPr>
        <w:t xml:space="preserve"> </w:t>
      </w:r>
      <w:r>
        <w:rPr>
          <w:rFonts w:ascii="Arial"/>
          <w:spacing w:val="-5"/>
          <w:sz w:val="24"/>
        </w:rPr>
        <w:t>Yes</w:t>
      </w:r>
    </w:p>
    <w:p w14:paraId="4AF2D7BF" w14:textId="77777777" w:rsidR="00EC53A4" w:rsidRDefault="00EC53A4">
      <w:pPr>
        <w:pStyle w:val="BodyText"/>
        <w:spacing w:before="185"/>
        <w:rPr>
          <w:rFonts w:ascii="Arial"/>
        </w:rPr>
      </w:pPr>
    </w:p>
    <w:p w14:paraId="614BA083" w14:textId="77777777" w:rsidR="00EC53A4" w:rsidRDefault="00C346BE">
      <w:pPr>
        <w:pStyle w:val="Heading1"/>
        <w:ind w:left="240"/>
        <w:rPr>
          <w:u w:val="none"/>
        </w:rPr>
      </w:pPr>
      <w:bookmarkStart w:id="11" w:name="FORMATTING_TIPS"/>
      <w:bookmarkEnd w:id="11"/>
      <w:r>
        <w:t>FORMATTING</w:t>
      </w:r>
      <w:r>
        <w:rPr>
          <w:spacing w:val="-7"/>
        </w:rPr>
        <w:t xml:space="preserve"> </w:t>
      </w:r>
      <w:r>
        <w:rPr>
          <w:spacing w:val="-4"/>
        </w:rPr>
        <w:t>TIPS</w:t>
      </w:r>
    </w:p>
    <w:p w14:paraId="2D59B189" w14:textId="77777777" w:rsidR="00EC53A4" w:rsidRDefault="00C346BE">
      <w:pPr>
        <w:pStyle w:val="Heading2"/>
        <w:spacing w:before="293"/>
        <w:ind w:left="240"/>
      </w:pPr>
      <w:bookmarkStart w:id="12" w:name="Main_text:"/>
      <w:bookmarkEnd w:id="12"/>
      <w:r>
        <w:t>Main</w:t>
      </w:r>
      <w:r>
        <w:rPr>
          <w:spacing w:val="1"/>
        </w:rPr>
        <w:t xml:space="preserve"> </w:t>
      </w:r>
      <w:r>
        <w:rPr>
          <w:spacing w:val="-2"/>
        </w:rPr>
        <w:t>text:</w:t>
      </w:r>
    </w:p>
    <w:p w14:paraId="64FC967B" w14:textId="77777777" w:rsidR="00EC53A4" w:rsidRDefault="00C346BE">
      <w:pPr>
        <w:ind w:left="240"/>
        <w:rPr>
          <w:sz w:val="24"/>
        </w:rPr>
      </w:pPr>
      <w:r>
        <w:rPr>
          <w:sz w:val="24"/>
        </w:rPr>
        <w:t>Please</w:t>
      </w:r>
      <w:r>
        <w:rPr>
          <w:spacing w:val="-9"/>
          <w:sz w:val="24"/>
        </w:rPr>
        <w:t xml:space="preserve"> </w:t>
      </w:r>
      <w:r>
        <w:rPr>
          <w:sz w:val="24"/>
        </w:rPr>
        <w:t>supply</w:t>
      </w:r>
      <w:r>
        <w:rPr>
          <w:spacing w:val="-6"/>
          <w:sz w:val="24"/>
        </w:rPr>
        <w:t xml:space="preserve"> </w:t>
      </w:r>
      <w:r>
        <w:rPr>
          <w:sz w:val="24"/>
        </w:rPr>
        <w:t>report</w:t>
      </w:r>
      <w:r>
        <w:rPr>
          <w:spacing w:val="-3"/>
          <w:sz w:val="24"/>
        </w:rPr>
        <w:t xml:space="preserve"> </w:t>
      </w:r>
      <w:r>
        <w:rPr>
          <w:sz w:val="24"/>
        </w:rPr>
        <w:t>in</w:t>
      </w:r>
      <w:r>
        <w:rPr>
          <w:spacing w:val="-4"/>
          <w:sz w:val="24"/>
        </w:rPr>
        <w:t xml:space="preserve"> </w:t>
      </w:r>
      <w:r>
        <w:rPr>
          <w:sz w:val="24"/>
        </w:rPr>
        <w:t>a</w:t>
      </w:r>
      <w:r>
        <w:rPr>
          <w:spacing w:val="-10"/>
          <w:sz w:val="24"/>
        </w:rPr>
        <w:t xml:space="preserve"> </w:t>
      </w:r>
      <w:r>
        <w:rPr>
          <w:sz w:val="24"/>
        </w:rPr>
        <w:t>standard</w:t>
      </w:r>
      <w:r>
        <w:rPr>
          <w:spacing w:val="-5"/>
          <w:sz w:val="24"/>
        </w:rPr>
        <w:t xml:space="preserve"> </w:t>
      </w:r>
      <w:r>
        <w:rPr>
          <w:sz w:val="24"/>
        </w:rPr>
        <w:t>manuscript</w:t>
      </w:r>
      <w:r>
        <w:rPr>
          <w:spacing w:val="-6"/>
          <w:sz w:val="24"/>
        </w:rPr>
        <w:t xml:space="preserve"> </w:t>
      </w:r>
      <w:r>
        <w:rPr>
          <w:sz w:val="24"/>
        </w:rPr>
        <w:t>format</w:t>
      </w:r>
      <w:r>
        <w:rPr>
          <w:spacing w:val="-1"/>
          <w:sz w:val="24"/>
        </w:rPr>
        <w:t xml:space="preserve"> </w:t>
      </w:r>
      <w:r>
        <w:rPr>
          <w:sz w:val="24"/>
        </w:rPr>
        <w:t>(</w:t>
      </w:r>
      <w:r>
        <w:rPr>
          <w:b/>
          <w:sz w:val="24"/>
        </w:rPr>
        <w:t>Microsoft</w:t>
      </w:r>
      <w:r>
        <w:rPr>
          <w:b/>
          <w:spacing w:val="-3"/>
          <w:sz w:val="24"/>
        </w:rPr>
        <w:t xml:space="preserve"> </w:t>
      </w:r>
      <w:r>
        <w:rPr>
          <w:b/>
          <w:sz w:val="24"/>
        </w:rPr>
        <w:t>Word</w:t>
      </w:r>
      <w:r>
        <w:rPr>
          <w:b/>
          <w:spacing w:val="-6"/>
          <w:sz w:val="24"/>
        </w:rPr>
        <w:t xml:space="preserve"> </w:t>
      </w:r>
      <w:r>
        <w:rPr>
          <w:b/>
          <w:sz w:val="24"/>
        </w:rPr>
        <w:t>format</w:t>
      </w:r>
      <w:r>
        <w:rPr>
          <w:b/>
          <w:spacing w:val="-2"/>
          <w:sz w:val="24"/>
        </w:rPr>
        <w:t xml:space="preserve"> </w:t>
      </w:r>
      <w:r>
        <w:rPr>
          <w:b/>
          <w:sz w:val="24"/>
        </w:rPr>
        <w:t>is</w:t>
      </w:r>
      <w:r>
        <w:rPr>
          <w:b/>
          <w:spacing w:val="-4"/>
          <w:sz w:val="24"/>
        </w:rPr>
        <w:t xml:space="preserve"> </w:t>
      </w:r>
      <w:r>
        <w:rPr>
          <w:b/>
          <w:spacing w:val="-2"/>
          <w:sz w:val="24"/>
        </w:rPr>
        <w:t>required</w:t>
      </w:r>
      <w:r>
        <w:rPr>
          <w:spacing w:val="-2"/>
          <w:sz w:val="24"/>
        </w:rPr>
        <w:t>).</w:t>
      </w:r>
    </w:p>
    <w:p w14:paraId="4925D1FD" w14:textId="77777777" w:rsidR="00EC53A4" w:rsidRDefault="00C346BE">
      <w:pPr>
        <w:pStyle w:val="Heading2"/>
      </w:pPr>
      <w:bookmarkStart w:id="13" w:name="Tables:"/>
      <w:bookmarkEnd w:id="13"/>
      <w:r>
        <w:rPr>
          <w:spacing w:val="-2"/>
        </w:rPr>
        <w:t>Tables:</w:t>
      </w:r>
    </w:p>
    <w:p w14:paraId="4AF5A090" w14:textId="77777777" w:rsidR="00EC53A4" w:rsidRDefault="00C346BE">
      <w:pPr>
        <w:ind w:left="239" w:right="628"/>
        <w:jc w:val="both"/>
        <w:rPr>
          <w:sz w:val="24"/>
        </w:rPr>
      </w:pPr>
      <w:r>
        <w:rPr>
          <w:sz w:val="24"/>
        </w:rPr>
        <w:t>Any</w:t>
      </w:r>
      <w:r>
        <w:rPr>
          <w:spacing w:val="-9"/>
          <w:sz w:val="24"/>
        </w:rPr>
        <w:t xml:space="preserve"> </w:t>
      </w:r>
      <w:r>
        <w:rPr>
          <w:sz w:val="24"/>
        </w:rPr>
        <w:t>number</w:t>
      </w:r>
      <w:r>
        <w:rPr>
          <w:spacing w:val="-9"/>
          <w:sz w:val="24"/>
        </w:rPr>
        <w:t xml:space="preserve"> </w:t>
      </w:r>
      <w:r>
        <w:rPr>
          <w:sz w:val="24"/>
        </w:rPr>
        <w:t>of</w:t>
      </w:r>
      <w:r>
        <w:rPr>
          <w:spacing w:val="-10"/>
          <w:sz w:val="24"/>
        </w:rPr>
        <w:t xml:space="preserve"> </w:t>
      </w:r>
      <w:r>
        <w:rPr>
          <w:sz w:val="24"/>
        </w:rPr>
        <w:t>tables</w:t>
      </w:r>
      <w:r>
        <w:rPr>
          <w:spacing w:val="-9"/>
          <w:sz w:val="24"/>
        </w:rPr>
        <w:t xml:space="preserve"> </w:t>
      </w:r>
      <w:r>
        <w:rPr>
          <w:sz w:val="24"/>
        </w:rPr>
        <w:t>can</w:t>
      </w:r>
      <w:r>
        <w:rPr>
          <w:spacing w:val="-5"/>
          <w:sz w:val="24"/>
        </w:rPr>
        <w:t xml:space="preserve"> </w:t>
      </w:r>
      <w:r>
        <w:rPr>
          <w:sz w:val="24"/>
        </w:rPr>
        <w:t>appear</w:t>
      </w:r>
      <w:r>
        <w:rPr>
          <w:spacing w:val="-9"/>
          <w:sz w:val="24"/>
        </w:rPr>
        <w:t xml:space="preserve"> </w:t>
      </w:r>
      <w:r>
        <w:rPr>
          <w:sz w:val="24"/>
        </w:rPr>
        <w:t>in</w:t>
      </w:r>
      <w:r>
        <w:rPr>
          <w:spacing w:val="-8"/>
          <w:sz w:val="24"/>
        </w:rPr>
        <w:t xml:space="preserve"> </w:t>
      </w:r>
      <w:r>
        <w:rPr>
          <w:sz w:val="24"/>
        </w:rPr>
        <w:t>one</w:t>
      </w:r>
      <w:r>
        <w:rPr>
          <w:spacing w:val="-11"/>
          <w:sz w:val="24"/>
        </w:rPr>
        <w:t xml:space="preserve"> </w:t>
      </w:r>
      <w:r>
        <w:rPr>
          <w:sz w:val="24"/>
        </w:rPr>
        <w:t>file</w:t>
      </w:r>
      <w:r>
        <w:rPr>
          <w:spacing w:val="-9"/>
          <w:sz w:val="24"/>
        </w:rPr>
        <w:t xml:space="preserve"> </w:t>
      </w:r>
      <w:r>
        <w:rPr>
          <w:sz w:val="24"/>
        </w:rPr>
        <w:t>(as</w:t>
      </w:r>
      <w:r>
        <w:rPr>
          <w:spacing w:val="-9"/>
          <w:sz w:val="24"/>
        </w:rPr>
        <w:t xml:space="preserve"> </w:t>
      </w:r>
      <w:r>
        <w:rPr>
          <w:sz w:val="24"/>
        </w:rPr>
        <w:t>long</w:t>
      </w:r>
      <w:r>
        <w:rPr>
          <w:spacing w:val="-9"/>
          <w:sz w:val="24"/>
        </w:rPr>
        <w:t xml:space="preserve"> </w:t>
      </w:r>
      <w:r>
        <w:rPr>
          <w:sz w:val="24"/>
        </w:rPr>
        <w:t>as</w:t>
      </w:r>
      <w:r>
        <w:rPr>
          <w:spacing w:val="-9"/>
          <w:sz w:val="24"/>
        </w:rPr>
        <w:t xml:space="preserve"> </w:t>
      </w:r>
      <w:r>
        <w:rPr>
          <w:sz w:val="24"/>
        </w:rPr>
        <w:t>they</w:t>
      </w:r>
      <w:r>
        <w:rPr>
          <w:spacing w:val="-10"/>
          <w:sz w:val="24"/>
        </w:rPr>
        <w:t xml:space="preserve"> </w:t>
      </w:r>
      <w:r>
        <w:rPr>
          <w:sz w:val="24"/>
        </w:rPr>
        <w:t>are</w:t>
      </w:r>
      <w:r>
        <w:rPr>
          <w:spacing w:val="-11"/>
          <w:sz w:val="24"/>
        </w:rPr>
        <w:t xml:space="preserve"> </w:t>
      </w:r>
      <w:r>
        <w:rPr>
          <w:sz w:val="24"/>
        </w:rPr>
        <w:t>clearly</w:t>
      </w:r>
      <w:r>
        <w:rPr>
          <w:spacing w:val="-10"/>
          <w:sz w:val="24"/>
        </w:rPr>
        <w:t xml:space="preserve"> </w:t>
      </w:r>
      <w:r>
        <w:rPr>
          <w:sz w:val="24"/>
        </w:rPr>
        <w:t>marked).</w:t>
      </w:r>
      <w:r>
        <w:rPr>
          <w:spacing w:val="32"/>
          <w:sz w:val="24"/>
        </w:rPr>
        <w:t xml:space="preserve"> </w:t>
      </w:r>
      <w:r>
        <w:rPr>
          <w:sz w:val="24"/>
        </w:rPr>
        <w:t>Tables</w:t>
      </w:r>
      <w:r>
        <w:rPr>
          <w:spacing w:val="-14"/>
          <w:sz w:val="24"/>
        </w:rPr>
        <w:t xml:space="preserve"> </w:t>
      </w:r>
      <w:r>
        <w:rPr>
          <w:sz w:val="24"/>
        </w:rPr>
        <w:t>prepared using simple table formats as provided in word processing programs such as WordPerfect are preferred.</w:t>
      </w:r>
      <w:r>
        <w:rPr>
          <w:spacing w:val="35"/>
          <w:sz w:val="24"/>
        </w:rPr>
        <w:t xml:space="preserve"> </w:t>
      </w:r>
      <w:r>
        <w:rPr>
          <w:sz w:val="24"/>
        </w:rPr>
        <w:t>Each</w:t>
      </w:r>
      <w:r>
        <w:rPr>
          <w:spacing w:val="-1"/>
          <w:sz w:val="24"/>
        </w:rPr>
        <w:t xml:space="preserve"> </w:t>
      </w:r>
      <w:r>
        <w:rPr>
          <w:sz w:val="24"/>
        </w:rPr>
        <w:t>table</w:t>
      </w:r>
      <w:r>
        <w:rPr>
          <w:spacing w:val="-2"/>
          <w:sz w:val="24"/>
        </w:rPr>
        <w:t xml:space="preserve"> </w:t>
      </w:r>
      <w:r>
        <w:rPr>
          <w:sz w:val="24"/>
        </w:rPr>
        <w:t>should</w:t>
      </w:r>
      <w:r>
        <w:rPr>
          <w:spacing w:val="-1"/>
          <w:sz w:val="24"/>
        </w:rPr>
        <w:t xml:space="preserve"> </w:t>
      </w:r>
      <w:r>
        <w:rPr>
          <w:sz w:val="24"/>
        </w:rPr>
        <w:t>be</w:t>
      </w:r>
      <w:r>
        <w:rPr>
          <w:spacing w:val="-2"/>
          <w:sz w:val="24"/>
        </w:rPr>
        <w:t xml:space="preserve"> </w:t>
      </w:r>
      <w:r>
        <w:rPr>
          <w:sz w:val="24"/>
        </w:rPr>
        <w:t>numbered</w:t>
      </w:r>
      <w:r>
        <w:rPr>
          <w:spacing w:val="-1"/>
          <w:sz w:val="24"/>
        </w:rPr>
        <w:t xml:space="preserve"> </w:t>
      </w:r>
      <w:r>
        <w:rPr>
          <w:sz w:val="24"/>
        </w:rPr>
        <w:t>according</w:t>
      </w:r>
      <w:r>
        <w:rPr>
          <w:spacing w:val="-2"/>
          <w:sz w:val="24"/>
        </w:rPr>
        <w:t xml:space="preserve"> </w:t>
      </w:r>
      <w:r>
        <w:rPr>
          <w:sz w:val="24"/>
        </w:rPr>
        <w:t>to its</w:t>
      </w:r>
      <w:r>
        <w:rPr>
          <w:spacing w:val="-1"/>
          <w:sz w:val="24"/>
        </w:rPr>
        <w:t xml:space="preserve"> </w:t>
      </w:r>
      <w:r>
        <w:rPr>
          <w:sz w:val="24"/>
        </w:rPr>
        <w:t>appearance in</w:t>
      </w:r>
      <w:r>
        <w:rPr>
          <w:spacing w:val="-1"/>
          <w:sz w:val="24"/>
        </w:rPr>
        <w:t xml:space="preserve"> </w:t>
      </w:r>
      <w:r>
        <w:rPr>
          <w:sz w:val="24"/>
        </w:rPr>
        <w:t>the</w:t>
      </w:r>
      <w:r>
        <w:rPr>
          <w:spacing w:val="-2"/>
          <w:sz w:val="24"/>
        </w:rPr>
        <w:t xml:space="preserve"> </w:t>
      </w:r>
      <w:r>
        <w:rPr>
          <w:sz w:val="24"/>
        </w:rPr>
        <w:t>text (e.g., Table</w:t>
      </w:r>
      <w:r>
        <w:rPr>
          <w:spacing w:val="-5"/>
          <w:sz w:val="24"/>
        </w:rPr>
        <w:t xml:space="preserve"> </w:t>
      </w:r>
      <w:r>
        <w:rPr>
          <w:sz w:val="24"/>
        </w:rPr>
        <w:t>1, Table 2) and each should have a brief descriptive heading.</w:t>
      </w:r>
    </w:p>
    <w:p w14:paraId="4C1DA35B" w14:textId="77777777" w:rsidR="00EC53A4" w:rsidRDefault="00C346BE">
      <w:pPr>
        <w:pStyle w:val="Heading2"/>
      </w:pPr>
      <w:bookmarkStart w:id="14" w:name="Figures:"/>
      <w:bookmarkEnd w:id="14"/>
      <w:r>
        <w:rPr>
          <w:spacing w:val="-2"/>
        </w:rPr>
        <w:t>Figures:</w:t>
      </w:r>
    </w:p>
    <w:p w14:paraId="2810BB3E" w14:textId="77777777" w:rsidR="00EC53A4" w:rsidRDefault="00C346BE">
      <w:pPr>
        <w:ind w:left="239" w:right="622"/>
        <w:jc w:val="both"/>
        <w:rPr>
          <w:sz w:val="24"/>
        </w:rPr>
      </w:pPr>
      <w:r>
        <w:rPr>
          <w:sz w:val="24"/>
        </w:rPr>
        <w:t>Each figure or graphic element should be submitted as a separate file. Black &amp; white and colour graphics are both acceptable. We can accommodate most standard graphic file formats, however, please indicate in which format the graphic was prepared.</w:t>
      </w:r>
    </w:p>
    <w:p w14:paraId="24EC038E" w14:textId="77777777" w:rsidR="00EC53A4" w:rsidRDefault="00EC53A4">
      <w:pPr>
        <w:pStyle w:val="BodyText"/>
        <w:spacing w:before="1"/>
        <w:rPr>
          <w:sz w:val="24"/>
        </w:rPr>
      </w:pPr>
    </w:p>
    <w:p w14:paraId="0D5123C0" w14:textId="77777777" w:rsidR="00EC53A4" w:rsidRDefault="00C346BE">
      <w:pPr>
        <w:pStyle w:val="Heading2"/>
        <w:spacing w:before="0"/>
      </w:pPr>
      <w:bookmarkStart w:id="15" w:name="References:"/>
      <w:bookmarkEnd w:id="15"/>
      <w:r>
        <w:rPr>
          <w:spacing w:val="-2"/>
        </w:rPr>
        <w:t>References:</w:t>
      </w:r>
    </w:p>
    <w:p w14:paraId="7CD522F6" w14:textId="77777777" w:rsidR="00EC53A4" w:rsidRDefault="00C346BE">
      <w:pPr>
        <w:ind w:left="239"/>
        <w:rPr>
          <w:sz w:val="24"/>
        </w:rPr>
      </w:pPr>
      <w:r>
        <w:rPr>
          <w:sz w:val="24"/>
        </w:rPr>
        <w:t>Please</w:t>
      </w:r>
      <w:r>
        <w:rPr>
          <w:spacing w:val="-6"/>
          <w:sz w:val="24"/>
        </w:rPr>
        <w:t xml:space="preserve"> </w:t>
      </w:r>
      <w:r>
        <w:rPr>
          <w:sz w:val="24"/>
        </w:rPr>
        <w:t>use</w:t>
      </w:r>
      <w:r>
        <w:rPr>
          <w:spacing w:val="-3"/>
          <w:sz w:val="24"/>
        </w:rPr>
        <w:t xml:space="preserve"> </w:t>
      </w:r>
      <w:r>
        <w:rPr>
          <w:sz w:val="24"/>
        </w:rPr>
        <w:t>the</w:t>
      </w:r>
      <w:r>
        <w:rPr>
          <w:spacing w:val="-3"/>
          <w:sz w:val="24"/>
        </w:rPr>
        <w:t xml:space="preserve"> </w:t>
      </w:r>
      <w:r>
        <w:rPr>
          <w:sz w:val="24"/>
        </w:rPr>
        <w:t>APA</w:t>
      </w:r>
      <w:r>
        <w:rPr>
          <w:spacing w:val="-5"/>
          <w:sz w:val="24"/>
        </w:rPr>
        <w:t xml:space="preserve"> </w:t>
      </w:r>
      <w:r>
        <w:rPr>
          <w:sz w:val="24"/>
        </w:rPr>
        <w:t>or</w:t>
      </w:r>
      <w:r>
        <w:rPr>
          <w:spacing w:val="-6"/>
          <w:sz w:val="24"/>
        </w:rPr>
        <w:t xml:space="preserve"> </w:t>
      </w:r>
      <w:r>
        <w:rPr>
          <w:sz w:val="24"/>
        </w:rPr>
        <w:t>MLA</w:t>
      </w:r>
      <w:r>
        <w:rPr>
          <w:spacing w:val="-1"/>
          <w:sz w:val="24"/>
        </w:rPr>
        <w:t xml:space="preserve"> </w:t>
      </w:r>
      <w:r>
        <w:rPr>
          <w:sz w:val="24"/>
        </w:rPr>
        <w:t>Citation</w:t>
      </w:r>
      <w:r>
        <w:rPr>
          <w:spacing w:val="-3"/>
          <w:sz w:val="24"/>
        </w:rPr>
        <w:t xml:space="preserve"> </w:t>
      </w:r>
      <w:r>
        <w:rPr>
          <w:sz w:val="24"/>
        </w:rPr>
        <w:t>Style</w:t>
      </w:r>
      <w:r>
        <w:rPr>
          <w:spacing w:val="-5"/>
          <w:sz w:val="24"/>
        </w:rPr>
        <w:t xml:space="preserve"> </w:t>
      </w:r>
      <w:r>
        <w:rPr>
          <w:sz w:val="24"/>
        </w:rPr>
        <w:t>while</w:t>
      </w:r>
      <w:r>
        <w:rPr>
          <w:spacing w:val="-3"/>
          <w:sz w:val="24"/>
        </w:rPr>
        <w:t xml:space="preserve"> </w:t>
      </w:r>
      <w:r>
        <w:rPr>
          <w:sz w:val="24"/>
        </w:rPr>
        <w:t>referencing</w:t>
      </w:r>
      <w:r>
        <w:rPr>
          <w:spacing w:val="-7"/>
          <w:sz w:val="24"/>
        </w:rPr>
        <w:t xml:space="preserve"> </w:t>
      </w:r>
      <w:r>
        <w:rPr>
          <w:sz w:val="24"/>
        </w:rPr>
        <w:t>throughout</w:t>
      </w:r>
      <w:r>
        <w:rPr>
          <w:spacing w:val="-3"/>
          <w:sz w:val="24"/>
        </w:rPr>
        <w:t xml:space="preserve"> </w:t>
      </w:r>
      <w:r>
        <w:rPr>
          <w:sz w:val="24"/>
        </w:rPr>
        <w:t xml:space="preserve">the </w:t>
      </w:r>
      <w:r>
        <w:rPr>
          <w:spacing w:val="-2"/>
          <w:sz w:val="24"/>
        </w:rPr>
        <w:t>report.</w:t>
      </w:r>
    </w:p>
    <w:p w14:paraId="17AB29A3" w14:textId="77777777" w:rsidR="00EC53A4" w:rsidRDefault="00EC53A4">
      <w:pPr>
        <w:pStyle w:val="BodyText"/>
        <w:rPr>
          <w:sz w:val="24"/>
        </w:rPr>
      </w:pPr>
    </w:p>
    <w:p w14:paraId="1C6905D8" w14:textId="77777777" w:rsidR="00EC53A4" w:rsidRDefault="00C346BE">
      <w:pPr>
        <w:pStyle w:val="Heading1"/>
        <w:rPr>
          <w:u w:val="none"/>
        </w:rPr>
      </w:pPr>
      <w:bookmarkStart w:id="16" w:name="Size:"/>
      <w:bookmarkEnd w:id="16"/>
      <w:r>
        <w:rPr>
          <w:spacing w:val="-2"/>
          <w:u w:val="none"/>
        </w:rPr>
        <w:t>Size:</w:t>
      </w:r>
    </w:p>
    <w:p w14:paraId="0411E8B8" w14:textId="77777777" w:rsidR="00EC53A4" w:rsidRDefault="00C346BE">
      <w:pPr>
        <w:ind w:left="239"/>
        <w:rPr>
          <w:sz w:val="24"/>
        </w:rPr>
      </w:pPr>
      <w:r>
        <w:rPr>
          <w:sz w:val="24"/>
        </w:rPr>
        <w:t>The</w:t>
      </w:r>
      <w:r>
        <w:rPr>
          <w:spacing w:val="30"/>
          <w:sz w:val="24"/>
        </w:rPr>
        <w:t xml:space="preserve"> </w:t>
      </w:r>
      <w:r>
        <w:rPr>
          <w:sz w:val="24"/>
        </w:rPr>
        <w:t>size</w:t>
      </w:r>
      <w:r>
        <w:rPr>
          <w:spacing w:val="30"/>
          <w:sz w:val="24"/>
        </w:rPr>
        <w:t xml:space="preserve"> </w:t>
      </w:r>
      <w:r>
        <w:rPr>
          <w:sz w:val="24"/>
        </w:rPr>
        <w:t>of</w:t>
      </w:r>
      <w:r>
        <w:rPr>
          <w:spacing w:val="28"/>
          <w:sz w:val="24"/>
        </w:rPr>
        <w:t xml:space="preserve"> </w:t>
      </w:r>
      <w:r>
        <w:rPr>
          <w:sz w:val="24"/>
        </w:rPr>
        <w:t>the</w:t>
      </w:r>
      <w:r>
        <w:rPr>
          <w:spacing w:val="27"/>
          <w:sz w:val="24"/>
        </w:rPr>
        <w:t xml:space="preserve"> </w:t>
      </w:r>
      <w:r>
        <w:rPr>
          <w:sz w:val="24"/>
        </w:rPr>
        <w:t>electronic</w:t>
      </w:r>
      <w:r>
        <w:rPr>
          <w:spacing w:val="31"/>
          <w:sz w:val="24"/>
        </w:rPr>
        <w:t xml:space="preserve"> </w:t>
      </w:r>
      <w:r>
        <w:rPr>
          <w:sz w:val="24"/>
        </w:rPr>
        <w:t>document</w:t>
      </w:r>
      <w:r>
        <w:rPr>
          <w:spacing w:val="30"/>
          <w:sz w:val="24"/>
        </w:rPr>
        <w:t xml:space="preserve"> </w:t>
      </w:r>
      <w:r>
        <w:rPr>
          <w:sz w:val="24"/>
        </w:rPr>
        <w:t>must</w:t>
      </w:r>
      <w:r>
        <w:rPr>
          <w:spacing w:val="28"/>
          <w:sz w:val="24"/>
        </w:rPr>
        <w:t xml:space="preserve"> </w:t>
      </w:r>
      <w:r>
        <w:rPr>
          <w:sz w:val="24"/>
        </w:rPr>
        <w:t>not</w:t>
      </w:r>
      <w:r>
        <w:rPr>
          <w:spacing w:val="28"/>
          <w:sz w:val="24"/>
        </w:rPr>
        <w:t xml:space="preserve"> </w:t>
      </w:r>
      <w:r>
        <w:rPr>
          <w:sz w:val="24"/>
        </w:rPr>
        <w:t>exceed</w:t>
      </w:r>
      <w:r>
        <w:rPr>
          <w:spacing w:val="33"/>
          <w:sz w:val="24"/>
        </w:rPr>
        <w:t xml:space="preserve"> </w:t>
      </w:r>
      <w:r>
        <w:rPr>
          <w:sz w:val="24"/>
        </w:rPr>
        <w:t>4MB</w:t>
      </w:r>
      <w:r>
        <w:rPr>
          <w:spacing w:val="28"/>
          <w:sz w:val="24"/>
        </w:rPr>
        <w:t xml:space="preserve"> </w:t>
      </w:r>
      <w:r>
        <w:rPr>
          <w:sz w:val="24"/>
        </w:rPr>
        <w:t>(if</w:t>
      </w:r>
      <w:r>
        <w:rPr>
          <w:spacing w:val="31"/>
          <w:sz w:val="24"/>
        </w:rPr>
        <w:t xml:space="preserve"> </w:t>
      </w:r>
      <w:r>
        <w:rPr>
          <w:sz w:val="24"/>
        </w:rPr>
        <w:t>larger</w:t>
      </w:r>
      <w:r>
        <w:rPr>
          <w:spacing w:val="27"/>
          <w:sz w:val="24"/>
        </w:rPr>
        <w:t xml:space="preserve"> </w:t>
      </w:r>
      <w:r>
        <w:rPr>
          <w:sz w:val="24"/>
        </w:rPr>
        <w:t>than</w:t>
      </w:r>
      <w:r>
        <w:rPr>
          <w:spacing w:val="30"/>
          <w:sz w:val="24"/>
        </w:rPr>
        <w:t xml:space="preserve"> </w:t>
      </w:r>
      <w:r>
        <w:rPr>
          <w:sz w:val="24"/>
        </w:rPr>
        <w:t>4MB,</w:t>
      </w:r>
      <w:r>
        <w:rPr>
          <w:spacing w:val="32"/>
          <w:sz w:val="24"/>
        </w:rPr>
        <w:t xml:space="preserve"> </w:t>
      </w:r>
      <w:r>
        <w:rPr>
          <w:sz w:val="24"/>
        </w:rPr>
        <w:t>please</w:t>
      </w:r>
      <w:r>
        <w:rPr>
          <w:spacing w:val="30"/>
          <w:sz w:val="24"/>
        </w:rPr>
        <w:t xml:space="preserve"> </w:t>
      </w:r>
      <w:r>
        <w:rPr>
          <w:sz w:val="24"/>
        </w:rPr>
        <w:t>send attachments separately and number the emails).</w:t>
      </w:r>
    </w:p>
    <w:sectPr w:rsidR="00EC53A4">
      <w:pgSz w:w="12240" w:h="15840"/>
      <w:pgMar w:top="1400" w:right="800" w:bottom="1200" w:left="1200" w:header="0" w:footer="10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16E0C" w14:textId="77777777" w:rsidR="00C36BBF" w:rsidRDefault="00C36BBF">
      <w:r>
        <w:separator/>
      </w:r>
    </w:p>
  </w:endnote>
  <w:endnote w:type="continuationSeparator" w:id="0">
    <w:p w14:paraId="2A0E87B5" w14:textId="77777777" w:rsidR="00C36BBF" w:rsidRDefault="00C36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 w:name="Gulim">
    <w:altName w:val="굴림"/>
    <w:panose1 w:val="020B0600000101010101"/>
    <w:charset w:val="81"/>
    <w:family w:val="modern"/>
    <w:pitch w:val="variable"/>
    <w:sig w:usb0="B00002AF" w:usb1="69D77CFB" w:usb2="00000030" w:usb3="00000000" w:csb0="0008009F" w:csb1="00000000"/>
  </w:font>
  <w:font w:name="함초롬바탕">
    <w:altName w:val="바탕"/>
    <w:charset w:val="81"/>
    <w:family w:val="roman"/>
    <w:pitch w:val="variable"/>
    <w:sig w:usb0="F7002EFF" w:usb1="19DFFFFF" w:usb2="001BFDD7" w:usb3="00000000" w:csb0="001F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2AFB8" w14:textId="77777777" w:rsidR="00EC53A4" w:rsidRDefault="00C346BE">
    <w:pPr>
      <w:pStyle w:val="BodyText"/>
      <w:spacing w:line="14" w:lineRule="auto"/>
      <w:rPr>
        <w:sz w:val="20"/>
      </w:rPr>
    </w:pPr>
    <w:r>
      <w:rPr>
        <w:noProof/>
        <w:lang w:eastAsia="ko-KR"/>
      </w:rPr>
      <mc:AlternateContent>
        <mc:Choice Requires="wps">
          <w:drawing>
            <wp:anchor distT="0" distB="0" distL="0" distR="0" simplePos="0" relativeHeight="487249408" behindDoc="1" locked="0" layoutInCell="1" allowOverlap="1" wp14:anchorId="4921F4B4" wp14:editId="36B57D4D">
              <wp:simplePos x="0" y="0"/>
              <wp:positionH relativeFrom="page">
                <wp:posOffset>825500</wp:posOffset>
              </wp:positionH>
              <wp:positionV relativeFrom="page">
                <wp:posOffset>9274556</wp:posOffset>
              </wp:positionV>
              <wp:extent cx="57150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1500" cy="165735"/>
                      </a:xfrm>
                      <a:prstGeom prst="rect">
                        <a:avLst/>
                      </a:prstGeom>
                    </wps:spPr>
                    <wps:txbx>
                      <w:txbxContent>
                        <w:p w14:paraId="71F8A1A3" w14:textId="6372E0C3" w:rsidR="00EC53A4" w:rsidRDefault="00C346BE">
                          <w:pPr>
                            <w:pStyle w:val="BodyText"/>
                            <w:spacing w:line="245" w:lineRule="exact"/>
                            <w:ind w:left="20"/>
                          </w:pPr>
                          <w:r>
                            <w:t>Page |</w:t>
                          </w:r>
                          <w:r>
                            <w:rPr>
                              <w:spacing w:val="-3"/>
                            </w:rPr>
                            <w:t xml:space="preserve"> </w:t>
                          </w:r>
                          <w:r>
                            <w:rPr>
                              <w:spacing w:val="-5"/>
                            </w:rPr>
                            <w:fldChar w:fldCharType="begin"/>
                          </w:r>
                          <w:r>
                            <w:rPr>
                              <w:spacing w:val="-5"/>
                            </w:rPr>
                            <w:instrText xml:space="preserve"> PAGE </w:instrText>
                          </w:r>
                          <w:r>
                            <w:rPr>
                              <w:spacing w:val="-5"/>
                            </w:rPr>
                            <w:fldChar w:fldCharType="separate"/>
                          </w:r>
                          <w:r w:rsidR="006C6ABA">
                            <w:rPr>
                              <w:noProof/>
                              <w:spacing w:val="-5"/>
                            </w:rPr>
                            <w:t>15</w:t>
                          </w:r>
                          <w:r>
                            <w:rPr>
                              <w:spacing w:val="-5"/>
                            </w:rPr>
                            <w:fldChar w:fldCharType="end"/>
                          </w:r>
                        </w:p>
                      </w:txbxContent>
                    </wps:txbx>
                    <wps:bodyPr wrap="square" lIns="0" tIns="0" rIns="0" bIns="0" rtlCol="0">
                      <a:noAutofit/>
                    </wps:bodyPr>
                  </wps:wsp>
                </a:graphicData>
              </a:graphic>
            </wp:anchor>
          </w:drawing>
        </mc:Choice>
        <mc:Fallback>
          <w:pict>
            <v:shapetype w14:anchorId="4921F4B4" id="_x0000_t202" coordsize="21600,21600" o:spt="202" path="m,l,21600r21600,l21600,xe">
              <v:stroke joinstyle="miter"/>
              <v:path gradientshapeok="t" o:connecttype="rect"/>
            </v:shapetype>
            <v:shape id="Textbox 1" o:spid="_x0000_s1066" type="#_x0000_t202" style="position:absolute;margin-left:65pt;margin-top:730.3pt;width:45pt;height:13.05pt;z-index:-16067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" filled="f" stroked="f">
              <v:path arrowok="t"/>
              <v:textbox inset="0,0,0,0">
                <w:txbxContent>
                  <w:p w14:paraId="71F8A1A3" w14:textId="6372E0C3" w:rsidR="00EC53A4" w:rsidRDefault="00C346BE">
                    <w:pPr>
                      <w:pStyle w:val="a3"/>
                      <w:spacing w:line="245" w:lineRule="exact"/>
                      <w:ind w:left="20"/>
                    </w:pPr>
                    <w:r>
                      <w:t>Page |</w:t>
                    </w:r>
                    <w:r>
                      <w:rPr>
                        <w:spacing w:val="-3"/>
                      </w:rPr>
                      <w:t xml:space="preserve"> </w:t>
                    </w:r>
                    <w:r>
                      <w:rPr>
                        <w:spacing w:val="-5"/>
                      </w:rPr>
                      <w:fldChar w:fldCharType="begin"/>
                    </w:r>
                    <w:r>
                      <w:rPr>
                        <w:spacing w:val="-5"/>
                      </w:rPr>
                      <w:instrText xml:space="preserve"> PAGE </w:instrText>
                    </w:r>
                    <w:r>
                      <w:rPr>
                        <w:spacing w:val="-5"/>
                      </w:rPr>
                      <w:fldChar w:fldCharType="separate"/>
                    </w:r>
                    <w:r w:rsidR="006C6ABA">
                      <w:rPr>
                        <w:noProof/>
                        <w:spacing w:val="-5"/>
                      </w:rPr>
                      <w:t>15</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CDFF6" w14:textId="77777777" w:rsidR="00C36BBF" w:rsidRDefault="00C36BBF">
      <w:r>
        <w:separator/>
      </w:r>
    </w:p>
  </w:footnote>
  <w:footnote w:type="continuationSeparator" w:id="0">
    <w:p w14:paraId="61B36471" w14:textId="77777777" w:rsidR="00C36BBF" w:rsidRDefault="00C36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F4421"/>
    <w:multiLevelType w:val="hybridMultilevel"/>
    <w:tmpl w:val="D6AAE3D0"/>
    <w:lvl w:ilvl="0" w:tplc="9FDA0B62">
      <w:start w:val="1"/>
      <w:numFmt w:val="bullet"/>
      <w:lvlText w:val="•"/>
      <w:lvlJc w:val="left"/>
      <w:pPr>
        <w:ind w:left="800" w:hanging="400"/>
      </w:pPr>
      <w:rPr>
        <w:rFont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30B383F"/>
    <w:multiLevelType w:val="hybridMultilevel"/>
    <w:tmpl w:val="F7B6ABB0"/>
    <w:lvl w:ilvl="0" w:tplc="2CA66324">
      <w:start w:val="69"/>
      <w:numFmt w:val="bullet"/>
      <w:lvlText w:val="-"/>
      <w:lvlJc w:val="left"/>
      <w:pPr>
        <w:ind w:left="800" w:hanging="360"/>
      </w:pPr>
      <w:rPr>
        <w:rFonts w:ascii="Calibri" w:eastAsiaTheme="minorEastAsia" w:hAnsi="Calibri" w:cs="Calibri"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14413C4C"/>
    <w:multiLevelType w:val="hybridMultilevel"/>
    <w:tmpl w:val="00D2C80C"/>
    <w:lvl w:ilvl="0" w:tplc="9FDA0B62">
      <w:start w:val="1"/>
      <w:numFmt w:val="bullet"/>
      <w:lvlText w:val="•"/>
      <w:lvlJc w:val="left"/>
      <w:pPr>
        <w:ind w:left="800" w:hanging="400"/>
      </w:pPr>
      <w:rPr>
        <w:rFont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60A01A8"/>
    <w:multiLevelType w:val="hybridMultilevel"/>
    <w:tmpl w:val="BEF442E6"/>
    <w:lvl w:ilvl="0" w:tplc="D6F2B37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E0B0ED2"/>
    <w:multiLevelType w:val="hybridMultilevel"/>
    <w:tmpl w:val="850A6C30"/>
    <w:lvl w:ilvl="0" w:tplc="879CF8BA">
      <w:numFmt w:val="bullet"/>
      <w:lvlText w:val="•"/>
      <w:lvlJc w:val="left"/>
      <w:pPr>
        <w:ind w:left="800" w:hanging="400"/>
      </w:pPr>
      <w:rPr>
        <w:rFonts w:ascii="Malgun Gothic" w:eastAsia="Malgun Gothic" w:hAnsi="Malgun Gothic"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7E4315DA"/>
    <w:multiLevelType w:val="hybridMultilevel"/>
    <w:tmpl w:val="8286AC5E"/>
    <w:lvl w:ilvl="0" w:tplc="7EDE8AFC">
      <w:numFmt w:val="bullet"/>
      <w:lvlText w:val="-"/>
      <w:lvlJc w:val="left"/>
      <w:pPr>
        <w:ind w:left="760" w:hanging="360"/>
      </w:pPr>
      <w:rPr>
        <w:rFonts w:ascii="Calibri" w:eastAsia="Calibri" w:hAnsi="Calibri" w:cs="Calibr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7F9F59FB"/>
    <w:multiLevelType w:val="hybridMultilevel"/>
    <w:tmpl w:val="7E12F4F6"/>
    <w:lvl w:ilvl="0" w:tplc="3F98291C">
      <w:start w:val="69"/>
      <w:numFmt w:val="bullet"/>
      <w:lvlText w:val="•"/>
      <w:lvlJc w:val="left"/>
      <w:pPr>
        <w:ind w:left="800" w:hanging="360"/>
      </w:pPr>
      <w:rPr>
        <w:rFonts w:ascii="Malgun Gothic" w:eastAsia="Malgun Gothic" w:hAnsi="Malgun Gothic" w:cs="Calibri" w:hint="eastAsia"/>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num w:numId="1" w16cid:durableId="640382683">
    <w:abstractNumId w:val="4"/>
  </w:num>
  <w:num w:numId="2" w16cid:durableId="1638994240">
    <w:abstractNumId w:val="0"/>
  </w:num>
  <w:num w:numId="3" w16cid:durableId="1151865640">
    <w:abstractNumId w:val="2"/>
  </w:num>
  <w:num w:numId="4" w16cid:durableId="980234451">
    <w:abstractNumId w:val="3"/>
  </w:num>
  <w:num w:numId="5" w16cid:durableId="1277831230">
    <w:abstractNumId w:val="1"/>
  </w:num>
  <w:num w:numId="6" w16cid:durableId="505436721">
    <w:abstractNumId w:val="6"/>
  </w:num>
  <w:num w:numId="7" w16cid:durableId="13030781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3A4"/>
    <w:rsid w:val="00021325"/>
    <w:rsid w:val="000732D5"/>
    <w:rsid w:val="00094FD4"/>
    <w:rsid w:val="000B6034"/>
    <w:rsid w:val="000E3672"/>
    <w:rsid w:val="000F1528"/>
    <w:rsid w:val="00202CF0"/>
    <w:rsid w:val="002A2DA9"/>
    <w:rsid w:val="003058B8"/>
    <w:rsid w:val="00307FDA"/>
    <w:rsid w:val="00322993"/>
    <w:rsid w:val="00344858"/>
    <w:rsid w:val="00344D88"/>
    <w:rsid w:val="003A6D46"/>
    <w:rsid w:val="003B0EA1"/>
    <w:rsid w:val="003B1797"/>
    <w:rsid w:val="003F0EEE"/>
    <w:rsid w:val="003F6B5C"/>
    <w:rsid w:val="00442AAD"/>
    <w:rsid w:val="004976DF"/>
    <w:rsid w:val="0056130A"/>
    <w:rsid w:val="00576E59"/>
    <w:rsid w:val="005A426A"/>
    <w:rsid w:val="005A7CC2"/>
    <w:rsid w:val="005D68C2"/>
    <w:rsid w:val="005E10BD"/>
    <w:rsid w:val="0065663B"/>
    <w:rsid w:val="006A1BE3"/>
    <w:rsid w:val="006C6ABA"/>
    <w:rsid w:val="006E0B8F"/>
    <w:rsid w:val="006E2C8A"/>
    <w:rsid w:val="006F7656"/>
    <w:rsid w:val="007019C8"/>
    <w:rsid w:val="007118CE"/>
    <w:rsid w:val="0071588D"/>
    <w:rsid w:val="00796C53"/>
    <w:rsid w:val="007A49BD"/>
    <w:rsid w:val="007E1F54"/>
    <w:rsid w:val="00833E40"/>
    <w:rsid w:val="00870E50"/>
    <w:rsid w:val="00892D3F"/>
    <w:rsid w:val="009014F4"/>
    <w:rsid w:val="00926759"/>
    <w:rsid w:val="009336B2"/>
    <w:rsid w:val="00970F0C"/>
    <w:rsid w:val="009912F1"/>
    <w:rsid w:val="00A13AE9"/>
    <w:rsid w:val="00AB099C"/>
    <w:rsid w:val="00AB4341"/>
    <w:rsid w:val="00AF44F3"/>
    <w:rsid w:val="00B213BC"/>
    <w:rsid w:val="00B351E4"/>
    <w:rsid w:val="00B96266"/>
    <w:rsid w:val="00BB1921"/>
    <w:rsid w:val="00C015B1"/>
    <w:rsid w:val="00C346BE"/>
    <w:rsid w:val="00C36BBF"/>
    <w:rsid w:val="00CA51B4"/>
    <w:rsid w:val="00CF2BA5"/>
    <w:rsid w:val="00CF2DEB"/>
    <w:rsid w:val="00D05660"/>
    <w:rsid w:val="00D162E2"/>
    <w:rsid w:val="00D16BCE"/>
    <w:rsid w:val="00D34FA1"/>
    <w:rsid w:val="00D54525"/>
    <w:rsid w:val="00D61E26"/>
    <w:rsid w:val="00D83D48"/>
    <w:rsid w:val="00DB7EB4"/>
    <w:rsid w:val="00DE3306"/>
    <w:rsid w:val="00DE4F2B"/>
    <w:rsid w:val="00E14F09"/>
    <w:rsid w:val="00E7745E"/>
    <w:rsid w:val="00EA1ECB"/>
    <w:rsid w:val="00EC53A4"/>
    <w:rsid w:val="00F1136E"/>
    <w:rsid w:val="00F42B38"/>
    <w:rsid w:val="00F65CAA"/>
    <w:rsid w:val="00F8257C"/>
    <w:rsid w:val="00FA115B"/>
    <w:rsid w:val="00FB112D"/>
    <w:rsid w:val="00FB546E"/>
    <w:rsid w:val="00FD655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8008A8"/>
  <w15:docId w15:val="{6F1E4924-F1EC-4741-83A2-D7DA33C18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239"/>
      <w:outlineLvl w:val="0"/>
    </w:pPr>
    <w:rPr>
      <w:b/>
      <w:bCs/>
      <w:sz w:val="24"/>
      <w:szCs w:val="24"/>
      <w:u w:val="single" w:color="000000"/>
    </w:rPr>
  </w:style>
  <w:style w:type="paragraph" w:styleId="Heading2">
    <w:name w:val="heading 2"/>
    <w:basedOn w:val="Normal"/>
    <w:uiPriority w:val="1"/>
    <w:qFormat/>
    <w:pPr>
      <w:spacing w:before="292"/>
      <w:ind w:left="239"/>
      <w:outlineLvl w:val="1"/>
    </w:pPr>
    <w:rPr>
      <w:b/>
      <w:bCs/>
      <w:i/>
      <w:iCs/>
      <w:sz w:val="24"/>
      <w:szCs w:val="24"/>
    </w:rPr>
  </w:style>
  <w:style w:type="paragraph" w:styleId="Heading3">
    <w:name w:val="heading 3"/>
    <w:basedOn w:val="Normal"/>
    <w:uiPriority w:val="1"/>
    <w:qFormat/>
    <w:pPr>
      <w:spacing w:before="37"/>
      <w:ind w:left="239"/>
      <w:outlineLvl w:val="2"/>
    </w:pPr>
    <w:rPr>
      <w:b/>
      <w:bCs/>
    </w:rPr>
  </w:style>
  <w:style w:type="paragraph" w:styleId="Heading4">
    <w:name w:val="heading 4"/>
    <w:basedOn w:val="Normal"/>
    <w:uiPriority w:val="1"/>
    <w:qFormat/>
    <w:pPr>
      <w:ind w:left="239"/>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style>
  <w:style w:type="paragraph" w:styleId="Title">
    <w:name w:val="Title"/>
    <w:basedOn w:val="Normal"/>
    <w:uiPriority w:val="1"/>
    <w:qFormat/>
    <w:pPr>
      <w:spacing w:before="186"/>
      <w:ind w:left="120"/>
    </w:pPr>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FA115B"/>
    <w:pPr>
      <w:tabs>
        <w:tab w:val="center" w:pos="4513"/>
        <w:tab w:val="right" w:pos="9026"/>
      </w:tabs>
      <w:snapToGrid w:val="0"/>
    </w:pPr>
  </w:style>
  <w:style w:type="character" w:customStyle="1" w:styleId="HeaderChar">
    <w:name w:val="Header Char"/>
    <w:basedOn w:val="DefaultParagraphFont"/>
    <w:link w:val="Header"/>
    <w:uiPriority w:val="99"/>
    <w:rsid w:val="00FA115B"/>
    <w:rPr>
      <w:rFonts w:ascii="Calibri" w:eastAsia="Calibri" w:hAnsi="Calibri" w:cs="Calibri"/>
    </w:rPr>
  </w:style>
  <w:style w:type="paragraph" w:styleId="Footer">
    <w:name w:val="footer"/>
    <w:basedOn w:val="Normal"/>
    <w:link w:val="FooterChar"/>
    <w:uiPriority w:val="99"/>
    <w:unhideWhenUsed/>
    <w:rsid w:val="00FA115B"/>
    <w:pPr>
      <w:tabs>
        <w:tab w:val="center" w:pos="4513"/>
        <w:tab w:val="right" w:pos="9026"/>
      </w:tabs>
      <w:snapToGrid w:val="0"/>
    </w:pPr>
  </w:style>
  <w:style w:type="character" w:customStyle="1" w:styleId="FooterChar">
    <w:name w:val="Footer Char"/>
    <w:basedOn w:val="DefaultParagraphFont"/>
    <w:link w:val="Footer"/>
    <w:uiPriority w:val="99"/>
    <w:rsid w:val="00FA115B"/>
    <w:rPr>
      <w:rFonts w:ascii="Calibri" w:eastAsia="Calibri" w:hAnsi="Calibri" w:cs="Calibri"/>
    </w:rPr>
  </w:style>
  <w:style w:type="character" w:styleId="CommentReference">
    <w:name w:val="annotation reference"/>
    <w:basedOn w:val="DefaultParagraphFont"/>
    <w:uiPriority w:val="99"/>
    <w:semiHidden/>
    <w:unhideWhenUsed/>
    <w:rsid w:val="00CA51B4"/>
    <w:rPr>
      <w:sz w:val="18"/>
      <w:szCs w:val="18"/>
    </w:rPr>
  </w:style>
  <w:style w:type="paragraph" w:styleId="CommentText">
    <w:name w:val="annotation text"/>
    <w:basedOn w:val="Normal"/>
    <w:link w:val="CommentTextChar"/>
    <w:uiPriority w:val="99"/>
    <w:semiHidden/>
    <w:unhideWhenUsed/>
    <w:rsid w:val="00CA51B4"/>
  </w:style>
  <w:style w:type="character" w:customStyle="1" w:styleId="CommentTextChar">
    <w:name w:val="Comment Text Char"/>
    <w:basedOn w:val="DefaultParagraphFont"/>
    <w:link w:val="CommentText"/>
    <w:uiPriority w:val="99"/>
    <w:semiHidden/>
    <w:rsid w:val="00CA51B4"/>
    <w:rPr>
      <w:rFonts w:ascii="Calibri" w:eastAsia="Calibri" w:hAnsi="Calibri" w:cs="Calibri"/>
    </w:rPr>
  </w:style>
  <w:style w:type="paragraph" w:styleId="CommentSubject">
    <w:name w:val="annotation subject"/>
    <w:basedOn w:val="CommentText"/>
    <w:next w:val="CommentText"/>
    <w:link w:val="CommentSubjectChar"/>
    <w:uiPriority w:val="99"/>
    <w:semiHidden/>
    <w:unhideWhenUsed/>
    <w:rsid w:val="00CA51B4"/>
    <w:rPr>
      <w:b/>
      <w:bCs/>
    </w:rPr>
  </w:style>
  <w:style w:type="character" w:customStyle="1" w:styleId="CommentSubjectChar">
    <w:name w:val="Comment Subject Char"/>
    <w:basedOn w:val="CommentTextChar"/>
    <w:link w:val="CommentSubject"/>
    <w:uiPriority w:val="99"/>
    <w:semiHidden/>
    <w:rsid w:val="00CA51B4"/>
    <w:rPr>
      <w:rFonts w:ascii="Calibri" w:eastAsia="Calibri" w:hAnsi="Calibri" w:cs="Calibri"/>
      <w:b/>
      <w:bCs/>
    </w:rPr>
  </w:style>
  <w:style w:type="paragraph" w:styleId="BalloonText">
    <w:name w:val="Balloon Text"/>
    <w:basedOn w:val="Normal"/>
    <w:link w:val="BalloonTextChar"/>
    <w:uiPriority w:val="99"/>
    <w:semiHidden/>
    <w:unhideWhenUsed/>
    <w:rsid w:val="00CA51B4"/>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CA51B4"/>
    <w:rPr>
      <w:rFonts w:asciiTheme="majorHAnsi" w:eastAsiaTheme="majorEastAsia" w:hAnsiTheme="majorHAnsi" w:cstheme="majorBidi"/>
      <w:sz w:val="18"/>
      <w:szCs w:val="18"/>
    </w:rPr>
  </w:style>
  <w:style w:type="paragraph" w:styleId="Date">
    <w:name w:val="Date"/>
    <w:basedOn w:val="Normal"/>
    <w:next w:val="Normal"/>
    <w:link w:val="DateChar"/>
    <w:uiPriority w:val="99"/>
    <w:semiHidden/>
    <w:unhideWhenUsed/>
    <w:rsid w:val="00CA51B4"/>
  </w:style>
  <w:style w:type="character" w:customStyle="1" w:styleId="DateChar">
    <w:name w:val="Date Char"/>
    <w:basedOn w:val="DefaultParagraphFont"/>
    <w:link w:val="Date"/>
    <w:uiPriority w:val="99"/>
    <w:semiHidden/>
    <w:rsid w:val="00CA51B4"/>
    <w:rPr>
      <w:rFonts w:ascii="Calibri" w:eastAsia="Calibri" w:hAnsi="Calibri" w:cs="Calibri"/>
    </w:rPr>
  </w:style>
  <w:style w:type="character" w:styleId="Hyperlink">
    <w:name w:val="Hyperlink"/>
    <w:basedOn w:val="DefaultParagraphFont"/>
    <w:uiPriority w:val="99"/>
    <w:unhideWhenUsed/>
    <w:rsid w:val="00AF44F3"/>
    <w:rPr>
      <w:color w:val="0000FF" w:themeColor="hyperlink"/>
      <w:u w:val="single"/>
    </w:rPr>
  </w:style>
  <w:style w:type="paragraph" w:styleId="NormalWeb">
    <w:name w:val="Normal (Web)"/>
    <w:basedOn w:val="Normal"/>
    <w:uiPriority w:val="99"/>
    <w:semiHidden/>
    <w:unhideWhenUsed/>
    <w:rsid w:val="00EA1ECB"/>
    <w:pPr>
      <w:widowControl/>
      <w:autoSpaceDE/>
      <w:autoSpaceDN/>
      <w:spacing w:before="100" w:beforeAutospacing="1" w:after="100" w:afterAutospacing="1"/>
    </w:pPr>
    <w:rPr>
      <w:rFonts w:ascii="Gulim" w:eastAsia="Gulim" w:hAnsi="Gulim" w:cs="Gulim"/>
      <w:sz w:val="24"/>
      <w:szCs w:val="24"/>
      <w:lang w:eastAsia="ko-KR"/>
    </w:rPr>
  </w:style>
  <w:style w:type="character" w:styleId="Strong">
    <w:name w:val="Strong"/>
    <w:basedOn w:val="DefaultParagraphFont"/>
    <w:uiPriority w:val="22"/>
    <w:qFormat/>
    <w:rsid w:val="00EA1ECB"/>
    <w:rPr>
      <w:b/>
      <w:bCs/>
    </w:rPr>
  </w:style>
  <w:style w:type="paragraph" w:customStyle="1" w:styleId="a">
    <w:name w:val="바탕글"/>
    <w:basedOn w:val="Normal"/>
    <w:rsid w:val="00D54525"/>
    <w:pPr>
      <w:wordWrap w:val="0"/>
      <w:spacing w:line="384" w:lineRule="auto"/>
      <w:jc w:val="both"/>
      <w:textAlignment w:val="baseline"/>
    </w:pPr>
    <w:rPr>
      <w:rFonts w:ascii="함초롬바탕" w:eastAsia="Gulim" w:hAnsi="Gulim" w:cs="Gulim"/>
      <w:color w:val="000000"/>
      <w:sz w:val="20"/>
      <w:szCs w:val="20"/>
      <w:lang w:eastAsia="ko-KR"/>
    </w:rPr>
  </w:style>
  <w:style w:type="table" w:styleId="TableGrid">
    <w:name w:val="Table Grid"/>
    <w:basedOn w:val="TableNormal"/>
    <w:uiPriority w:val="39"/>
    <w:rsid w:val="005A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emf"/><Relationship Id="rId18" Type="http://schemas.openxmlformats.org/officeDocument/2006/relationships/hyperlink" Target="https://kpdc.kopri.re.kr" TargetMode="External"/><Relationship Id="rId3" Type="http://schemas.openxmlformats.org/officeDocument/2006/relationships/styles" Target="styles.xml"/><Relationship Id="rId21" Type="http://schemas.openxmlformats.org/officeDocument/2006/relationships/hyperlink" Target="https://kpdc.kopri.re.kr" TargetMode="External"/><Relationship Id="rId7" Type="http://schemas.openxmlformats.org/officeDocument/2006/relationships/endnotes" Target="endnotes.xml"/><Relationship Id="rId12" Type="http://schemas.openxmlformats.org/officeDocument/2006/relationships/image" Target="media/image4.tiff"/><Relationship Id="rId17" Type="http://schemas.openxmlformats.org/officeDocument/2006/relationships/hyperlink" Target="https://kpdc.kopri.re.kr" TargetMode="External"/><Relationship Id="rId2" Type="http://schemas.openxmlformats.org/officeDocument/2006/relationships/numbering" Target="numbering.xml"/><Relationship Id="rId16" Type="http://schemas.openxmlformats.org/officeDocument/2006/relationships/hyperlink" Target="https://kpdc.kopri.re.kr" TargetMode="External"/><Relationship Id="rId20" Type="http://schemas.openxmlformats.org/officeDocument/2006/relationships/hyperlink" Target="https://kpdc.kopri.re.k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kpdc.kopri.re.kr"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0.tif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6B4A9-938C-4884-8F2B-1D603ED25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1390</Words>
  <Characters>7928</Characters>
  <Application>Microsoft Office Word</Application>
  <DocSecurity>4</DocSecurity>
  <Lines>66</Lines>
  <Paragraphs>18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Jade</dc:creator>
  <cp:keywords/>
  <dc:description/>
  <cp:lastModifiedBy>nirb info</cp:lastModifiedBy>
  <cp:revision>2</cp:revision>
  <dcterms:created xsi:type="dcterms:W3CDTF">2025-03-25T16:58:00Z</dcterms:created>
  <dcterms:modified xsi:type="dcterms:W3CDTF">2025-03-25T16:58:00Z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0x0101007A59530C6612054C8DB470483B80691D</vt:lpwstr>
  </property>
  <property fmtid="{D5CDD505-2E9C-101B-9397-08002B2CF9AE}" pid="3" name="Created">
    <vt:filetime>2024-04-17T00:00:00Z</vt:filetime>
  </property>
  <property fmtid="{D5CDD505-2E9C-101B-9397-08002B2CF9AE}" pid="4" name="Creator">
    <vt:lpwstr>Acrobat PDFMaker 24 for Word</vt:lpwstr>
  </property>
  <property fmtid="{D5CDD505-2E9C-101B-9397-08002B2CF9AE}" pid="5" name="LastSaved">
    <vt:filetime>2024-12-09T00:00:00Z</vt:filetime>
  </property>
  <property fmtid="{D5CDD505-2E9C-101B-9397-08002B2CF9AE}" pid="6" name="Producer">
    <vt:lpwstr>Adobe PDF Library 24.2.207</vt:lpwstr>
  </property>
  <property fmtid="{D5CDD505-2E9C-101B-9397-08002B2CF9AE}" pid="7" name="SourceModified">
    <vt:lpwstr/>
  </property>
</Properties>
</file>