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C5D" w:rsidRPr="00212C5D" w:rsidRDefault="00212C5D" w:rsidP="00212C5D">
      <w:pPr>
        <w:spacing w:before="30" w:after="30" w:line="240" w:lineRule="auto"/>
        <w:outlineLvl w:val="2"/>
        <w:rPr>
          <w:rFonts w:ascii="Times New Roman" w:eastAsia="Times New Roman" w:hAnsi="Times New Roman" w:cs="Times New Roman"/>
          <w:b/>
          <w:bCs/>
          <w:sz w:val="27"/>
          <w:szCs w:val="27"/>
        </w:rPr>
      </w:pPr>
      <w:bookmarkStart w:id="0" w:name="_GoBack"/>
      <w:bookmarkEnd w:id="0"/>
      <w:r w:rsidRPr="00212C5D">
        <w:rPr>
          <w:rFonts w:ascii="Times New Roman" w:eastAsia="Times New Roman" w:hAnsi="Times New Roman" w:cs="Times New Roman"/>
          <w:b/>
          <w:bCs/>
          <w:sz w:val="27"/>
          <w:szCs w:val="27"/>
        </w:rPr>
        <w:t>Project Dashboard</w:t>
      </w:r>
    </w:p>
    <w:p w:rsidR="00212C5D" w:rsidRPr="00212C5D" w:rsidRDefault="00212C5D" w:rsidP="00212C5D">
      <w:pPr>
        <w:spacing w:after="0" w:line="240" w:lineRule="auto"/>
        <w:textAlignment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 xml:space="preserve">Lake Ice in the Canadian High Arctic (148191) </w:t>
      </w:r>
    </w:p>
    <w:p w:rsidR="00212C5D" w:rsidRPr="00212C5D" w:rsidRDefault="00212C5D" w:rsidP="00212C5D">
      <w:pPr>
        <w:spacing w:after="0" w:line="900" w:lineRule="atLeast"/>
        <w:rPr>
          <w:rFonts w:ascii="Times New Roman" w:eastAsia="Times New Roman" w:hAnsi="Times New Roman" w:cs="Times New Roman"/>
          <w:b/>
          <w:bCs/>
          <w:sz w:val="27"/>
          <w:szCs w:val="27"/>
        </w:rPr>
      </w:pPr>
      <w:r w:rsidRPr="00212C5D">
        <w:rPr>
          <w:rFonts w:ascii="Times New Roman" w:eastAsia="Times New Roman" w:hAnsi="Times New Roman" w:cs="Times New Roman"/>
          <w:b/>
          <w:bCs/>
          <w:color w:val="5189B8"/>
          <w:sz w:val="27"/>
          <w:szCs w:val="27"/>
        </w:rPr>
        <w:t>Proposal Status:</w:t>
      </w:r>
      <w:r w:rsidRPr="00212C5D">
        <w:rPr>
          <w:rFonts w:ascii="Times New Roman" w:eastAsia="Times New Roman" w:hAnsi="Times New Roman" w:cs="Times New Roman"/>
          <w:b/>
          <w:bCs/>
          <w:sz w:val="27"/>
          <w:szCs w:val="27"/>
        </w:rPr>
        <w:t xml:space="preserve"> </w:t>
      </w:r>
      <w:r w:rsidRPr="00212C5D">
        <w:rPr>
          <w:rFonts w:ascii="Times New Roman" w:eastAsia="Times New Roman" w:hAnsi="Times New Roman" w:cs="Times New Roman"/>
          <w:b/>
          <w:bCs/>
          <w:color w:val="003468"/>
          <w:sz w:val="27"/>
          <w:szCs w:val="27"/>
        </w:rPr>
        <w:t>Conformity Determination Issued</w:t>
      </w:r>
      <w:r w:rsidRPr="00212C5D">
        <w:rPr>
          <w:rFonts w:ascii="Times New Roman" w:eastAsia="Times New Roman" w:hAnsi="Times New Roman" w:cs="Times New Roman"/>
          <w:b/>
          <w:bCs/>
          <w:sz w:val="27"/>
          <w:szCs w:val="27"/>
        </w:rPr>
        <w:t xml:space="preserve"> </w:t>
      </w:r>
    </w:p>
    <w:p w:rsidR="00212C5D" w:rsidRPr="00212C5D" w:rsidRDefault="00212C5D" w:rsidP="00212C5D">
      <w:pPr>
        <w:spacing w:before="100" w:beforeAutospacing="1" w:after="100" w:afterAutospacing="1" w:line="240" w:lineRule="auto"/>
        <w:outlineLvl w:val="4"/>
        <w:rPr>
          <w:rFonts w:ascii="Times New Roman" w:eastAsia="Times New Roman" w:hAnsi="Times New Roman" w:cs="Times New Roman"/>
          <w:b/>
          <w:bCs/>
          <w:sz w:val="20"/>
          <w:szCs w:val="20"/>
        </w:rPr>
      </w:pPr>
      <w:r w:rsidRPr="00212C5D">
        <w:rPr>
          <w:rFonts w:ascii="Times New Roman" w:eastAsia="Times New Roman" w:hAnsi="Times New Roman" w:cs="Times New Roman"/>
          <w:b/>
          <w:bCs/>
          <w:sz w:val="20"/>
          <w:szCs w:val="20"/>
        </w:rPr>
        <w:t>Project Overview</w:t>
      </w:r>
    </w:p>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 xml:space="preserve">Type of application: </w:t>
      </w:r>
      <w:r w:rsidRPr="00212C5D">
        <w:rPr>
          <w:rFonts w:ascii="Times New Roman" w:eastAsia="Times New Roman" w:hAnsi="Times New Roman" w:cs="Times New Roman"/>
          <w:b/>
          <w:bCs/>
          <w:sz w:val="24"/>
          <w:szCs w:val="24"/>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212C5D" w:rsidRPr="00212C5D" w:rsidTr="00212C5D">
        <w:trPr>
          <w:tblCellSpacing w:w="15" w:type="dxa"/>
        </w:trPr>
        <w:tc>
          <w:tcPr>
            <w:tcW w:w="2250" w:type="dxa"/>
            <w:vAlign w:val="center"/>
            <w:hideMark/>
          </w:tcPr>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Proponent name:</w:t>
            </w:r>
          </w:p>
        </w:tc>
        <w:tc>
          <w:tcPr>
            <w:tcW w:w="0" w:type="auto"/>
            <w:vAlign w:val="center"/>
            <w:hideMark/>
          </w:tcPr>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Dr. Laura Brown</w:t>
            </w:r>
          </w:p>
        </w:tc>
      </w:tr>
      <w:tr w:rsidR="00212C5D" w:rsidRPr="00212C5D" w:rsidTr="00212C5D">
        <w:trPr>
          <w:tblCellSpacing w:w="15" w:type="dxa"/>
        </w:trPr>
        <w:tc>
          <w:tcPr>
            <w:tcW w:w="0" w:type="auto"/>
            <w:vAlign w:val="center"/>
            <w:hideMark/>
          </w:tcPr>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Company:</w:t>
            </w:r>
          </w:p>
        </w:tc>
        <w:tc>
          <w:tcPr>
            <w:tcW w:w="0" w:type="auto"/>
            <w:vAlign w:val="center"/>
            <w:hideMark/>
          </w:tcPr>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University of Toronto Mississauga</w:t>
            </w:r>
          </w:p>
        </w:tc>
      </w:tr>
    </w:tbl>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b/>
          <w:bCs/>
          <w:sz w:val="24"/>
          <w:szCs w:val="24"/>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212C5D" w:rsidRPr="00212C5D" w:rsidTr="00212C5D">
        <w:trPr>
          <w:tblCellSpacing w:w="15" w:type="dxa"/>
        </w:trPr>
        <w:tc>
          <w:tcPr>
            <w:tcW w:w="2250" w:type="dxa"/>
            <w:vAlign w:val="center"/>
            <w:hideMark/>
          </w:tcPr>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Start Date:</w:t>
            </w:r>
          </w:p>
        </w:tc>
        <w:tc>
          <w:tcPr>
            <w:tcW w:w="0" w:type="auto"/>
            <w:vAlign w:val="center"/>
            <w:hideMark/>
          </w:tcPr>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2016-05-07</w:t>
            </w:r>
          </w:p>
        </w:tc>
      </w:tr>
      <w:tr w:rsidR="00212C5D" w:rsidRPr="00212C5D" w:rsidTr="00212C5D">
        <w:trPr>
          <w:tblCellSpacing w:w="15" w:type="dxa"/>
        </w:trPr>
        <w:tc>
          <w:tcPr>
            <w:tcW w:w="0" w:type="auto"/>
            <w:vAlign w:val="center"/>
            <w:hideMark/>
          </w:tcPr>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End Date:</w:t>
            </w:r>
          </w:p>
        </w:tc>
        <w:tc>
          <w:tcPr>
            <w:tcW w:w="0" w:type="auto"/>
            <w:vAlign w:val="center"/>
            <w:hideMark/>
          </w:tcPr>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2016-05-12</w:t>
            </w:r>
          </w:p>
        </w:tc>
      </w:tr>
      <w:tr w:rsidR="00212C5D" w:rsidRPr="00212C5D" w:rsidTr="00212C5D">
        <w:trPr>
          <w:tblCellSpacing w:w="15" w:type="dxa"/>
        </w:trPr>
        <w:tc>
          <w:tcPr>
            <w:tcW w:w="0" w:type="auto"/>
            <w:vAlign w:val="center"/>
            <w:hideMark/>
          </w:tcPr>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Operation Type:</w:t>
            </w:r>
          </w:p>
        </w:tc>
        <w:tc>
          <w:tcPr>
            <w:tcW w:w="0" w:type="auto"/>
            <w:vAlign w:val="center"/>
            <w:hideMark/>
          </w:tcPr>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Seasonal</w:t>
            </w:r>
          </w:p>
        </w:tc>
      </w:tr>
    </w:tbl>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b/>
          <w:bCs/>
          <w:sz w:val="24"/>
          <w:szCs w:val="24"/>
        </w:rPr>
        <w:t>Project Description:</w:t>
      </w:r>
      <w:r w:rsidRPr="00212C5D">
        <w:rPr>
          <w:rFonts w:ascii="Times New Roman" w:eastAsia="Times New Roman" w:hAnsi="Times New Roman" w:cs="Times New Roman"/>
          <w:sz w:val="24"/>
          <w:szCs w:val="24"/>
        </w:rPr>
        <w:t xml:space="preserve"> </w:t>
      </w:r>
    </w:p>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 xml:space="preserve">The overall research project spans temperate (Haliburton, ON), sub-arctic (Churchill, MB) and High Arctic lakes (Resolute and PBP, NU) and aims to examine recent changes to the timing and thickness of the ice cover on Canadian lakes. This will be done through field work, modelling and the use of satellite imagery, which will be validated using the data we measure manually in the field. We plan to spend 5 days in Resolute and two days (with 1 overnight) at PBP using a helicopter to transport our group and equipment for sampling on Hunting Camp Lake and back to the cabin. In Resolute, we plan to measure the ice thickness on several lakes and meet with the community members about future sampling and participation in the project. At PBP we intend to drill several small holes in the ice cover on Hunting Camp Lake to measure the thickness, examine the ice structure, and also determine the depth of the lake at those sampling points to determine the best location to set up an ice thickness sensor on the bottom of the lake. We plan to set up an outdoor digital camera based on the hillslope, aimed at the lake to capture images of the ice and snow through time lapse for the year. We also intend to download the Campbell Scientific weather station at PBP while we are there. We plan to maintain </w:t>
      </w:r>
      <w:proofErr w:type="gramStart"/>
      <w:r w:rsidRPr="00212C5D">
        <w:rPr>
          <w:rFonts w:ascii="Times New Roman" w:eastAsia="Times New Roman" w:hAnsi="Times New Roman" w:cs="Times New Roman"/>
          <w:sz w:val="24"/>
          <w:szCs w:val="24"/>
        </w:rPr>
        <w:t>these study site</w:t>
      </w:r>
      <w:proofErr w:type="gramEnd"/>
      <w:r w:rsidRPr="00212C5D">
        <w:rPr>
          <w:rFonts w:ascii="Times New Roman" w:eastAsia="Times New Roman" w:hAnsi="Times New Roman" w:cs="Times New Roman"/>
          <w:sz w:val="24"/>
          <w:szCs w:val="24"/>
        </w:rPr>
        <w:t xml:space="preserve"> as a long-term project, with recurring visits to the lakes each spring or summer to download and reinstall the equipment, ideally with the assistance from Resolute Bay community members. </w:t>
      </w:r>
    </w:p>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b/>
          <w:bCs/>
          <w:sz w:val="24"/>
          <w:szCs w:val="24"/>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212C5D" w:rsidRPr="00212C5D" w:rsidTr="00212C5D">
        <w:trPr>
          <w:tblCellSpacing w:w="15" w:type="dxa"/>
        </w:trPr>
        <w:tc>
          <w:tcPr>
            <w:tcW w:w="2250" w:type="dxa"/>
            <w:vAlign w:val="center"/>
            <w:hideMark/>
          </w:tcPr>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Persons:</w:t>
            </w:r>
          </w:p>
        </w:tc>
        <w:tc>
          <w:tcPr>
            <w:tcW w:w="0" w:type="auto"/>
            <w:vAlign w:val="center"/>
            <w:hideMark/>
          </w:tcPr>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3</w:t>
            </w:r>
          </w:p>
        </w:tc>
      </w:tr>
      <w:tr w:rsidR="00212C5D" w:rsidRPr="00212C5D" w:rsidTr="00212C5D">
        <w:trPr>
          <w:tblCellSpacing w:w="15" w:type="dxa"/>
        </w:trPr>
        <w:tc>
          <w:tcPr>
            <w:tcW w:w="0" w:type="auto"/>
            <w:vAlign w:val="center"/>
            <w:hideMark/>
          </w:tcPr>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Days:</w:t>
            </w:r>
          </w:p>
        </w:tc>
        <w:tc>
          <w:tcPr>
            <w:tcW w:w="0" w:type="auto"/>
            <w:vAlign w:val="center"/>
            <w:hideMark/>
          </w:tcPr>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7</w:t>
            </w:r>
          </w:p>
        </w:tc>
      </w:tr>
    </w:tbl>
    <w:p w:rsidR="00212C5D" w:rsidRPr="00212C5D" w:rsidRDefault="00212C5D" w:rsidP="00212C5D">
      <w:pPr>
        <w:spacing w:before="100" w:beforeAutospacing="1" w:after="100" w:afterAutospacing="1" w:line="240" w:lineRule="auto"/>
        <w:outlineLvl w:val="4"/>
        <w:rPr>
          <w:rFonts w:ascii="Times New Roman" w:eastAsia="Times New Roman" w:hAnsi="Times New Roman" w:cs="Times New Roman"/>
          <w:b/>
          <w:bCs/>
          <w:sz w:val="20"/>
          <w:szCs w:val="20"/>
        </w:rPr>
      </w:pPr>
      <w:r w:rsidRPr="00212C5D">
        <w:rPr>
          <w:rFonts w:ascii="Times New Roman" w:eastAsia="Times New Roman" w:hAnsi="Times New Roman" w:cs="Times New Roman"/>
          <w:b/>
          <w:bCs/>
          <w:sz w:val="20"/>
          <w:szCs w:val="20"/>
        </w:rPr>
        <w:t>Project Map</w:t>
      </w:r>
    </w:p>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b/>
          <w:bCs/>
          <w:sz w:val="24"/>
          <w:szCs w:val="24"/>
        </w:rPr>
        <w:t>List of all project geometries:</w:t>
      </w:r>
      <w:r w:rsidRPr="00212C5D">
        <w:rPr>
          <w:rFonts w:ascii="Times New Roman" w:eastAsia="Times New Roman" w:hAnsi="Times New Roman" w:cs="Times New Roman"/>
          <w:sz w:val="24"/>
          <w:szCs w:val="24"/>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64"/>
        <w:gridCol w:w="1977"/>
        <w:gridCol w:w="6709"/>
      </w:tblGrid>
      <w:tr w:rsidR="00212C5D" w:rsidRPr="00212C5D" w:rsidTr="00212C5D">
        <w:trPr>
          <w:tblCellSpacing w:w="15" w:type="dxa"/>
        </w:trPr>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b/>
                <w:bCs/>
                <w:sz w:val="24"/>
                <w:szCs w:val="24"/>
              </w:rPr>
            </w:pPr>
            <w:r w:rsidRPr="00212C5D">
              <w:rPr>
                <w:rFonts w:ascii="Times New Roman" w:eastAsia="Times New Roman" w:hAnsi="Times New Roman" w:cs="Times New Roman"/>
                <w:b/>
                <w:bCs/>
                <w:sz w:val="24"/>
                <w:szCs w:val="24"/>
              </w:rPr>
              <w:t>ID</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b/>
                <w:bCs/>
                <w:sz w:val="24"/>
                <w:szCs w:val="24"/>
              </w:rPr>
            </w:pPr>
            <w:r w:rsidRPr="00212C5D">
              <w:rPr>
                <w:rFonts w:ascii="Times New Roman" w:eastAsia="Times New Roman" w:hAnsi="Times New Roman" w:cs="Times New Roman"/>
                <w:b/>
                <w:bCs/>
                <w:sz w:val="24"/>
                <w:szCs w:val="24"/>
              </w:rPr>
              <w:t>Geometry</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b/>
                <w:bCs/>
                <w:sz w:val="24"/>
                <w:szCs w:val="24"/>
              </w:rPr>
            </w:pPr>
            <w:r w:rsidRPr="00212C5D">
              <w:rPr>
                <w:rFonts w:ascii="Times New Roman" w:eastAsia="Times New Roman" w:hAnsi="Times New Roman" w:cs="Times New Roman"/>
                <w:b/>
                <w:bCs/>
                <w:sz w:val="24"/>
                <w:szCs w:val="24"/>
              </w:rPr>
              <w:t>Location Name</w:t>
            </w:r>
          </w:p>
        </w:tc>
      </w:tr>
      <w:tr w:rsidR="00212C5D" w:rsidRPr="00212C5D" w:rsidTr="00212C5D">
        <w:trPr>
          <w:tblCellSpacing w:w="15" w:type="dxa"/>
        </w:trPr>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276</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polygon</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Resolute area</w:t>
            </w:r>
          </w:p>
        </w:tc>
      </w:tr>
      <w:tr w:rsidR="00212C5D" w:rsidRPr="00212C5D" w:rsidTr="00212C5D">
        <w:trPr>
          <w:tblCellSpacing w:w="15" w:type="dxa"/>
        </w:trPr>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277</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polygon</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Hunting Camp Lake, Polar Bear Pass</w:t>
            </w:r>
          </w:p>
        </w:tc>
      </w:tr>
    </w:tbl>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b/>
          <w:bCs/>
          <w:sz w:val="24"/>
          <w:szCs w:val="24"/>
        </w:rPr>
        <w:t>Planning Regions:</w:t>
      </w:r>
    </w:p>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Qikiqtani</w:t>
      </w:r>
    </w:p>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b/>
          <w:bCs/>
          <w:sz w:val="24"/>
          <w:szCs w:val="24"/>
        </w:rPr>
        <w:lastRenderedPageBreak/>
        <w:t>Affected Areas and Land Types</w:t>
      </w:r>
      <w:r w:rsidRPr="00212C5D">
        <w:rPr>
          <w:rFonts w:ascii="Times New Roman" w:eastAsia="Times New Roman" w:hAnsi="Times New Roman" w:cs="Times New Roman"/>
          <w:sz w:val="24"/>
          <w:szCs w:val="24"/>
        </w:rPr>
        <w:br/>
        <w:t xml:space="preserve">No data found. </w:t>
      </w:r>
    </w:p>
    <w:p w:rsidR="00212C5D" w:rsidRPr="00212C5D" w:rsidRDefault="00212C5D" w:rsidP="00212C5D">
      <w:pPr>
        <w:spacing w:before="100" w:beforeAutospacing="1" w:after="100" w:afterAutospacing="1" w:line="240" w:lineRule="auto"/>
        <w:outlineLvl w:val="4"/>
        <w:rPr>
          <w:rFonts w:ascii="Times New Roman" w:eastAsia="Times New Roman" w:hAnsi="Times New Roman" w:cs="Times New Roman"/>
          <w:b/>
          <w:bCs/>
          <w:sz w:val="20"/>
          <w:szCs w:val="20"/>
        </w:rPr>
      </w:pPr>
      <w:r w:rsidRPr="00212C5D">
        <w:rPr>
          <w:rFonts w:ascii="Times New Roman" w:eastAsia="Times New Roman" w:hAnsi="Times New Roman" w:cs="Times New Roman"/>
          <w:b/>
          <w:bCs/>
          <w:sz w:val="20"/>
          <w:szCs w:val="20"/>
        </w:rPr>
        <w:t>Project Land Use and Authorizations</w:t>
      </w:r>
    </w:p>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b/>
          <w:bCs/>
          <w:sz w:val="24"/>
          <w:szCs w:val="24"/>
        </w:rPr>
        <w:t>Project Land Use</w:t>
      </w:r>
    </w:p>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Scientific Research</w:t>
      </w:r>
    </w:p>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b/>
          <w:bCs/>
          <w:sz w:val="24"/>
          <w:szCs w:val="24"/>
        </w:rPr>
        <w:t>Licensing Agencies</w:t>
      </w:r>
    </w:p>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CWS</w:t>
      </w:r>
    </w:p>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GN-NRI</w:t>
      </w:r>
    </w:p>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NWB</w:t>
      </w:r>
    </w:p>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b/>
          <w:bCs/>
          <w:sz w:val="24"/>
          <w:szCs w:val="24"/>
        </w:rPr>
        <w:t>Other Licensing Requirements</w:t>
      </w:r>
      <w:r w:rsidRPr="00212C5D">
        <w:rPr>
          <w:rFonts w:ascii="Times New Roman" w:eastAsia="Times New Roman" w:hAnsi="Times New Roman" w:cs="Times New Roman"/>
          <w:sz w:val="24"/>
          <w:szCs w:val="24"/>
        </w:rPr>
        <w:br/>
        <w:t xml:space="preserve">No data found. </w:t>
      </w:r>
    </w:p>
    <w:p w:rsidR="00212C5D" w:rsidRPr="00212C5D" w:rsidRDefault="00212C5D" w:rsidP="00212C5D">
      <w:pPr>
        <w:spacing w:before="100" w:beforeAutospacing="1" w:after="100" w:afterAutospacing="1" w:line="240" w:lineRule="auto"/>
        <w:outlineLvl w:val="4"/>
        <w:rPr>
          <w:rFonts w:ascii="Times New Roman" w:eastAsia="Times New Roman" w:hAnsi="Times New Roman" w:cs="Times New Roman"/>
          <w:b/>
          <w:bCs/>
          <w:sz w:val="20"/>
          <w:szCs w:val="20"/>
        </w:rPr>
      </w:pPr>
      <w:r w:rsidRPr="00212C5D">
        <w:rPr>
          <w:rFonts w:ascii="Times New Roman" w:eastAsia="Times New Roman" w:hAnsi="Times New Roman" w:cs="Times New Roman"/>
          <w:b/>
          <w:bCs/>
          <w:sz w:val="20"/>
          <w:szCs w:val="20"/>
        </w:rPr>
        <w:t>Material Use</w:t>
      </w:r>
    </w:p>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b/>
          <w:bCs/>
          <w:sz w:val="24"/>
          <w:szCs w:val="24"/>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82"/>
        <w:gridCol w:w="981"/>
        <w:gridCol w:w="2330"/>
        <w:gridCol w:w="4757"/>
      </w:tblGrid>
      <w:tr w:rsidR="00212C5D" w:rsidRPr="00212C5D" w:rsidTr="00212C5D">
        <w:trPr>
          <w:tblCellSpacing w:w="15" w:type="dxa"/>
        </w:trPr>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b/>
                <w:bCs/>
                <w:sz w:val="24"/>
                <w:szCs w:val="24"/>
              </w:rPr>
            </w:pPr>
            <w:r w:rsidRPr="00212C5D">
              <w:rPr>
                <w:rFonts w:ascii="Times New Roman" w:eastAsia="Times New Roman" w:hAnsi="Times New Roman" w:cs="Times New Roman"/>
                <w:b/>
                <w:bCs/>
                <w:sz w:val="24"/>
                <w:szCs w:val="24"/>
              </w:rPr>
              <w:t>Type</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b/>
                <w:bCs/>
                <w:sz w:val="24"/>
                <w:szCs w:val="24"/>
              </w:rPr>
            </w:pPr>
            <w:r w:rsidRPr="00212C5D">
              <w:rPr>
                <w:rFonts w:ascii="Times New Roman" w:eastAsia="Times New Roman" w:hAnsi="Times New Roman" w:cs="Times New Roman"/>
                <w:b/>
                <w:bCs/>
                <w:sz w:val="24"/>
                <w:szCs w:val="24"/>
              </w:rPr>
              <w:t>Quantity</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b/>
                <w:bCs/>
                <w:sz w:val="24"/>
                <w:szCs w:val="24"/>
              </w:rPr>
            </w:pPr>
            <w:r w:rsidRPr="00212C5D">
              <w:rPr>
                <w:rFonts w:ascii="Times New Roman" w:eastAsia="Times New Roman" w:hAnsi="Times New Roman" w:cs="Times New Roman"/>
                <w:b/>
                <w:bCs/>
                <w:sz w:val="24"/>
                <w:szCs w:val="24"/>
              </w:rPr>
              <w:t>Size</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b/>
                <w:bCs/>
                <w:sz w:val="24"/>
                <w:szCs w:val="24"/>
              </w:rPr>
            </w:pPr>
            <w:r w:rsidRPr="00212C5D">
              <w:rPr>
                <w:rFonts w:ascii="Times New Roman" w:eastAsia="Times New Roman" w:hAnsi="Times New Roman" w:cs="Times New Roman"/>
                <w:b/>
                <w:bCs/>
                <w:sz w:val="24"/>
                <w:szCs w:val="24"/>
              </w:rPr>
              <w:t>Use</w:t>
            </w:r>
          </w:p>
        </w:tc>
      </w:tr>
      <w:tr w:rsidR="00212C5D" w:rsidRPr="00212C5D" w:rsidTr="00212C5D">
        <w:trPr>
          <w:tblCellSpacing w:w="15" w:type="dxa"/>
        </w:trPr>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Ice Auger</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1</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to be provided by PCSP</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drill holes in the ice cover on selected lakes</w:t>
            </w:r>
          </w:p>
        </w:tc>
      </w:tr>
      <w:tr w:rsidR="00212C5D" w:rsidRPr="00212C5D" w:rsidTr="00212C5D">
        <w:trPr>
          <w:tblCellSpacing w:w="15" w:type="dxa"/>
        </w:trPr>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Helicopter</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1</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arranged by PCSP</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travel to/from Resolute/ Polar Bear Pass</w:t>
            </w:r>
          </w:p>
        </w:tc>
      </w:tr>
      <w:tr w:rsidR="00212C5D" w:rsidRPr="00212C5D" w:rsidTr="00212C5D">
        <w:trPr>
          <w:tblCellSpacing w:w="15" w:type="dxa"/>
        </w:trPr>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Snowmobiles</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3</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to be provided by PCSP</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travel to lakes near Resolute to measure thickness</w:t>
            </w:r>
          </w:p>
        </w:tc>
      </w:tr>
    </w:tbl>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b/>
          <w:bCs/>
          <w:sz w:val="24"/>
          <w:szCs w:val="24"/>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188"/>
        <w:gridCol w:w="1354"/>
        <w:gridCol w:w="980"/>
        <w:gridCol w:w="647"/>
        <w:gridCol w:w="5281"/>
      </w:tblGrid>
      <w:tr w:rsidR="00212C5D" w:rsidRPr="00212C5D" w:rsidTr="00212C5D">
        <w:trPr>
          <w:tblCellSpacing w:w="15" w:type="dxa"/>
        </w:trPr>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b/>
                <w:bCs/>
                <w:sz w:val="24"/>
                <w:szCs w:val="24"/>
              </w:rPr>
            </w:pPr>
            <w:r w:rsidRPr="00212C5D">
              <w:rPr>
                <w:rFonts w:ascii="Times New Roman" w:eastAsia="Times New Roman" w:hAnsi="Times New Roman" w:cs="Times New Roman"/>
                <w:b/>
                <w:bCs/>
                <w:sz w:val="24"/>
                <w:szCs w:val="24"/>
              </w:rPr>
              <w:t>Type</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b/>
                <w:bCs/>
                <w:sz w:val="24"/>
                <w:szCs w:val="24"/>
              </w:rPr>
            </w:pPr>
            <w:r w:rsidRPr="00212C5D">
              <w:rPr>
                <w:rFonts w:ascii="Times New Roman" w:eastAsia="Times New Roman" w:hAnsi="Times New Roman" w:cs="Times New Roman"/>
                <w:b/>
                <w:bCs/>
                <w:sz w:val="24"/>
                <w:szCs w:val="24"/>
              </w:rPr>
              <w:t>Container(s)</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b/>
                <w:bCs/>
                <w:sz w:val="24"/>
                <w:szCs w:val="24"/>
              </w:rPr>
            </w:pPr>
            <w:r w:rsidRPr="00212C5D">
              <w:rPr>
                <w:rFonts w:ascii="Times New Roman" w:eastAsia="Times New Roman" w:hAnsi="Times New Roman" w:cs="Times New Roman"/>
                <w:b/>
                <w:bCs/>
                <w:sz w:val="24"/>
                <w:szCs w:val="24"/>
              </w:rPr>
              <w:t>Capacity</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b/>
                <w:bCs/>
                <w:sz w:val="24"/>
                <w:szCs w:val="24"/>
              </w:rPr>
            </w:pPr>
            <w:r w:rsidRPr="00212C5D">
              <w:rPr>
                <w:rFonts w:ascii="Times New Roman" w:eastAsia="Times New Roman" w:hAnsi="Times New Roman" w:cs="Times New Roman"/>
                <w:b/>
                <w:bCs/>
                <w:sz w:val="24"/>
                <w:szCs w:val="24"/>
              </w:rPr>
              <w:t>UOM</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b/>
                <w:bCs/>
                <w:sz w:val="24"/>
                <w:szCs w:val="24"/>
              </w:rPr>
            </w:pPr>
            <w:r w:rsidRPr="00212C5D">
              <w:rPr>
                <w:rFonts w:ascii="Times New Roman" w:eastAsia="Times New Roman" w:hAnsi="Times New Roman" w:cs="Times New Roman"/>
                <w:b/>
                <w:bCs/>
                <w:sz w:val="24"/>
                <w:szCs w:val="24"/>
              </w:rPr>
              <w:t>Use</w:t>
            </w:r>
          </w:p>
        </w:tc>
      </w:tr>
      <w:tr w:rsidR="00212C5D" w:rsidRPr="00212C5D" w:rsidTr="00212C5D">
        <w:trPr>
          <w:tblCellSpacing w:w="15" w:type="dxa"/>
        </w:trPr>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Gasoline</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3</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20</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Liters</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Snowmobiles and ice auger, gas from PCSP, container size unknown, 60L total</w:t>
            </w:r>
          </w:p>
        </w:tc>
      </w:tr>
      <w:tr w:rsidR="00212C5D" w:rsidRPr="00212C5D" w:rsidTr="00212C5D">
        <w:trPr>
          <w:tblCellSpacing w:w="15" w:type="dxa"/>
        </w:trPr>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Aviation fuel</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4</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200</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Liters</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Travel to Polar Bear Pass from Resolute</w:t>
            </w:r>
          </w:p>
        </w:tc>
      </w:tr>
      <w:tr w:rsidR="00212C5D" w:rsidRPr="00212C5D" w:rsidTr="00212C5D">
        <w:trPr>
          <w:tblCellSpacing w:w="15" w:type="dxa"/>
        </w:trPr>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Propane</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1</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20</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Liters</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cooking stove, 1 night at Polar Bear Pass</w:t>
            </w:r>
          </w:p>
        </w:tc>
      </w:tr>
      <w:tr w:rsidR="00212C5D" w:rsidRPr="00212C5D" w:rsidTr="00212C5D">
        <w:trPr>
          <w:tblCellSpacing w:w="15" w:type="dxa"/>
        </w:trPr>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Other</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1</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0</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Liters</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1 12V battery</w:t>
            </w:r>
          </w:p>
        </w:tc>
      </w:tr>
    </w:tbl>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b/>
          <w:bCs/>
          <w:sz w:val="24"/>
          <w:szCs w:val="24"/>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212C5D" w:rsidRPr="00212C5D" w:rsidTr="00212C5D">
        <w:trPr>
          <w:tblCellSpacing w:w="15" w:type="dxa"/>
        </w:trPr>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b/>
                <w:bCs/>
                <w:sz w:val="24"/>
                <w:szCs w:val="24"/>
              </w:rPr>
            </w:pPr>
            <w:r w:rsidRPr="00212C5D">
              <w:rPr>
                <w:rFonts w:ascii="Times New Roman" w:eastAsia="Times New Roman" w:hAnsi="Times New Roman" w:cs="Times New Roman"/>
                <w:b/>
                <w:bCs/>
                <w:sz w:val="24"/>
                <w:szCs w:val="24"/>
              </w:rPr>
              <w:t>Type</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b/>
                <w:bCs/>
                <w:sz w:val="24"/>
                <w:szCs w:val="24"/>
              </w:rPr>
            </w:pPr>
            <w:r w:rsidRPr="00212C5D">
              <w:rPr>
                <w:rFonts w:ascii="Times New Roman" w:eastAsia="Times New Roman" w:hAnsi="Times New Roman" w:cs="Times New Roman"/>
                <w:b/>
                <w:bCs/>
                <w:sz w:val="24"/>
                <w:szCs w:val="24"/>
              </w:rPr>
              <w:t>Container(s)</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b/>
                <w:bCs/>
                <w:sz w:val="24"/>
                <w:szCs w:val="24"/>
              </w:rPr>
            </w:pPr>
            <w:r w:rsidRPr="00212C5D">
              <w:rPr>
                <w:rFonts w:ascii="Times New Roman" w:eastAsia="Times New Roman" w:hAnsi="Times New Roman" w:cs="Times New Roman"/>
                <w:b/>
                <w:bCs/>
                <w:sz w:val="24"/>
                <w:szCs w:val="24"/>
              </w:rPr>
              <w:t>Capacity</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b/>
                <w:bCs/>
                <w:sz w:val="24"/>
                <w:szCs w:val="24"/>
              </w:rPr>
            </w:pPr>
            <w:r w:rsidRPr="00212C5D">
              <w:rPr>
                <w:rFonts w:ascii="Times New Roman" w:eastAsia="Times New Roman" w:hAnsi="Times New Roman" w:cs="Times New Roman"/>
                <w:b/>
                <w:bCs/>
                <w:sz w:val="24"/>
                <w:szCs w:val="24"/>
              </w:rPr>
              <w:t>UOM</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b/>
                <w:bCs/>
                <w:sz w:val="24"/>
                <w:szCs w:val="24"/>
              </w:rPr>
            </w:pPr>
            <w:r w:rsidRPr="00212C5D">
              <w:rPr>
                <w:rFonts w:ascii="Times New Roman" w:eastAsia="Times New Roman" w:hAnsi="Times New Roman" w:cs="Times New Roman"/>
                <w:b/>
                <w:bCs/>
                <w:sz w:val="24"/>
                <w:szCs w:val="24"/>
              </w:rPr>
              <w:t>Use</w:t>
            </w:r>
          </w:p>
        </w:tc>
      </w:tr>
      <w:tr w:rsidR="00212C5D" w:rsidRPr="00212C5D" w:rsidTr="00212C5D">
        <w:trPr>
          <w:tblCellSpacing w:w="15" w:type="dxa"/>
        </w:trPr>
        <w:tc>
          <w:tcPr>
            <w:tcW w:w="0" w:type="auto"/>
            <w:gridSpan w:val="5"/>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No records found.</w:t>
            </w:r>
          </w:p>
        </w:tc>
      </w:tr>
    </w:tbl>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b/>
          <w:bCs/>
          <w:sz w:val="24"/>
          <w:szCs w:val="24"/>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754"/>
        <w:gridCol w:w="2567"/>
        <w:gridCol w:w="5129"/>
      </w:tblGrid>
      <w:tr w:rsidR="00212C5D" w:rsidRPr="00212C5D" w:rsidTr="00212C5D">
        <w:trPr>
          <w:tblCellSpacing w:w="15" w:type="dxa"/>
        </w:trPr>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b/>
                <w:bCs/>
                <w:sz w:val="24"/>
                <w:szCs w:val="24"/>
              </w:rPr>
            </w:pPr>
            <w:r w:rsidRPr="00212C5D">
              <w:rPr>
                <w:rFonts w:ascii="Times New Roman" w:eastAsia="Times New Roman" w:hAnsi="Times New Roman" w:cs="Times New Roman"/>
                <w:b/>
                <w:bCs/>
                <w:sz w:val="24"/>
                <w:szCs w:val="24"/>
              </w:rPr>
              <w:t>Daily Amount (m</w:t>
            </w:r>
            <w:r w:rsidRPr="00212C5D">
              <w:rPr>
                <w:rFonts w:ascii="Times New Roman" w:eastAsia="Times New Roman" w:hAnsi="Times New Roman" w:cs="Times New Roman"/>
                <w:b/>
                <w:bCs/>
                <w:sz w:val="24"/>
                <w:szCs w:val="24"/>
                <w:vertAlign w:val="superscript"/>
              </w:rPr>
              <w:t>3</w:t>
            </w:r>
            <w:r w:rsidRPr="00212C5D">
              <w:rPr>
                <w:rFonts w:ascii="Times New Roman" w:eastAsia="Times New Roman" w:hAnsi="Times New Roman" w:cs="Times New Roman"/>
                <w:b/>
                <w:bCs/>
                <w:sz w:val="24"/>
                <w:szCs w:val="24"/>
              </w:rPr>
              <w:t>)</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b/>
                <w:bCs/>
                <w:sz w:val="24"/>
                <w:szCs w:val="24"/>
              </w:rPr>
            </w:pPr>
            <w:r w:rsidRPr="00212C5D">
              <w:rPr>
                <w:rFonts w:ascii="Times New Roman" w:eastAsia="Times New Roman" w:hAnsi="Times New Roman" w:cs="Times New Roman"/>
                <w:b/>
                <w:bCs/>
                <w:sz w:val="24"/>
                <w:szCs w:val="24"/>
              </w:rPr>
              <w:t>Retrieval Method</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b/>
                <w:bCs/>
                <w:sz w:val="24"/>
                <w:szCs w:val="24"/>
              </w:rPr>
            </w:pPr>
            <w:r w:rsidRPr="00212C5D">
              <w:rPr>
                <w:rFonts w:ascii="Times New Roman" w:eastAsia="Times New Roman" w:hAnsi="Times New Roman" w:cs="Times New Roman"/>
                <w:b/>
                <w:bCs/>
                <w:sz w:val="24"/>
                <w:szCs w:val="24"/>
              </w:rPr>
              <w:t>Retrieval Location</w:t>
            </w:r>
          </w:p>
        </w:tc>
      </w:tr>
      <w:tr w:rsidR="00212C5D" w:rsidRPr="00212C5D" w:rsidTr="00212C5D">
        <w:trPr>
          <w:tblCellSpacing w:w="15" w:type="dxa"/>
        </w:trPr>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50</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Water jugs filled from the river</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proofErr w:type="spellStart"/>
            <w:r w:rsidRPr="00212C5D">
              <w:rPr>
                <w:rFonts w:ascii="Times New Roman" w:eastAsia="Times New Roman" w:hAnsi="Times New Roman" w:cs="Times New Roman"/>
                <w:sz w:val="24"/>
                <w:szCs w:val="24"/>
              </w:rPr>
              <w:t>Goodsir</w:t>
            </w:r>
            <w:proofErr w:type="spellEnd"/>
            <w:r w:rsidRPr="00212C5D">
              <w:rPr>
                <w:rFonts w:ascii="Times New Roman" w:eastAsia="Times New Roman" w:hAnsi="Times New Roman" w:cs="Times New Roman"/>
                <w:sz w:val="24"/>
                <w:szCs w:val="24"/>
              </w:rPr>
              <w:t xml:space="preserve"> River, this river is the closest to the Polar Bear pass cabin</w:t>
            </w:r>
          </w:p>
        </w:tc>
      </w:tr>
    </w:tbl>
    <w:p w:rsidR="00212C5D" w:rsidRPr="00212C5D" w:rsidRDefault="00212C5D" w:rsidP="00212C5D">
      <w:pPr>
        <w:spacing w:before="100" w:beforeAutospacing="1" w:after="100" w:afterAutospacing="1" w:line="240" w:lineRule="auto"/>
        <w:outlineLvl w:val="4"/>
        <w:rPr>
          <w:rFonts w:ascii="Times New Roman" w:eastAsia="Times New Roman" w:hAnsi="Times New Roman" w:cs="Times New Roman"/>
          <w:b/>
          <w:bCs/>
          <w:sz w:val="20"/>
          <w:szCs w:val="20"/>
        </w:rPr>
      </w:pPr>
      <w:r w:rsidRPr="00212C5D">
        <w:rPr>
          <w:rFonts w:ascii="Times New Roman" w:eastAsia="Times New Roman" w:hAnsi="Times New Roman" w:cs="Times New Roman"/>
          <w:b/>
          <w:bCs/>
          <w:sz w:val="20"/>
          <w:szCs w:val="20"/>
        </w:rPr>
        <w:t>Waste and Impacts</w:t>
      </w:r>
    </w:p>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b/>
          <w:bCs/>
          <w:sz w:val="24"/>
          <w:szCs w:val="24"/>
        </w:rPr>
        <w:t>Environmental Impacts</w:t>
      </w:r>
    </w:p>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 xml:space="preserve">None expected. Several small holes will be drilled in the ice cover on lakes surrounding Resolute, and Hunting Camp Lake at Polar Bear Pass, which would be expected to refreeze quickly. One larger 1m x 1m section of ice will be removed at PBP to lower an ice thickness sensor to the bottom of the lake, also expected to refreeze within a few days. The ice thickness sensor (sealed, upward facing sensor (approx. 1 x 1 m)) will stay on the bottom of the lake until summer 2017. After that, it will be removed, serviced, and reinstalled for the subsequent summer seasons. </w:t>
      </w:r>
    </w:p>
    <w:p w:rsidR="00212C5D" w:rsidRPr="00212C5D" w:rsidRDefault="00212C5D" w:rsidP="00212C5D">
      <w:pPr>
        <w:spacing w:after="0" w:line="240" w:lineRule="auto"/>
        <w:rPr>
          <w:rFonts w:ascii="Times New Roman" w:eastAsia="Times New Roman" w:hAnsi="Times New Roman" w:cs="Times New Roman"/>
          <w:sz w:val="24"/>
          <w:szCs w:val="24"/>
        </w:rPr>
      </w:pPr>
      <w:r w:rsidRPr="00212C5D">
        <w:rPr>
          <w:rFonts w:ascii="Times New Roman" w:eastAsia="Times New Roman" w:hAnsi="Times New Roman" w:cs="Times New Roman"/>
          <w:b/>
          <w:bCs/>
          <w:sz w:val="24"/>
          <w:szCs w:val="24"/>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87"/>
        <w:gridCol w:w="1763"/>
        <w:gridCol w:w="2945"/>
        <w:gridCol w:w="3055"/>
      </w:tblGrid>
      <w:tr w:rsidR="00212C5D" w:rsidRPr="00212C5D" w:rsidTr="00212C5D">
        <w:trPr>
          <w:tblCellSpacing w:w="15" w:type="dxa"/>
        </w:trPr>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b/>
                <w:bCs/>
                <w:sz w:val="24"/>
                <w:szCs w:val="24"/>
              </w:rPr>
            </w:pPr>
            <w:r w:rsidRPr="00212C5D">
              <w:rPr>
                <w:rFonts w:ascii="Times New Roman" w:eastAsia="Times New Roman" w:hAnsi="Times New Roman" w:cs="Times New Roman"/>
                <w:b/>
                <w:bCs/>
                <w:sz w:val="24"/>
                <w:szCs w:val="24"/>
              </w:rPr>
              <w:t>Waste Type</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b/>
                <w:bCs/>
                <w:sz w:val="24"/>
                <w:szCs w:val="24"/>
              </w:rPr>
            </w:pPr>
            <w:r w:rsidRPr="00212C5D">
              <w:rPr>
                <w:rFonts w:ascii="Times New Roman" w:eastAsia="Times New Roman" w:hAnsi="Times New Roman" w:cs="Times New Roman"/>
                <w:b/>
                <w:bCs/>
                <w:sz w:val="24"/>
                <w:szCs w:val="24"/>
              </w:rPr>
              <w:t>Quantity Generated</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b/>
                <w:bCs/>
                <w:sz w:val="24"/>
                <w:szCs w:val="24"/>
              </w:rPr>
            </w:pPr>
            <w:proofErr w:type="spellStart"/>
            <w:r w:rsidRPr="00212C5D">
              <w:rPr>
                <w:rFonts w:ascii="Times New Roman" w:eastAsia="Times New Roman" w:hAnsi="Times New Roman" w:cs="Times New Roman"/>
                <w:b/>
                <w:bCs/>
                <w:sz w:val="24"/>
                <w:szCs w:val="24"/>
              </w:rPr>
              <w:t>Treatement</w:t>
            </w:r>
            <w:proofErr w:type="spellEnd"/>
            <w:r w:rsidRPr="00212C5D">
              <w:rPr>
                <w:rFonts w:ascii="Times New Roman" w:eastAsia="Times New Roman" w:hAnsi="Times New Roman" w:cs="Times New Roman"/>
                <w:b/>
                <w:bCs/>
                <w:sz w:val="24"/>
                <w:szCs w:val="24"/>
              </w:rPr>
              <w:t xml:space="preserve"> Method</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b/>
                <w:bCs/>
                <w:sz w:val="24"/>
                <w:szCs w:val="24"/>
              </w:rPr>
            </w:pPr>
            <w:r w:rsidRPr="00212C5D">
              <w:rPr>
                <w:rFonts w:ascii="Times New Roman" w:eastAsia="Times New Roman" w:hAnsi="Times New Roman" w:cs="Times New Roman"/>
                <w:b/>
                <w:bCs/>
                <w:sz w:val="24"/>
                <w:szCs w:val="24"/>
              </w:rPr>
              <w:t>Disposal Method</w:t>
            </w:r>
          </w:p>
        </w:tc>
      </w:tr>
      <w:tr w:rsidR="00212C5D" w:rsidRPr="00212C5D" w:rsidTr="00212C5D">
        <w:trPr>
          <w:tblCellSpacing w:w="15" w:type="dxa"/>
        </w:trPr>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Sewage (human waste)</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1 bag</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We will be staying at PCSP for 5 nights, 1 night at Polar Bear Pass</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Ferry from Polar Bear Pass to Resolute for disposal</w:t>
            </w:r>
          </w:p>
        </w:tc>
      </w:tr>
      <w:tr w:rsidR="00212C5D" w:rsidRPr="00212C5D" w:rsidTr="00212C5D">
        <w:trPr>
          <w:tblCellSpacing w:w="15" w:type="dxa"/>
        </w:trPr>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Greywater</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1 bag</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NA</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Strain, ferry non-organic waste from Polar Bear Pass to Resolute for disposal</w:t>
            </w:r>
          </w:p>
        </w:tc>
      </w:tr>
      <w:tr w:rsidR="00212C5D" w:rsidRPr="00212C5D" w:rsidTr="00212C5D">
        <w:trPr>
          <w:tblCellSpacing w:w="15" w:type="dxa"/>
        </w:trPr>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Combustible wastes</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1 bag</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NA</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Ferry from Polar Bear Pass to Resolute for disposal</w:t>
            </w:r>
          </w:p>
        </w:tc>
      </w:tr>
      <w:tr w:rsidR="00212C5D" w:rsidRPr="00212C5D" w:rsidTr="00212C5D">
        <w:trPr>
          <w:tblCellSpacing w:w="15" w:type="dxa"/>
        </w:trPr>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Non-Combustible wastes</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1 bag</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NA</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Ferry from Polar Bear Pass to Resolute for disposal</w:t>
            </w:r>
          </w:p>
        </w:tc>
      </w:tr>
      <w:tr w:rsidR="00212C5D" w:rsidRPr="00212C5D" w:rsidTr="00212C5D">
        <w:trPr>
          <w:tblCellSpacing w:w="15" w:type="dxa"/>
        </w:trPr>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Hazardous waste</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~8 AA Batteries, 1 12V battery</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NA</w:t>
            </w:r>
          </w:p>
        </w:tc>
        <w:tc>
          <w:tcPr>
            <w:tcW w:w="0" w:type="auto"/>
            <w:vAlign w:val="center"/>
            <w:hideMark/>
          </w:tcPr>
          <w:p w:rsidR="00212C5D" w:rsidRPr="00212C5D" w:rsidRDefault="00212C5D" w:rsidP="00212C5D">
            <w:pPr>
              <w:spacing w:after="0" w:line="240" w:lineRule="auto"/>
              <w:jc w:val="center"/>
              <w:rPr>
                <w:rFonts w:ascii="Times New Roman" w:eastAsia="Times New Roman" w:hAnsi="Times New Roman" w:cs="Times New Roman"/>
                <w:sz w:val="24"/>
                <w:szCs w:val="24"/>
              </w:rPr>
            </w:pPr>
            <w:r w:rsidRPr="00212C5D">
              <w:rPr>
                <w:rFonts w:ascii="Times New Roman" w:eastAsia="Times New Roman" w:hAnsi="Times New Roman" w:cs="Times New Roman"/>
                <w:sz w:val="24"/>
                <w:szCs w:val="24"/>
              </w:rPr>
              <w:t>Ferry from Polar Bear Pass to Resolute for disposal</w:t>
            </w:r>
          </w:p>
        </w:tc>
      </w:tr>
    </w:tbl>
    <w:p w:rsidR="00212C5D" w:rsidRPr="00212C5D" w:rsidRDefault="00212C5D" w:rsidP="00212C5D">
      <w:pPr>
        <w:pBdr>
          <w:bottom w:val="single" w:sz="6" w:space="1" w:color="auto"/>
        </w:pBdr>
        <w:spacing w:after="0" w:line="240" w:lineRule="auto"/>
        <w:jc w:val="center"/>
        <w:rPr>
          <w:rFonts w:ascii="Arial" w:eastAsia="Times New Roman" w:hAnsi="Arial" w:cs="Arial"/>
          <w:vanish/>
          <w:sz w:val="16"/>
          <w:szCs w:val="16"/>
        </w:rPr>
      </w:pPr>
      <w:r w:rsidRPr="00212C5D">
        <w:rPr>
          <w:rFonts w:ascii="Arial" w:eastAsia="Times New Roman" w:hAnsi="Arial" w:cs="Arial"/>
          <w:vanish/>
          <w:sz w:val="16"/>
          <w:szCs w:val="16"/>
        </w:rPr>
        <w:t>Top of Form</w:t>
      </w:r>
    </w:p>
    <w:p w:rsidR="00212C5D" w:rsidRPr="00212C5D" w:rsidRDefault="00212C5D" w:rsidP="00212C5D">
      <w:pPr>
        <w:pBdr>
          <w:top w:val="single" w:sz="6" w:space="1" w:color="auto"/>
        </w:pBdr>
        <w:spacing w:after="0" w:line="240" w:lineRule="auto"/>
        <w:jc w:val="center"/>
        <w:rPr>
          <w:rFonts w:ascii="Arial" w:eastAsia="Times New Roman" w:hAnsi="Arial" w:cs="Arial"/>
          <w:vanish/>
          <w:sz w:val="16"/>
          <w:szCs w:val="16"/>
        </w:rPr>
      </w:pPr>
      <w:r w:rsidRPr="00212C5D">
        <w:rPr>
          <w:rFonts w:ascii="Arial" w:eastAsia="Times New Roman" w:hAnsi="Arial" w:cs="Arial"/>
          <w:vanish/>
          <w:sz w:val="16"/>
          <w:szCs w:val="16"/>
        </w:rPr>
        <w:t>Bottom of Form</w:t>
      </w:r>
    </w:p>
    <w:p w:rsidR="00212C5D" w:rsidRPr="00212C5D" w:rsidRDefault="00212C5D" w:rsidP="00212C5D">
      <w:pPr>
        <w:pBdr>
          <w:bottom w:val="single" w:sz="6" w:space="1" w:color="auto"/>
        </w:pBdr>
        <w:spacing w:after="0" w:line="240" w:lineRule="auto"/>
        <w:jc w:val="center"/>
        <w:rPr>
          <w:rFonts w:ascii="Arial" w:eastAsia="Times New Roman" w:hAnsi="Arial" w:cs="Arial"/>
          <w:vanish/>
          <w:sz w:val="16"/>
          <w:szCs w:val="16"/>
        </w:rPr>
      </w:pPr>
      <w:r w:rsidRPr="00212C5D">
        <w:rPr>
          <w:rFonts w:ascii="Arial" w:eastAsia="Times New Roman" w:hAnsi="Arial" w:cs="Arial"/>
          <w:vanish/>
          <w:sz w:val="16"/>
          <w:szCs w:val="16"/>
        </w:rPr>
        <w:t>Top of Form</w:t>
      </w:r>
    </w:p>
    <w:p w:rsidR="00212C5D" w:rsidRPr="00212C5D" w:rsidRDefault="00212C5D" w:rsidP="00212C5D">
      <w:pPr>
        <w:pBdr>
          <w:top w:val="single" w:sz="6" w:space="1" w:color="auto"/>
        </w:pBdr>
        <w:spacing w:after="0" w:line="240" w:lineRule="auto"/>
        <w:jc w:val="center"/>
        <w:rPr>
          <w:rFonts w:ascii="Arial" w:eastAsia="Times New Roman" w:hAnsi="Arial" w:cs="Arial"/>
          <w:vanish/>
          <w:sz w:val="16"/>
          <w:szCs w:val="16"/>
        </w:rPr>
      </w:pPr>
      <w:r w:rsidRPr="00212C5D">
        <w:rPr>
          <w:rFonts w:ascii="Arial" w:eastAsia="Times New Roman" w:hAnsi="Arial" w:cs="Arial"/>
          <w:vanish/>
          <w:sz w:val="16"/>
          <w:szCs w:val="16"/>
        </w:rPr>
        <w:t>Bottom of Form</w:t>
      </w:r>
    </w:p>
    <w:p w:rsidR="008819ED" w:rsidRDefault="008819ED"/>
    <w:sectPr w:rsidR="008819E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833B87"/>
    <w:multiLevelType w:val="multilevel"/>
    <w:tmpl w:val="BA18E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50B3592"/>
    <w:multiLevelType w:val="multilevel"/>
    <w:tmpl w:val="DF74F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6F80135"/>
    <w:multiLevelType w:val="multilevel"/>
    <w:tmpl w:val="14148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DBE255D"/>
    <w:multiLevelType w:val="multilevel"/>
    <w:tmpl w:val="1B4C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C5D"/>
    <w:rsid w:val="00212C5D"/>
    <w:rsid w:val="00881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12C5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link w:val="Heading5Char"/>
    <w:uiPriority w:val="9"/>
    <w:qFormat/>
    <w:rsid w:val="00212C5D"/>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12C5D"/>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212C5D"/>
    <w:rPr>
      <w:rFonts w:ascii="Times New Roman" w:eastAsia="Times New Roman" w:hAnsi="Times New Roman" w:cs="Times New Roman"/>
      <w:b/>
      <w:bCs/>
      <w:sz w:val="20"/>
      <w:szCs w:val="20"/>
    </w:rPr>
  </w:style>
  <w:style w:type="character" w:customStyle="1" w:styleId="i18n-link">
    <w:name w:val="i18n-link"/>
    <w:basedOn w:val="DefaultParagraphFont"/>
    <w:rsid w:val="00212C5D"/>
  </w:style>
  <w:style w:type="character" w:styleId="Hyperlink">
    <w:name w:val="Hyperlink"/>
    <w:basedOn w:val="DefaultParagraphFont"/>
    <w:uiPriority w:val="99"/>
    <w:semiHidden/>
    <w:unhideWhenUsed/>
    <w:rsid w:val="00212C5D"/>
    <w:rPr>
      <w:color w:val="0000FF"/>
      <w:u w:val="single"/>
    </w:rPr>
  </w:style>
  <w:style w:type="paragraph" w:styleId="z-TopofForm">
    <w:name w:val="HTML Top of Form"/>
    <w:basedOn w:val="Normal"/>
    <w:next w:val="Normal"/>
    <w:link w:val="z-TopofFormChar"/>
    <w:hidden/>
    <w:uiPriority w:val="99"/>
    <w:semiHidden/>
    <w:unhideWhenUsed/>
    <w:rsid w:val="00212C5D"/>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212C5D"/>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212C5D"/>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212C5D"/>
    <w:rPr>
      <w:rFonts w:ascii="Arial" w:eastAsia="Times New Roman" w:hAnsi="Arial" w:cs="Arial"/>
      <w:vanish/>
      <w:sz w:val="16"/>
      <w:szCs w:val="16"/>
    </w:rPr>
  </w:style>
  <w:style w:type="character" w:styleId="Strong">
    <w:name w:val="Strong"/>
    <w:basedOn w:val="DefaultParagraphFont"/>
    <w:uiPriority w:val="22"/>
    <w:qFormat/>
    <w:rsid w:val="00212C5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12C5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link w:val="Heading5Char"/>
    <w:uiPriority w:val="9"/>
    <w:qFormat/>
    <w:rsid w:val="00212C5D"/>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12C5D"/>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212C5D"/>
    <w:rPr>
      <w:rFonts w:ascii="Times New Roman" w:eastAsia="Times New Roman" w:hAnsi="Times New Roman" w:cs="Times New Roman"/>
      <w:b/>
      <w:bCs/>
      <w:sz w:val="20"/>
      <w:szCs w:val="20"/>
    </w:rPr>
  </w:style>
  <w:style w:type="character" w:customStyle="1" w:styleId="i18n-link">
    <w:name w:val="i18n-link"/>
    <w:basedOn w:val="DefaultParagraphFont"/>
    <w:rsid w:val="00212C5D"/>
  </w:style>
  <w:style w:type="character" w:styleId="Hyperlink">
    <w:name w:val="Hyperlink"/>
    <w:basedOn w:val="DefaultParagraphFont"/>
    <w:uiPriority w:val="99"/>
    <w:semiHidden/>
    <w:unhideWhenUsed/>
    <w:rsid w:val="00212C5D"/>
    <w:rPr>
      <w:color w:val="0000FF"/>
      <w:u w:val="single"/>
    </w:rPr>
  </w:style>
  <w:style w:type="paragraph" w:styleId="z-TopofForm">
    <w:name w:val="HTML Top of Form"/>
    <w:basedOn w:val="Normal"/>
    <w:next w:val="Normal"/>
    <w:link w:val="z-TopofFormChar"/>
    <w:hidden/>
    <w:uiPriority w:val="99"/>
    <w:semiHidden/>
    <w:unhideWhenUsed/>
    <w:rsid w:val="00212C5D"/>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212C5D"/>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212C5D"/>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212C5D"/>
    <w:rPr>
      <w:rFonts w:ascii="Arial" w:eastAsia="Times New Roman" w:hAnsi="Arial" w:cs="Arial"/>
      <w:vanish/>
      <w:sz w:val="16"/>
      <w:szCs w:val="16"/>
    </w:rPr>
  </w:style>
  <w:style w:type="character" w:styleId="Strong">
    <w:name w:val="Strong"/>
    <w:basedOn w:val="DefaultParagraphFont"/>
    <w:uiPriority w:val="22"/>
    <w:qFormat/>
    <w:rsid w:val="00212C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797613">
      <w:bodyDiv w:val="1"/>
      <w:marLeft w:val="0"/>
      <w:marRight w:val="0"/>
      <w:marTop w:val="0"/>
      <w:marBottom w:val="0"/>
      <w:divBdr>
        <w:top w:val="none" w:sz="0" w:space="0" w:color="auto"/>
        <w:left w:val="none" w:sz="0" w:space="0" w:color="auto"/>
        <w:bottom w:val="none" w:sz="0" w:space="0" w:color="auto"/>
        <w:right w:val="none" w:sz="0" w:space="0" w:color="auto"/>
      </w:divBdr>
      <w:divsChild>
        <w:div w:id="316497049">
          <w:marLeft w:val="0"/>
          <w:marRight w:val="0"/>
          <w:marTop w:val="0"/>
          <w:marBottom w:val="0"/>
          <w:divBdr>
            <w:top w:val="none" w:sz="0" w:space="0" w:color="auto"/>
            <w:left w:val="none" w:sz="0" w:space="0" w:color="auto"/>
            <w:bottom w:val="none" w:sz="0" w:space="0" w:color="auto"/>
            <w:right w:val="none" w:sz="0" w:space="0" w:color="auto"/>
          </w:divBdr>
          <w:divsChild>
            <w:div w:id="480079203">
              <w:marLeft w:val="0"/>
              <w:marRight w:val="0"/>
              <w:marTop w:val="0"/>
              <w:marBottom w:val="0"/>
              <w:divBdr>
                <w:top w:val="none" w:sz="0" w:space="0" w:color="auto"/>
                <w:left w:val="none" w:sz="0" w:space="0" w:color="auto"/>
                <w:bottom w:val="none" w:sz="0" w:space="0" w:color="auto"/>
                <w:right w:val="none" w:sz="0" w:space="0" w:color="auto"/>
              </w:divBdr>
              <w:divsChild>
                <w:div w:id="775561462">
                  <w:marLeft w:val="0"/>
                  <w:marRight w:val="0"/>
                  <w:marTop w:val="0"/>
                  <w:marBottom w:val="0"/>
                  <w:divBdr>
                    <w:top w:val="none" w:sz="0" w:space="0" w:color="auto"/>
                    <w:left w:val="none" w:sz="0" w:space="0" w:color="auto"/>
                    <w:bottom w:val="none" w:sz="0" w:space="0" w:color="auto"/>
                    <w:right w:val="none" w:sz="0" w:space="0" w:color="auto"/>
                  </w:divBdr>
                  <w:divsChild>
                    <w:div w:id="1648315952">
                      <w:marLeft w:val="0"/>
                      <w:marRight w:val="0"/>
                      <w:marTop w:val="0"/>
                      <w:marBottom w:val="0"/>
                      <w:divBdr>
                        <w:top w:val="none" w:sz="0" w:space="0" w:color="auto"/>
                        <w:left w:val="none" w:sz="0" w:space="0" w:color="auto"/>
                        <w:bottom w:val="none" w:sz="0" w:space="0" w:color="auto"/>
                        <w:right w:val="none" w:sz="0" w:space="0" w:color="auto"/>
                      </w:divBdr>
                      <w:divsChild>
                        <w:div w:id="2017920783">
                          <w:marLeft w:val="0"/>
                          <w:marRight w:val="0"/>
                          <w:marTop w:val="0"/>
                          <w:marBottom w:val="0"/>
                          <w:divBdr>
                            <w:top w:val="none" w:sz="0" w:space="0" w:color="auto"/>
                            <w:left w:val="none" w:sz="0" w:space="0" w:color="auto"/>
                            <w:bottom w:val="none" w:sz="0" w:space="0" w:color="auto"/>
                            <w:right w:val="none" w:sz="0" w:space="0" w:color="auto"/>
                          </w:divBdr>
                          <w:divsChild>
                            <w:div w:id="46085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260954">
              <w:marLeft w:val="0"/>
              <w:marRight w:val="0"/>
              <w:marTop w:val="0"/>
              <w:marBottom w:val="0"/>
              <w:divBdr>
                <w:top w:val="none" w:sz="0" w:space="0" w:color="auto"/>
                <w:left w:val="none" w:sz="0" w:space="0" w:color="auto"/>
                <w:bottom w:val="none" w:sz="0" w:space="0" w:color="auto"/>
                <w:right w:val="none" w:sz="0" w:space="0" w:color="auto"/>
              </w:divBdr>
              <w:divsChild>
                <w:div w:id="1502617777">
                  <w:marLeft w:val="0"/>
                  <w:marRight w:val="0"/>
                  <w:marTop w:val="0"/>
                  <w:marBottom w:val="0"/>
                  <w:divBdr>
                    <w:top w:val="none" w:sz="0" w:space="0" w:color="auto"/>
                    <w:left w:val="none" w:sz="0" w:space="0" w:color="auto"/>
                    <w:bottom w:val="none" w:sz="0" w:space="0" w:color="auto"/>
                    <w:right w:val="none" w:sz="0" w:space="0" w:color="auto"/>
                  </w:divBdr>
                  <w:divsChild>
                    <w:div w:id="585765621">
                      <w:marLeft w:val="0"/>
                      <w:marRight w:val="0"/>
                      <w:marTop w:val="0"/>
                      <w:marBottom w:val="0"/>
                      <w:divBdr>
                        <w:top w:val="none" w:sz="0" w:space="0" w:color="auto"/>
                        <w:left w:val="none" w:sz="0" w:space="0" w:color="auto"/>
                        <w:bottom w:val="none" w:sz="0" w:space="0" w:color="auto"/>
                        <w:right w:val="none" w:sz="0" w:space="0" w:color="auto"/>
                      </w:divBdr>
                      <w:divsChild>
                        <w:div w:id="64142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066707">
          <w:marLeft w:val="0"/>
          <w:marRight w:val="0"/>
          <w:marTop w:val="0"/>
          <w:marBottom w:val="0"/>
          <w:divBdr>
            <w:top w:val="none" w:sz="0" w:space="0" w:color="auto"/>
            <w:left w:val="none" w:sz="0" w:space="0" w:color="auto"/>
            <w:bottom w:val="none" w:sz="0" w:space="0" w:color="auto"/>
            <w:right w:val="none" w:sz="0" w:space="0" w:color="auto"/>
          </w:divBdr>
          <w:divsChild>
            <w:div w:id="232662226">
              <w:marLeft w:val="0"/>
              <w:marRight w:val="0"/>
              <w:marTop w:val="0"/>
              <w:marBottom w:val="0"/>
              <w:divBdr>
                <w:top w:val="none" w:sz="0" w:space="0" w:color="auto"/>
                <w:left w:val="none" w:sz="0" w:space="0" w:color="auto"/>
                <w:bottom w:val="none" w:sz="0" w:space="0" w:color="auto"/>
                <w:right w:val="none" w:sz="0" w:space="0" w:color="auto"/>
              </w:divBdr>
              <w:divsChild>
                <w:div w:id="7077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66003">
          <w:marLeft w:val="0"/>
          <w:marRight w:val="0"/>
          <w:marTop w:val="0"/>
          <w:marBottom w:val="0"/>
          <w:divBdr>
            <w:top w:val="none" w:sz="0" w:space="0" w:color="auto"/>
            <w:left w:val="none" w:sz="0" w:space="0" w:color="auto"/>
            <w:bottom w:val="none" w:sz="0" w:space="0" w:color="auto"/>
            <w:right w:val="none" w:sz="0" w:space="0" w:color="auto"/>
          </w:divBdr>
        </w:div>
        <w:div w:id="2086101927">
          <w:marLeft w:val="0"/>
          <w:marRight w:val="0"/>
          <w:marTop w:val="0"/>
          <w:marBottom w:val="0"/>
          <w:divBdr>
            <w:top w:val="none" w:sz="0" w:space="0" w:color="auto"/>
            <w:left w:val="none" w:sz="0" w:space="0" w:color="auto"/>
            <w:bottom w:val="none" w:sz="0" w:space="0" w:color="auto"/>
            <w:right w:val="none" w:sz="0" w:space="0" w:color="auto"/>
          </w:divBdr>
        </w:div>
        <w:div w:id="1202131788">
          <w:marLeft w:val="0"/>
          <w:marRight w:val="0"/>
          <w:marTop w:val="0"/>
          <w:marBottom w:val="0"/>
          <w:divBdr>
            <w:top w:val="none" w:sz="0" w:space="0" w:color="auto"/>
            <w:left w:val="none" w:sz="0" w:space="0" w:color="auto"/>
            <w:bottom w:val="none" w:sz="0" w:space="0" w:color="auto"/>
            <w:right w:val="none" w:sz="0" w:space="0" w:color="auto"/>
          </w:divBdr>
          <w:divsChild>
            <w:div w:id="848911375">
              <w:marLeft w:val="0"/>
              <w:marRight w:val="0"/>
              <w:marTop w:val="0"/>
              <w:marBottom w:val="0"/>
              <w:divBdr>
                <w:top w:val="none" w:sz="0" w:space="0" w:color="auto"/>
                <w:left w:val="none" w:sz="0" w:space="0" w:color="auto"/>
                <w:bottom w:val="none" w:sz="0" w:space="0" w:color="auto"/>
                <w:right w:val="none" w:sz="0" w:space="0" w:color="auto"/>
              </w:divBdr>
            </w:div>
          </w:divsChild>
        </w:div>
        <w:div w:id="1210653089">
          <w:marLeft w:val="0"/>
          <w:marRight w:val="0"/>
          <w:marTop w:val="0"/>
          <w:marBottom w:val="0"/>
          <w:divBdr>
            <w:top w:val="none" w:sz="0" w:space="0" w:color="auto"/>
            <w:left w:val="none" w:sz="0" w:space="0" w:color="auto"/>
            <w:bottom w:val="none" w:sz="0" w:space="0" w:color="auto"/>
            <w:right w:val="none" w:sz="0" w:space="0" w:color="auto"/>
          </w:divBdr>
          <w:divsChild>
            <w:div w:id="1357151219">
              <w:marLeft w:val="0"/>
              <w:marRight w:val="0"/>
              <w:marTop w:val="0"/>
              <w:marBottom w:val="0"/>
              <w:divBdr>
                <w:top w:val="none" w:sz="0" w:space="0" w:color="auto"/>
                <w:left w:val="none" w:sz="0" w:space="0" w:color="auto"/>
                <w:bottom w:val="none" w:sz="0" w:space="0" w:color="auto"/>
                <w:right w:val="none" w:sz="0" w:space="0" w:color="auto"/>
              </w:divBdr>
            </w:div>
          </w:divsChild>
        </w:div>
        <w:div w:id="1190099682">
          <w:marLeft w:val="0"/>
          <w:marRight w:val="0"/>
          <w:marTop w:val="0"/>
          <w:marBottom w:val="0"/>
          <w:divBdr>
            <w:top w:val="none" w:sz="0" w:space="0" w:color="auto"/>
            <w:left w:val="none" w:sz="0" w:space="0" w:color="auto"/>
            <w:bottom w:val="none" w:sz="0" w:space="0" w:color="auto"/>
            <w:right w:val="none" w:sz="0" w:space="0" w:color="auto"/>
          </w:divBdr>
        </w:div>
        <w:div w:id="501236859">
          <w:marLeft w:val="0"/>
          <w:marRight w:val="0"/>
          <w:marTop w:val="0"/>
          <w:marBottom w:val="0"/>
          <w:divBdr>
            <w:top w:val="none" w:sz="0" w:space="0" w:color="auto"/>
            <w:left w:val="none" w:sz="0" w:space="0" w:color="auto"/>
            <w:bottom w:val="none" w:sz="0" w:space="0" w:color="auto"/>
            <w:right w:val="none" w:sz="0" w:space="0" w:color="auto"/>
          </w:divBdr>
          <w:divsChild>
            <w:div w:id="486018146">
              <w:marLeft w:val="0"/>
              <w:marRight w:val="0"/>
              <w:marTop w:val="0"/>
              <w:marBottom w:val="0"/>
              <w:divBdr>
                <w:top w:val="none" w:sz="0" w:space="0" w:color="auto"/>
                <w:left w:val="none" w:sz="0" w:space="0" w:color="auto"/>
                <w:bottom w:val="none" w:sz="0" w:space="0" w:color="auto"/>
                <w:right w:val="none" w:sz="0" w:space="0" w:color="auto"/>
              </w:divBdr>
              <w:divsChild>
                <w:div w:id="601259665">
                  <w:marLeft w:val="0"/>
                  <w:marRight w:val="0"/>
                  <w:marTop w:val="0"/>
                  <w:marBottom w:val="0"/>
                  <w:divBdr>
                    <w:top w:val="single" w:sz="2" w:space="0" w:color="DDDDDD"/>
                    <w:left w:val="single" w:sz="6" w:space="0" w:color="DDDDDD"/>
                    <w:bottom w:val="single" w:sz="6" w:space="0" w:color="DDDDDD"/>
                    <w:right w:val="single" w:sz="6" w:space="0" w:color="DDDDDD"/>
                  </w:divBdr>
                  <w:divsChild>
                    <w:div w:id="440418583">
                      <w:marLeft w:val="0"/>
                      <w:marRight w:val="0"/>
                      <w:marTop w:val="0"/>
                      <w:marBottom w:val="0"/>
                      <w:divBdr>
                        <w:top w:val="none" w:sz="0" w:space="0" w:color="auto"/>
                        <w:left w:val="none" w:sz="0" w:space="0" w:color="auto"/>
                        <w:bottom w:val="none" w:sz="0" w:space="0" w:color="auto"/>
                        <w:right w:val="none" w:sz="0" w:space="0" w:color="auto"/>
                      </w:divBdr>
                      <w:divsChild>
                        <w:div w:id="27343296">
                          <w:marLeft w:val="0"/>
                          <w:marRight w:val="0"/>
                          <w:marTop w:val="0"/>
                          <w:marBottom w:val="0"/>
                          <w:divBdr>
                            <w:top w:val="none" w:sz="0" w:space="0" w:color="auto"/>
                            <w:left w:val="none" w:sz="0" w:space="0" w:color="auto"/>
                            <w:bottom w:val="none" w:sz="0" w:space="0" w:color="auto"/>
                            <w:right w:val="none" w:sz="0" w:space="0" w:color="auto"/>
                          </w:divBdr>
                          <w:divsChild>
                            <w:div w:id="1034647744">
                              <w:marLeft w:val="0"/>
                              <w:marRight w:val="0"/>
                              <w:marTop w:val="0"/>
                              <w:marBottom w:val="0"/>
                              <w:divBdr>
                                <w:top w:val="none" w:sz="0" w:space="0" w:color="auto"/>
                                <w:left w:val="none" w:sz="0" w:space="0" w:color="auto"/>
                                <w:bottom w:val="none" w:sz="0" w:space="0" w:color="auto"/>
                                <w:right w:val="none" w:sz="0" w:space="0" w:color="auto"/>
                              </w:divBdr>
                              <w:divsChild>
                                <w:div w:id="1708991610">
                                  <w:marLeft w:val="0"/>
                                  <w:marRight w:val="0"/>
                                  <w:marTop w:val="0"/>
                                  <w:marBottom w:val="0"/>
                                  <w:divBdr>
                                    <w:top w:val="none" w:sz="0" w:space="0" w:color="auto"/>
                                    <w:left w:val="none" w:sz="0" w:space="0" w:color="auto"/>
                                    <w:bottom w:val="none" w:sz="0" w:space="0" w:color="auto"/>
                                    <w:right w:val="none" w:sz="0" w:space="0" w:color="auto"/>
                                  </w:divBdr>
                                </w:div>
                                <w:div w:id="981349174">
                                  <w:marLeft w:val="0"/>
                                  <w:marRight w:val="0"/>
                                  <w:marTop w:val="0"/>
                                  <w:marBottom w:val="0"/>
                                  <w:divBdr>
                                    <w:top w:val="none" w:sz="0" w:space="0" w:color="auto"/>
                                    <w:left w:val="none" w:sz="0" w:space="0" w:color="auto"/>
                                    <w:bottom w:val="none" w:sz="0" w:space="0" w:color="auto"/>
                                    <w:right w:val="none" w:sz="0" w:space="0" w:color="auto"/>
                                  </w:divBdr>
                                  <w:divsChild>
                                    <w:div w:id="1368096765">
                                      <w:marLeft w:val="0"/>
                                      <w:marRight w:val="0"/>
                                      <w:marTop w:val="0"/>
                                      <w:marBottom w:val="0"/>
                                      <w:divBdr>
                                        <w:top w:val="none" w:sz="0" w:space="0" w:color="auto"/>
                                        <w:left w:val="none" w:sz="0" w:space="0" w:color="auto"/>
                                        <w:bottom w:val="none" w:sz="0" w:space="0" w:color="auto"/>
                                        <w:right w:val="none" w:sz="0" w:space="0" w:color="auto"/>
                                      </w:divBdr>
                                      <w:divsChild>
                                        <w:div w:id="1703162809">
                                          <w:marLeft w:val="0"/>
                                          <w:marRight w:val="0"/>
                                          <w:marTop w:val="0"/>
                                          <w:marBottom w:val="0"/>
                                          <w:divBdr>
                                            <w:top w:val="none" w:sz="0" w:space="0" w:color="auto"/>
                                            <w:left w:val="none" w:sz="0" w:space="0" w:color="auto"/>
                                            <w:bottom w:val="none" w:sz="0" w:space="0" w:color="auto"/>
                                            <w:right w:val="none" w:sz="0" w:space="0" w:color="auto"/>
                                          </w:divBdr>
                                        </w:div>
                                        <w:div w:id="1474298391">
                                          <w:marLeft w:val="0"/>
                                          <w:marRight w:val="0"/>
                                          <w:marTop w:val="0"/>
                                          <w:marBottom w:val="0"/>
                                          <w:divBdr>
                                            <w:top w:val="none" w:sz="0" w:space="0" w:color="auto"/>
                                            <w:left w:val="none" w:sz="0" w:space="0" w:color="auto"/>
                                            <w:bottom w:val="none" w:sz="0" w:space="0" w:color="auto"/>
                                            <w:right w:val="none" w:sz="0" w:space="0" w:color="auto"/>
                                          </w:divBdr>
                                        </w:div>
                                        <w:div w:id="875433655">
                                          <w:marLeft w:val="0"/>
                                          <w:marRight w:val="0"/>
                                          <w:marTop w:val="0"/>
                                          <w:marBottom w:val="0"/>
                                          <w:divBdr>
                                            <w:top w:val="none" w:sz="0" w:space="0" w:color="auto"/>
                                            <w:left w:val="none" w:sz="0" w:space="0" w:color="auto"/>
                                            <w:bottom w:val="none" w:sz="0" w:space="0" w:color="auto"/>
                                            <w:right w:val="none" w:sz="0" w:space="0" w:color="auto"/>
                                          </w:divBdr>
                                          <w:divsChild>
                                            <w:div w:id="80813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93501">
                              <w:marLeft w:val="0"/>
                              <w:marRight w:val="0"/>
                              <w:marTop w:val="0"/>
                              <w:marBottom w:val="0"/>
                              <w:divBdr>
                                <w:top w:val="none" w:sz="0" w:space="0" w:color="auto"/>
                                <w:left w:val="none" w:sz="0" w:space="0" w:color="auto"/>
                                <w:bottom w:val="none" w:sz="0" w:space="0" w:color="auto"/>
                                <w:right w:val="none" w:sz="0" w:space="0" w:color="auto"/>
                              </w:divBdr>
                              <w:divsChild>
                                <w:div w:id="292905525">
                                  <w:marLeft w:val="0"/>
                                  <w:marRight w:val="0"/>
                                  <w:marTop w:val="0"/>
                                  <w:marBottom w:val="0"/>
                                  <w:divBdr>
                                    <w:top w:val="none" w:sz="0" w:space="0" w:color="auto"/>
                                    <w:left w:val="none" w:sz="0" w:space="0" w:color="auto"/>
                                    <w:bottom w:val="none" w:sz="0" w:space="0" w:color="auto"/>
                                    <w:right w:val="none" w:sz="0" w:space="0" w:color="auto"/>
                                  </w:divBdr>
                                </w:div>
                                <w:div w:id="2139565753">
                                  <w:marLeft w:val="0"/>
                                  <w:marRight w:val="0"/>
                                  <w:marTop w:val="0"/>
                                  <w:marBottom w:val="0"/>
                                  <w:divBdr>
                                    <w:top w:val="none" w:sz="0" w:space="0" w:color="auto"/>
                                    <w:left w:val="none" w:sz="0" w:space="0" w:color="auto"/>
                                    <w:bottom w:val="none" w:sz="0" w:space="0" w:color="auto"/>
                                    <w:right w:val="none" w:sz="0" w:space="0" w:color="auto"/>
                                  </w:divBdr>
                                  <w:divsChild>
                                    <w:div w:id="1312901652">
                                      <w:marLeft w:val="0"/>
                                      <w:marRight w:val="0"/>
                                      <w:marTop w:val="0"/>
                                      <w:marBottom w:val="0"/>
                                      <w:divBdr>
                                        <w:top w:val="none" w:sz="0" w:space="0" w:color="auto"/>
                                        <w:left w:val="none" w:sz="0" w:space="0" w:color="auto"/>
                                        <w:bottom w:val="none" w:sz="0" w:space="0" w:color="auto"/>
                                        <w:right w:val="none" w:sz="0" w:space="0" w:color="auto"/>
                                      </w:divBdr>
                                      <w:divsChild>
                                        <w:div w:id="174083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377827">
                              <w:marLeft w:val="0"/>
                              <w:marRight w:val="0"/>
                              <w:marTop w:val="0"/>
                              <w:marBottom w:val="0"/>
                              <w:divBdr>
                                <w:top w:val="none" w:sz="0" w:space="0" w:color="auto"/>
                                <w:left w:val="none" w:sz="0" w:space="0" w:color="auto"/>
                                <w:bottom w:val="none" w:sz="0" w:space="0" w:color="auto"/>
                                <w:right w:val="none" w:sz="0" w:space="0" w:color="auto"/>
                              </w:divBdr>
                              <w:divsChild>
                                <w:div w:id="1227839265">
                                  <w:marLeft w:val="0"/>
                                  <w:marRight w:val="0"/>
                                  <w:marTop w:val="0"/>
                                  <w:marBottom w:val="0"/>
                                  <w:divBdr>
                                    <w:top w:val="none" w:sz="0" w:space="0" w:color="auto"/>
                                    <w:left w:val="none" w:sz="0" w:space="0" w:color="auto"/>
                                    <w:bottom w:val="none" w:sz="0" w:space="0" w:color="auto"/>
                                    <w:right w:val="none" w:sz="0" w:space="0" w:color="auto"/>
                                  </w:divBdr>
                                </w:div>
                                <w:div w:id="557588517">
                                  <w:marLeft w:val="0"/>
                                  <w:marRight w:val="0"/>
                                  <w:marTop w:val="0"/>
                                  <w:marBottom w:val="0"/>
                                  <w:divBdr>
                                    <w:top w:val="none" w:sz="0" w:space="0" w:color="auto"/>
                                    <w:left w:val="none" w:sz="0" w:space="0" w:color="auto"/>
                                    <w:bottom w:val="none" w:sz="0" w:space="0" w:color="auto"/>
                                    <w:right w:val="none" w:sz="0" w:space="0" w:color="auto"/>
                                  </w:divBdr>
                                  <w:divsChild>
                                    <w:div w:id="453790152">
                                      <w:marLeft w:val="0"/>
                                      <w:marRight w:val="0"/>
                                      <w:marTop w:val="0"/>
                                      <w:marBottom w:val="0"/>
                                      <w:divBdr>
                                        <w:top w:val="none" w:sz="0" w:space="0" w:color="auto"/>
                                        <w:left w:val="none" w:sz="0" w:space="0" w:color="auto"/>
                                        <w:bottom w:val="none" w:sz="0" w:space="0" w:color="auto"/>
                                        <w:right w:val="none" w:sz="0" w:space="0" w:color="auto"/>
                                      </w:divBdr>
                                      <w:divsChild>
                                        <w:div w:id="1103259404">
                                          <w:marLeft w:val="0"/>
                                          <w:marRight w:val="0"/>
                                          <w:marTop w:val="0"/>
                                          <w:marBottom w:val="0"/>
                                          <w:divBdr>
                                            <w:top w:val="none" w:sz="0" w:space="0" w:color="auto"/>
                                            <w:left w:val="none" w:sz="0" w:space="0" w:color="auto"/>
                                            <w:bottom w:val="none" w:sz="0" w:space="0" w:color="auto"/>
                                            <w:right w:val="none" w:sz="0" w:space="0" w:color="auto"/>
                                          </w:divBdr>
                                        </w:div>
                                        <w:div w:id="1464037735">
                                          <w:marLeft w:val="0"/>
                                          <w:marRight w:val="0"/>
                                          <w:marTop w:val="0"/>
                                          <w:marBottom w:val="0"/>
                                          <w:divBdr>
                                            <w:top w:val="none" w:sz="0" w:space="0" w:color="auto"/>
                                            <w:left w:val="none" w:sz="0" w:space="0" w:color="auto"/>
                                            <w:bottom w:val="none" w:sz="0" w:space="0" w:color="auto"/>
                                            <w:right w:val="none" w:sz="0" w:space="0" w:color="auto"/>
                                          </w:divBdr>
                                        </w:div>
                                        <w:div w:id="536351579">
                                          <w:marLeft w:val="0"/>
                                          <w:marRight w:val="0"/>
                                          <w:marTop w:val="0"/>
                                          <w:marBottom w:val="0"/>
                                          <w:divBdr>
                                            <w:top w:val="none" w:sz="0" w:space="0" w:color="auto"/>
                                            <w:left w:val="none" w:sz="0" w:space="0" w:color="auto"/>
                                            <w:bottom w:val="none" w:sz="0" w:space="0" w:color="auto"/>
                                            <w:right w:val="none" w:sz="0" w:space="0" w:color="auto"/>
                                          </w:divBdr>
                                        </w:div>
                                        <w:div w:id="36066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471485">
                              <w:marLeft w:val="0"/>
                              <w:marRight w:val="0"/>
                              <w:marTop w:val="0"/>
                              <w:marBottom w:val="0"/>
                              <w:divBdr>
                                <w:top w:val="none" w:sz="0" w:space="0" w:color="auto"/>
                                <w:left w:val="none" w:sz="0" w:space="0" w:color="auto"/>
                                <w:bottom w:val="none" w:sz="0" w:space="0" w:color="auto"/>
                                <w:right w:val="none" w:sz="0" w:space="0" w:color="auto"/>
                              </w:divBdr>
                              <w:divsChild>
                                <w:div w:id="1187020215">
                                  <w:marLeft w:val="0"/>
                                  <w:marRight w:val="0"/>
                                  <w:marTop w:val="0"/>
                                  <w:marBottom w:val="0"/>
                                  <w:divBdr>
                                    <w:top w:val="none" w:sz="0" w:space="0" w:color="auto"/>
                                    <w:left w:val="none" w:sz="0" w:space="0" w:color="auto"/>
                                    <w:bottom w:val="none" w:sz="0" w:space="0" w:color="auto"/>
                                    <w:right w:val="none" w:sz="0" w:space="0" w:color="auto"/>
                                  </w:divBdr>
                                </w:div>
                                <w:div w:id="1052773837">
                                  <w:marLeft w:val="0"/>
                                  <w:marRight w:val="0"/>
                                  <w:marTop w:val="0"/>
                                  <w:marBottom w:val="0"/>
                                  <w:divBdr>
                                    <w:top w:val="none" w:sz="0" w:space="0" w:color="auto"/>
                                    <w:left w:val="none" w:sz="0" w:space="0" w:color="auto"/>
                                    <w:bottom w:val="none" w:sz="0" w:space="0" w:color="auto"/>
                                    <w:right w:val="none" w:sz="0" w:space="0" w:color="auto"/>
                                  </w:divBdr>
                                  <w:divsChild>
                                    <w:div w:id="209593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034825">
                              <w:marLeft w:val="0"/>
                              <w:marRight w:val="0"/>
                              <w:marTop w:val="0"/>
                              <w:marBottom w:val="0"/>
                              <w:divBdr>
                                <w:top w:val="none" w:sz="0" w:space="0" w:color="auto"/>
                                <w:left w:val="none" w:sz="0" w:space="0" w:color="auto"/>
                                <w:bottom w:val="none" w:sz="0" w:space="0" w:color="auto"/>
                                <w:right w:val="none" w:sz="0" w:space="0" w:color="auto"/>
                              </w:divBdr>
                              <w:divsChild>
                                <w:div w:id="1380669550">
                                  <w:marLeft w:val="0"/>
                                  <w:marRight w:val="0"/>
                                  <w:marTop w:val="0"/>
                                  <w:marBottom w:val="0"/>
                                  <w:divBdr>
                                    <w:top w:val="none" w:sz="0" w:space="0" w:color="auto"/>
                                    <w:left w:val="none" w:sz="0" w:space="0" w:color="auto"/>
                                    <w:bottom w:val="none" w:sz="0" w:space="0" w:color="auto"/>
                                    <w:right w:val="none" w:sz="0" w:space="0" w:color="auto"/>
                                  </w:divBdr>
                                </w:div>
                                <w:div w:id="1773816358">
                                  <w:marLeft w:val="0"/>
                                  <w:marRight w:val="0"/>
                                  <w:marTop w:val="0"/>
                                  <w:marBottom w:val="0"/>
                                  <w:divBdr>
                                    <w:top w:val="none" w:sz="0" w:space="0" w:color="auto"/>
                                    <w:left w:val="none" w:sz="0" w:space="0" w:color="auto"/>
                                    <w:bottom w:val="none" w:sz="0" w:space="0" w:color="auto"/>
                                    <w:right w:val="none" w:sz="0" w:space="0" w:color="auto"/>
                                  </w:divBdr>
                                  <w:divsChild>
                                    <w:div w:id="1756588756">
                                      <w:marLeft w:val="0"/>
                                      <w:marRight w:val="0"/>
                                      <w:marTop w:val="0"/>
                                      <w:marBottom w:val="0"/>
                                      <w:divBdr>
                                        <w:top w:val="none" w:sz="0" w:space="0" w:color="auto"/>
                                        <w:left w:val="none" w:sz="0" w:space="0" w:color="auto"/>
                                        <w:bottom w:val="none" w:sz="0" w:space="0" w:color="auto"/>
                                        <w:right w:val="none" w:sz="0" w:space="0" w:color="auto"/>
                                      </w:divBdr>
                                      <w:divsChild>
                                        <w:div w:id="13861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7854385">
          <w:marLeft w:val="0"/>
          <w:marRight w:val="0"/>
          <w:marTop w:val="0"/>
          <w:marBottom w:val="0"/>
          <w:divBdr>
            <w:top w:val="none" w:sz="0" w:space="0" w:color="auto"/>
            <w:left w:val="none" w:sz="0" w:space="0" w:color="auto"/>
            <w:bottom w:val="none" w:sz="0" w:space="0" w:color="auto"/>
            <w:right w:val="none" w:sz="0" w:space="0" w:color="auto"/>
          </w:divBdr>
          <w:divsChild>
            <w:div w:id="79248018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653</Words>
  <Characters>3728</Characters>
  <Application>Microsoft Office Word</Application>
  <DocSecurity>0</DocSecurity>
  <Lines>31</Lines>
  <Paragraphs>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Project Dashboard</vt:lpstr>
    </vt:vector>
  </TitlesOfParts>
  <Company>HP</Company>
  <LinksUpToDate>false</LinksUpToDate>
  <CharactersWithSpaces>4373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EA1</dc:creator>
  <cp:lastModifiedBy>EA1</cp:lastModifiedBy>
  <cp:revision>1</cp:revision>
  <dcterms:created xsi:type="dcterms:W3CDTF">2016-03-07T22:49:00Z</dcterms:created>
  <dcterms:modified xsi:type="dcterms:W3CDTF">2016-03-07T22:50:00Z</dcterms:modified>
</cp:coreProperties>
</file>