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C1BFD" w14:textId="77777777" w:rsidR="00375F00" w:rsidRPr="003C4F06" w:rsidRDefault="00E222DA" w:rsidP="00E222DA">
      <w:pPr>
        <w:spacing w:before="100"/>
        <w:jc w:val="center"/>
        <w:rPr>
          <w:b/>
          <w:bCs/>
          <w:u w:val="single"/>
        </w:rPr>
      </w:pPr>
      <w:bookmarkStart w:id="0" w:name="_GoBack"/>
      <w:bookmarkEnd w:id="0"/>
      <w:r>
        <w:rPr>
          <w:b/>
          <w:bCs/>
          <w:u w:val="single"/>
        </w:rPr>
        <w:t>D</w:t>
      </w:r>
      <w:r w:rsidRPr="00E222DA">
        <w:rPr>
          <w:b/>
          <w:bCs/>
          <w:u w:val="single"/>
        </w:rPr>
        <w:t>etailed Project Description And Supplemental Information</w:t>
      </w:r>
    </w:p>
    <w:p w14:paraId="35AC1BFE" w14:textId="77777777" w:rsidR="00375F00" w:rsidRPr="003C4F06" w:rsidRDefault="00375F00" w:rsidP="003C4F06">
      <w:pPr>
        <w:tabs>
          <w:tab w:val="left" w:pos="360"/>
        </w:tabs>
        <w:spacing w:before="100"/>
        <w:jc w:val="both"/>
        <w:rPr>
          <w:b/>
          <w:bCs/>
          <w:sz w:val="22"/>
          <w:szCs w:val="22"/>
          <w:u w:val="single"/>
        </w:rPr>
      </w:pPr>
    </w:p>
    <w:p w14:paraId="35AC1BFF" w14:textId="77777777" w:rsidR="003C4F06" w:rsidRPr="003C4F06" w:rsidRDefault="003C4F06" w:rsidP="003C4F06">
      <w:pPr>
        <w:tabs>
          <w:tab w:val="left" w:pos="360"/>
        </w:tabs>
        <w:spacing w:before="100"/>
        <w:jc w:val="both"/>
        <w:rPr>
          <w:b/>
          <w:bCs/>
          <w:sz w:val="22"/>
          <w:szCs w:val="22"/>
          <w:u w:val="single"/>
        </w:rPr>
      </w:pPr>
    </w:p>
    <w:p w14:paraId="35AC1C00" w14:textId="77777777" w:rsidR="003C4F06" w:rsidRPr="003C4F06" w:rsidRDefault="003C4F06" w:rsidP="003C4F06">
      <w:pPr>
        <w:rPr>
          <w:bCs/>
          <w:u w:val="single"/>
        </w:rPr>
      </w:pPr>
      <w:r w:rsidRPr="003C4F06">
        <w:rPr>
          <w:b/>
          <w:bCs/>
          <w:u w:val="single"/>
        </w:rPr>
        <w:t>Applicant Name and Contact Information:</w:t>
      </w:r>
    </w:p>
    <w:p w14:paraId="35AC1C01" w14:textId="77777777" w:rsidR="003C4F06" w:rsidRDefault="003C4F06" w:rsidP="003C4F06">
      <w:pPr>
        <w:pStyle w:val="NoSpacing"/>
        <w:rPr>
          <w:rFonts w:ascii="Times New Roman" w:hAnsi="Times New Roman" w:cs="Times New Roman"/>
          <w:lang w:val="en-US"/>
        </w:rPr>
      </w:pPr>
      <w:r w:rsidRPr="003C4F06">
        <w:rPr>
          <w:rFonts w:ascii="Times New Roman" w:hAnsi="Times New Roman" w:cs="Times New Roman"/>
          <w:lang w:val="en-US"/>
        </w:rPr>
        <w:t xml:space="preserve">Colonel </w:t>
      </w:r>
      <w:r w:rsidR="00E222DA">
        <w:rPr>
          <w:rFonts w:ascii="Times New Roman" w:hAnsi="Times New Roman" w:cs="Times New Roman"/>
          <w:lang w:val="en-US"/>
        </w:rPr>
        <w:t>Stephen Lacroix</w:t>
      </w:r>
      <w:r w:rsidRPr="003C4F06">
        <w:rPr>
          <w:rFonts w:ascii="Times New Roman" w:hAnsi="Times New Roman" w:cs="Times New Roman"/>
          <w:lang w:val="en-US"/>
        </w:rPr>
        <w:t>, Commander 3rd Canadian Division Support Group</w:t>
      </w:r>
    </w:p>
    <w:p w14:paraId="35AC1C02" w14:textId="77777777" w:rsidR="003C4F06" w:rsidRPr="003C4F06" w:rsidRDefault="003C4F06" w:rsidP="003C4F06">
      <w:pPr>
        <w:pStyle w:val="NoSpacing"/>
        <w:rPr>
          <w:rFonts w:ascii="Times New Roman" w:hAnsi="Times New Roman" w:cs="Times New Roman"/>
          <w:lang w:val="en-US"/>
        </w:rPr>
      </w:pPr>
      <w:r w:rsidRPr="003C4F06">
        <w:rPr>
          <w:rFonts w:ascii="Times New Roman" w:hAnsi="Times New Roman" w:cs="Times New Roman"/>
          <w:lang w:val="en-US"/>
        </w:rPr>
        <w:t>CFB/ASU Edmonton</w:t>
      </w:r>
    </w:p>
    <w:p w14:paraId="35AC1C03" w14:textId="77777777" w:rsidR="003C4F06" w:rsidRDefault="003C4F06" w:rsidP="003C4F06">
      <w:pPr>
        <w:pStyle w:val="NoSpacing"/>
        <w:rPr>
          <w:rFonts w:ascii="Times New Roman" w:hAnsi="Times New Roman" w:cs="Times New Roman"/>
          <w:lang w:val="en-US"/>
        </w:rPr>
      </w:pPr>
      <w:r w:rsidRPr="003C4F06">
        <w:rPr>
          <w:rFonts w:ascii="Times New Roman" w:hAnsi="Times New Roman" w:cs="Times New Roman"/>
          <w:lang w:val="en-US"/>
        </w:rPr>
        <w:t>P.O Box 10500 Station Forces</w:t>
      </w:r>
    </w:p>
    <w:p w14:paraId="35AC1C04" w14:textId="77777777" w:rsidR="003C4F06" w:rsidRPr="00DA6C1A" w:rsidRDefault="003C4F06" w:rsidP="003C4F06">
      <w:pPr>
        <w:pStyle w:val="NoSpacing"/>
        <w:rPr>
          <w:rFonts w:ascii="Times New Roman" w:hAnsi="Times New Roman" w:cs="Times New Roman"/>
          <w:lang w:val="en-US"/>
        </w:rPr>
      </w:pPr>
      <w:r w:rsidRPr="00DA6C1A">
        <w:rPr>
          <w:rFonts w:ascii="Times New Roman" w:hAnsi="Times New Roman" w:cs="Times New Roman"/>
          <w:lang w:val="en-US"/>
        </w:rPr>
        <w:t>Edmonton, Alberta  T5J 4J5</w:t>
      </w:r>
    </w:p>
    <w:p w14:paraId="35AC1C05" w14:textId="77777777" w:rsidR="003C4F06" w:rsidRPr="00DA6C1A" w:rsidRDefault="003C4F06" w:rsidP="003C4F06">
      <w:pPr>
        <w:pStyle w:val="NoSpacing"/>
        <w:rPr>
          <w:rFonts w:ascii="Times New Roman" w:hAnsi="Times New Roman" w:cs="Times New Roman"/>
          <w:lang w:val="en-US"/>
        </w:rPr>
      </w:pPr>
      <w:r w:rsidRPr="00DA6C1A">
        <w:rPr>
          <w:rFonts w:ascii="Times New Roman" w:hAnsi="Times New Roman" w:cs="Times New Roman"/>
          <w:lang w:val="en-US"/>
        </w:rPr>
        <w:t xml:space="preserve">Email: </w:t>
      </w:r>
      <w:r w:rsidR="00E222DA">
        <w:rPr>
          <w:rFonts w:ascii="Times New Roman" w:hAnsi="Times New Roman" w:cs="Times New Roman"/>
          <w:lang w:val="en-US"/>
        </w:rPr>
        <w:t>Andrew.Ngo</w:t>
      </w:r>
      <w:r w:rsidRPr="00DA6C1A">
        <w:rPr>
          <w:rFonts w:ascii="Times New Roman" w:hAnsi="Times New Roman" w:cs="Times New Roman"/>
          <w:lang w:val="en-US"/>
        </w:rPr>
        <w:t>@forces.gc.ca</w:t>
      </w:r>
    </w:p>
    <w:p w14:paraId="35AC1C06" w14:textId="77777777" w:rsidR="003C4F06" w:rsidRPr="003C4F06" w:rsidRDefault="003C4F06" w:rsidP="003C4F06">
      <w:pPr>
        <w:pStyle w:val="NoSpacing"/>
        <w:rPr>
          <w:rFonts w:ascii="Times New Roman" w:hAnsi="Times New Roman" w:cs="Times New Roman"/>
        </w:rPr>
      </w:pPr>
      <w:r w:rsidRPr="003C4F06">
        <w:rPr>
          <w:rFonts w:ascii="Times New Roman" w:hAnsi="Times New Roman" w:cs="Times New Roman"/>
        </w:rPr>
        <w:t xml:space="preserve">Phone: </w:t>
      </w:r>
      <w:r w:rsidR="005C1BA6">
        <w:rPr>
          <w:rFonts w:ascii="Times New Roman" w:hAnsi="Times New Roman" w:cs="Times New Roman"/>
        </w:rPr>
        <w:t xml:space="preserve">(780) </w:t>
      </w:r>
      <w:r w:rsidRPr="003C4F06">
        <w:rPr>
          <w:rFonts w:ascii="Times New Roman" w:hAnsi="Times New Roman" w:cs="Times New Roman"/>
        </w:rPr>
        <w:t xml:space="preserve">973-4011 </w:t>
      </w:r>
      <w:r>
        <w:rPr>
          <w:rFonts w:ascii="Times New Roman" w:hAnsi="Times New Roman" w:cs="Times New Roman"/>
        </w:rPr>
        <w:t>E</w:t>
      </w:r>
      <w:r w:rsidRPr="003C4F06">
        <w:rPr>
          <w:rFonts w:ascii="Times New Roman" w:hAnsi="Times New Roman" w:cs="Times New Roman"/>
        </w:rPr>
        <w:t xml:space="preserve">xt </w:t>
      </w:r>
      <w:r w:rsidR="00E222DA">
        <w:rPr>
          <w:rFonts w:ascii="Times New Roman" w:hAnsi="Times New Roman" w:cs="Times New Roman"/>
        </w:rPr>
        <w:t>8049</w:t>
      </w:r>
    </w:p>
    <w:p w14:paraId="35AC1C07" w14:textId="77777777" w:rsidR="003C4F06" w:rsidRPr="003C4F06" w:rsidRDefault="003C4F06" w:rsidP="003C4F06">
      <w:pPr>
        <w:pStyle w:val="NoSpacing"/>
        <w:rPr>
          <w:rFonts w:ascii="Times New Roman" w:hAnsi="Times New Roman" w:cs="Times New Roman"/>
        </w:rPr>
      </w:pPr>
      <w:r w:rsidRPr="003C4F06">
        <w:rPr>
          <w:rFonts w:ascii="Times New Roman" w:hAnsi="Times New Roman" w:cs="Times New Roman"/>
        </w:rPr>
        <w:t xml:space="preserve">Fax: </w:t>
      </w:r>
      <w:r w:rsidR="003D42BC">
        <w:rPr>
          <w:rFonts w:ascii="Times New Roman" w:hAnsi="Times New Roman" w:cs="Times New Roman"/>
        </w:rPr>
        <w:t>(780) 973-4006</w:t>
      </w:r>
    </w:p>
    <w:p w14:paraId="35AC1C08" w14:textId="77777777" w:rsidR="003C4F06" w:rsidRPr="003C4F06" w:rsidRDefault="003C4F06" w:rsidP="003C4F06">
      <w:pPr>
        <w:pStyle w:val="NoSpacing"/>
        <w:rPr>
          <w:rFonts w:ascii="Times New Roman" w:hAnsi="Times New Roman" w:cs="Times New Roman"/>
        </w:rPr>
      </w:pPr>
    </w:p>
    <w:p w14:paraId="35AC1C09" w14:textId="77777777" w:rsidR="003C4F06" w:rsidRPr="003C4F06" w:rsidRDefault="003C4F06" w:rsidP="003C4F06">
      <w:pPr>
        <w:rPr>
          <w:b/>
          <w:bCs/>
          <w:u w:val="single"/>
        </w:rPr>
      </w:pPr>
      <w:r w:rsidRPr="003C4F06">
        <w:rPr>
          <w:b/>
          <w:bCs/>
          <w:u w:val="single"/>
        </w:rPr>
        <w:t>Co-applicant Name and Contact information:</w:t>
      </w:r>
    </w:p>
    <w:p w14:paraId="35AC1C0A" w14:textId="77777777" w:rsidR="003C4F06" w:rsidRPr="000B2851" w:rsidRDefault="003C4F06" w:rsidP="003C4F06">
      <w:pPr>
        <w:pStyle w:val="NoSpacing"/>
        <w:rPr>
          <w:rFonts w:ascii="Times New Roman" w:hAnsi="Times New Roman" w:cs="Times New Roman"/>
          <w:lang w:val="en-US"/>
        </w:rPr>
      </w:pPr>
      <w:r w:rsidRPr="000B2851">
        <w:rPr>
          <w:rFonts w:ascii="Times New Roman" w:hAnsi="Times New Roman" w:cs="Times New Roman"/>
          <w:lang w:val="en-US"/>
        </w:rPr>
        <w:t xml:space="preserve">Brigadier-General </w:t>
      </w:r>
      <w:r w:rsidR="000B2851" w:rsidRPr="000B2851">
        <w:rPr>
          <w:rFonts w:ascii="Times New Roman" w:hAnsi="Times New Roman" w:cs="Times New Roman"/>
          <w:lang w:val="en-US"/>
        </w:rPr>
        <w:t>Mike Nixon</w:t>
      </w:r>
      <w:r w:rsidRPr="000B2851">
        <w:rPr>
          <w:rFonts w:ascii="Times New Roman" w:hAnsi="Times New Roman" w:cs="Times New Roman"/>
          <w:lang w:val="en-US"/>
        </w:rPr>
        <w:t>, Commander Joint Task Force (North)</w:t>
      </w:r>
    </w:p>
    <w:p w14:paraId="35AC1C0B" w14:textId="77777777" w:rsidR="003C4F06" w:rsidRPr="000B2851" w:rsidRDefault="003C4F06" w:rsidP="003C4F06">
      <w:pPr>
        <w:pStyle w:val="NoSpacing"/>
        <w:rPr>
          <w:rFonts w:ascii="Times New Roman" w:hAnsi="Times New Roman" w:cs="Times New Roman"/>
          <w:lang w:val="en-US"/>
        </w:rPr>
      </w:pPr>
      <w:r w:rsidRPr="000B2851">
        <w:rPr>
          <w:rFonts w:ascii="Times New Roman" w:hAnsi="Times New Roman" w:cs="Times New Roman"/>
          <w:lang w:val="en-US"/>
        </w:rPr>
        <w:t xml:space="preserve">Evans Building 4816, 49 Street </w:t>
      </w:r>
    </w:p>
    <w:p w14:paraId="35AC1C0C" w14:textId="77777777" w:rsidR="003C4F06" w:rsidRPr="000B2851" w:rsidRDefault="003C4F06" w:rsidP="003C4F06">
      <w:pPr>
        <w:pStyle w:val="NoSpacing"/>
        <w:rPr>
          <w:rFonts w:ascii="Times New Roman" w:hAnsi="Times New Roman" w:cs="Times New Roman"/>
          <w:lang w:val="en-US"/>
        </w:rPr>
      </w:pPr>
      <w:r w:rsidRPr="000B2851">
        <w:rPr>
          <w:rFonts w:ascii="Times New Roman" w:hAnsi="Times New Roman" w:cs="Times New Roman"/>
          <w:lang w:val="en-US"/>
        </w:rPr>
        <w:t>Yellowknife, Northwest Territories  X1A 2R3</w:t>
      </w:r>
    </w:p>
    <w:p w14:paraId="35AC1C0D" w14:textId="77777777" w:rsidR="003C4F06" w:rsidRPr="000B2851" w:rsidRDefault="003C4F06" w:rsidP="003C4F06">
      <w:pPr>
        <w:pStyle w:val="NoSpacing"/>
        <w:rPr>
          <w:rFonts w:ascii="Times New Roman" w:hAnsi="Times New Roman" w:cs="Times New Roman"/>
          <w:lang w:val="fr-CA"/>
        </w:rPr>
      </w:pPr>
      <w:r w:rsidRPr="000B2851">
        <w:rPr>
          <w:rFonts w:ascii="Times New Roman" w:hAnsi="Times New Roman" w:cs="Times New Roman"/>
          <w:lang w:val="fr-CA"/>
        </w:rPr>
        <w:t xml:space="preserve">Email: </w:t>
      </w:r>
      <w:r w:rsidR="000B2851" w:rsidRPr="000B2851">
        <w:rPr>
          <w:rFonts w:ascii="Times New Roman" w:hAnsi="Times New Roman" w:cs="Times New Roman"/>
          <w:lang w:val="fr-CA"/>
        </w:rPr>
        <w:t>Francis.Dion1</w:t>
      </w:r>
      <w:r w:rsidRPr="000B2851">
        <w:rPr>
          <w:rFonts w:ascii="Times New Roman" w:hAnsi="Times New Roman" w:cs="Times New Roman"/>
          <w:lang w:val="fr-CA"/>
        </w:rPr>
        <w:t>@forces.gc.ca</w:t>
      </w:r>
      <w:r w:rsidRPr="000B2851">
        <w:rPr>
          <w:rFonts w:ascii="Times New Roman" w:hAnsi="Times New Roman" w:cs="Times New Roman"/>
          <w:lang w:val="fr-CA"/>
        </w:rPr>
        <w:cr/>
        <w:t>Phone: (867) 873-0700 Ext 6880</w:t>
      </w:r>
    </w:p>
    <w:p w14:paraId="35AC1C0E" w14:textId="77777777" w:rsidR="003C4F06" w:rsidRPr="003C4F06" w:rsidRDefault="003C4F06" w:rsidP="003C4F06">
      <w:pPr>
        <w:pStyle w:val="NoSpacing"/>
        <w:rPr>
          <w:rFonts w:ascii="Times New Roman" w:hAnsi="Times New Roman" w:cs="Times New Roman"/>
          <w:lang w:val="fr-CA"/>
        </w:rPr>
      </w:pPr>
      <w:r w:rsidRPr="000B2851">
        <w:rPr>
          <w:rFonts w:ascii="Times New Roman" w:hAnsi="Times New Roman" w:cs="Times New Roman"/>
          <w:lang w:val="fr-CA"/>
        </w:rPr>
        <w:t xml:space="preserve">Fax: </w:t>
      </w:r>
      <w:r w:rsidR="003D42BC" w:rsidRPr="000B2851">
        <w:rPr>
          <w:rFonts w:ascii="Times New Roman" w:hAnsi="Times New Roman" w:cs="Times New Roman"/>
          <w:lang w:val="fr-CA"/>
        </w:rPr>
        <w:t>(867) 766-</w:t>
      </w:r>
      <w:r w:rsidRPr="000B2851">
        <w:rPr>
          <w:rFonts w:ascii="Times New Roman" w:hAnsi="Times New Roman" w:cs="Times New Roman"/>
          <w:lang w:val="fr-CA"/>
        </w:rPr>
        <w:t>68</w:t>
      </w:r>
      <w:r w:rsidR="003D42BC" w:rsidRPr="000B2851">
        <w:rPr>
          <w:rFonts w:ascii="Times New Roman" w:hAnsi="Times New Roman" w:cs="Times New Roman"/>
          <w:lang w:val="fr-CA"/>
        </w:rPr>
        <w:t>02</w:t>
      </w:r>
    </w:p>
    <w:p w14:paraId="35AC1C0F" w14:textId="4F9C40FD" w:rsidR="003C4F06" w:rsidRPr="003C4F06" w:rsidRDefault="00722113" w:rsidP="00722113">
      <w:pPr>
        <w:tabs>
          <w:tab w:val="left" w:pos="360"/>
        </w:tabs>
        <w:spacing w:before="100"/>
        <w:jc w:val="center"/>
        <w:rPr>
          <w:b/>
          <w:bCs/>
          <w:sz w:val="22"/>
          <w:szCs w:val="22"/>
          <w:u w:val="single"/>
          <w:lang w:val="fr-CA"/>
        </w:rPr>
      </w:pPr>
      <w:r>
        <w:rPr>
          <w:noProof/>
        </w:rPr>
        <mc:AlternateContent>
          <mc:Choice Requires="wpg">
            <w:drawing>
              <wp:anchor distT="0" distB="0" distL="114300" distR="114300" simplePos="0" relativeHeight="251660288" behindDoc="0" locked="0" layoutInCell="1" allowOverlap="1" wp14:anchorId="1290432B" wp14:editId="4AF1A672">
                <wp:simplePos x="0" y="0"/>
                <wp:positionH relativeFrom="column">
                  <wp:posOffset>3641446</wp:posOffset>
                </wp:positionH>
                <wp:positionV relativeFrom="paragraph">
                  <wp:posOffset>2335784</wp:posOffset>
                </wp:positionV>
                <wp:extent cx="838200" cy="956945"/>
                <wp:effectExtent l="38100" t="57150" r="38100" b="14605"/>
                <wp:wrapNone/>
                <wp:docPr id="1" name="Group 1"/>
                <wp:cNvGraphicFramePr/>
                <a:graphic xmlns:a="http://schemas.openxmlformats.org/drawingml/2006/main">
                  <a:graphicData uri="http://schemas.microsoft.com/office/word/2010/wordprocessingGroup">
                    <wpg:wgp>
                      <wpg:cNvGrpSpPr/>
                      <wpg:grpSpPr>
                        <a:xfrm>
                          <a:off x="0" y="0"/>
                          <a:ext cx="838200" cy="956945"/>
                          <a:chOff x="0" y="0"/>
                          <a:chExt cx="838200" cy="957377"/>
                        </a:xfrm>
                      </wpg:grpSpPr>
                      <wps:wsp>
                        <wps:cNvPr id="2" name="Rectangle 2"/>
                        <wps:cNvSpPr/>
                        <wps:spPr>
                          <a:xfrm>
                            <a:off x="58522" y="614477"/>
                            <a:ext cx="387350" cy="342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ular Callout 3"/>
                        <wps:cNvSpPr/>
                        <wps:spPr>
                          <a:xfrm>
                            <a:off x="0" y="0"/>
                            <a:ext cx="838200" cy="469900"/>
                          </a:xfrm>
                          <a:prstGeom prst="wedgeRectCallout">
                            <a:avLst>
                              <a:gd name="adj1" fmla="val 3923"/>
                              <a:gd name="adj2" fmla="val 79763"/>
                            </a:avLst>
                          </a:prstGeom>
                          <a:solidFill>
                            <a:srgbClr val="FFC000"/>
                          </a:solidFill>
                          <a:ln>
                            <a:noFill/>
                          </a:ln>
                          <a:effectLst/>
                          <a:scene3d>
                            <a:camera prst="orthographicFront"/>
                            <a:lightRig rig="threePt" dir="t"/>
                          </a:scene3d>
                          <a:sp3d>
                            <a:bevelT w="57150" h="57150"/>
                          </a:sp3d>
                        </wps:spPr>
                        <wps:style>
                          <a:lnRef idx="2">
                            <a:schemeClr val="accent1">
                              <a:shade val="50000"/>
                            </a:schemeClr>
                          </a:lnRef>
                          <a:fillRef idx="1">
                            <a:schemeClr val="accent1"/>
                          </a:fillRef>
                          <a:effectRef idx="0">
                            <a:schemeClr val="accent1"/>
                          </a:effectRef>
                          <a:fontRef idx="minor">
                            <a:schemeClr val="lt1"/>
                          </a:fontRef>
                        </wps:style>
                        <wps:txbx>
                          <w:txbxContent>
                            <w:p w14:paraId="3362BC7D" w14:textId="6B521442" w:rsidR="00924384" w:rsidRPr="00924384" w:rsidRDefault="00924384" w:rsidP="00924384">
                              <w:pPr>
                                <w:jc w:val="center"/>
                                <w:rPr>
                                  <w:rFonts w:ascii="Arial" w:hAnsi="Arial" w:cs="Arial"/>
                                  <w:sz w:val="20"/>
                                  <w:szCs w:val="20"/>
                                </w:rPr>
                              </w:pPr>
                              <w:r w:rsidRPr="00924384">
                                <w:rPr>
                                  <w:rFonts w:ascii="Arial" w:hAnsi="Arial" w:cs="Arial"/>
                                  <w:sz w:val="20"/>
                                  <w:szCs w:val="20"/>
                                </w:rPr>
                                <w:t>Grise Fiord Op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1" o:spid="_x0000_s1026" style="position:absolute;left:0;text-align:left;margin-left:286.75pt;margin-top:183.9pt;width:66pt;height:75.35pt;z-index:251660288;mso-width-relative:margin" coordsize="8382,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">
                <v:rect id="Rectangle 2" o:spid="_x0000_s1027" style="position:absolute;left:585;top:6144;width:3873;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tQ88QA&#10;AADaAAAADwAAAGRycy9kb3ducmV2LnhtbESPQWvCQBSE74L/YXmF3nRTD0Wiq6QBodBWiKmCt8fu&#10;M4nNvg3Zrab+erdQ6HGYmW+Y5XqwrbhQ7xvHCp6mCQhi7UzDlYLPcjOZg/AB2WDrmBT8kIf1ajxa&#10;YmrclQu67EIlIoR9igrqELpUSq9rsuinriOO3sn1FkOUfSVNj9cIt62cJcmztNhwXKixo7wm/bX7&#10;tgpofzgXt+Ob3r7rzBWch/Kl/FDq8WHIFiACDeE//Nd+NQpm8Hsl3gC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bUPPEAAAA2gAAAA8AAAAAAAAAAAAAAAAAmAIAAGRycy9k&#10;b3ducmV2LnhtbFBLBQYAAAAABAAEAPUAAACJAwAAAAA=&#10;" filled="f" strokecolor="#243f60 [1604]" strokeweight="2p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3" o:spid="_x0000_s1028" type="#_x0000_t61" style="position:absolute;width:8382;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d6ssQA&#10;AADaAAAADwAAAGRycy9kb3ducmV2LnhtbESPQWvCQBSE7wX/w/IEb7pRodo0GxFB0EIPtVLw9pp9&#10;ZqPZtyG7mrS/vlso9DjMzDdMtuptLe7U+sqxgukkAUFcOF1xqeD4vh0vQfiArLF2TAq+yMMqHzxk&#10;mGrX8RvdD6EUEcI+RQUmhCaV0heGLPqJa4ijd3atxRBlW0rdYhfhtpazJHmUFiuOCwYb2hgqroeb&#10;VfBpFvtTg6fvzcu627LTrx90eVJqNOzXzyAC9eE//NfeaQVz+L0Sb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HerLEAAAA2gAAAA8AAAAAAAAAAAAAAAAAmAIAAGRycy9k&#10;b3ducmV2LnhtbFBLBQYAAAAABAAEAPUAAACJAwAAAAA=&#10;" adj="11647,28029" fillcolor="#ffc000" stroked="f" strokeweight="2pt">
                  <v:textbox>
                    <w:txbxContent>
                      <w:p w14:paraId="3362BC7D" w14:textId="6B521442" w:rsidR="00924384" w:rsidRPr="00924384" w:rsidRDefault="00924384" w:rsidP="00924384">
                        <w:pPr>
                          <w:jc w:val="center"/>
                          <w:rPr>
                            <w:rFonts w:ascii="Arial" w:hAnsi="Arial" w:cs="Arial"/>
                            <w:sz w:val="20"/>
                            <w:szCs w:val="20"/>
                          </w:rPr>
                        </w:pPr>
                        <w:proofErr w:type="spellStart"/>
                        <w:r w:rsidRPr="00924384">
                          <w:rPr>
                            <w:rFonts w:ascii="Arial" w:hAnsi="Arial" w:cs="Arial"/>
                            <w:sz w:val="20"/>
                            <w:szCs w:val="20"/>
                          </w:rPr>
                          <w:t>Grise</w:t>
                        </w:r>
                        <w:proofErr w:type="spellEnd"/>
                        <w:r w:rsidRPr="00924384">
                          <w:rPr>
                            <w:rFonts w:ascii="Arial" w:hAnsi="Arial" w:cs="Arial"/>
                            <w:sz w:val="20"/>
                            <w:szCs w:val="20"/>
                          </w:rPr>
                          <w:t xml:space="preserve"> Fiord Op Box</w:t>
                        </w:r>
                      </w:p>
                    </w:txbxContent>
                  </v:textbox>
                </v:shape>
              </v:group>
            </w:pict>
          </mc:Fallback>
        </mc:AlternateContent>
      </w:r>
      <w:r>
        <w:rPr>
          <w:noProof/>
        </w:rPr>
        <w:drawing>
          <wp:inline distT="0" distB="0" distL="0" distR="0" wp14:anchorId="06ACA3E0" wp14:editId="612C210F">
            <wp:extent cx="3774643" cy="46134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775891" cy="4614979"/>
                    </a:xfrm>
                    <a:prstGeom prst="rect">
                      <a:avLst/>
                    </a:prstGeom>
                  </pic:spPr>
                </pic:pic>
              </a:graphicData>
            </a:graphic>
          </wp:inline>
        </w:drawing>
      </w:r>
    </w:p>
    <w:p w14:paraId="18377672" w14:textId="77777777" w:rsidR="00722113" w:rsidRDefault="00722113">
      <w:pPr>
        <w:spacing w:after="200" w:line="276" w:lineRule="auto"/>
        <w:rPr>
          <w:sz w:val="22"/>
          <w:szCs w:val="22"/>
          <w:u w:val="single"/>
        </w:rPr>
      </w:pPr>
      <w:r>
        <w:rPr>
          <w:sz w:val="22"/>
          <w:szCs w:val="22"/>
          <w:u w:val="single"/>
        </w:rPr>
        <w:br w:type="page"/>
      </w:r>
    </w:p>
    <w:p w14:paraId="35AC1C10" w14:textId="24241B49" w:rsidR="00375F00" w:rsidRDefault="00375F00" w:rsidP="00375F00">
      <w:pPr>
        <w:tabs>
          <w:tab w:val="left" w:pos="540"/>
        </w:tabs>
        <w:rPr>
          <w:sz w:val="22"/>
          <w:szCs w:val="22"/>
          <w:u w:val="single"/>
        </w:rPr>
      </w:pPr>
      <w:r>
        <w:rPr>
          <w:sz w:val="22"/>
          <w:szCs w:val="22"/>
          <w:u w:val="single"/>
        </w:rPr>
        <w:lastRenderedPageBreak/>
        <w:t>GENERAL</w:t>
      </w:r>
    </w:p>
    <w:p w14:paraId="35AC1C11" w14:textId="324959FB" w:rsidR="00375F00" w:rsidRDefault="00375F00" w:rsidP="00375F00">
      <w:pPr>
        <w:tabs>
          <w:tab w:val="left" w:pos="540"/>
        </w:tabs>
        <w:rPr>
          <w:sz w:val="22"/>
          <w:szCs w:val="22"/>
        </w:rPr>
      </w:pPr>
    </w:p>
    <w:p w14:paraId="35AC1C12" w14:textId="77777777" w:rsidR="00375F00" w:rsidRPr="000B2851" w:rsidRDefault="00375F00" w:rsidP="00375F00">
      <w:pPr>
        <w:autoSpaceDE w:val="0"/>
        <w:autoSpaceDN w:val="0"/>
        <w:adjustRightInd w:val="0"/>
        <w:rPr>
          <w:sz w:val="22"/>
          <w:szCs w:val="22"/>
          <w:lang w:eastAsia="en-CA"/>
        </w:rPr>
      </w:pPr>
      <w:r w:rsidRPr="000B2851">
        <w:rPr>
          <w:sz w:val="22"/>
          <w:szCs w:val="22"/>
        </w:rPr>
        <w:t xml:space="preserve">Joint Task Force (North) (JTFN) will conduct Operation NUNALIVUT </w:t>
      </w:r>
      <w:r w:rsidR="000B2851" w:rsidRPr="00A90F9A">
        <w:rPr>
          <w:sz w:val="22"/>
          <w:szCs w:val="22"/>
        </w:rPr>
        <w:t>16</w:t>
      </w:r>
      <w:r w:rsidRPr="00A90F9A">
        <w:rPr>
          <w:sz w:val="22"/>
          <w:szCs w:val="22"/>
        </w:rPr>
        <w:t xml:space="preserve"> from </w:t>
      </w:r>
      <w:r w:rsidR="00A90F9A" w:rsidRPr="00A90F9A">
        <w:rPr>
          <w:sz w:val="22"/>
          <w:szCs w:val="22"/>
        </w:rPr>
        <w:t>0</w:t>
      </w:r>
      <w:r w:rsidR="00E222DA">
        <w:rPr>
          <w:sz w:val="22"/>
          <w:szCs w:val="22"/>
        </w:rPr>
        <w:t>3</w:t>
      </w:r>
      <w:r w:rsidRPr="00A90F9A">
        <w:rPr>
          <w:sz w:val="22"/>
          <w:szCs w:val="22"/>
        </w:rPr>
        <w:t> </w:t>
      </w:r>
      <w:r w:rsidR="00A90F9A" w:rsidRPr="00A90F9A">
        <w:rPr>
          <w:sz w:val="22"/>
          <w:szCs w:val="22"/>
        </w:rPr>
        <w:t>April</w:t>
      </w:r>
      <w:r w:rsidRPr="00A90F9A">
        <w:rPr>
          <w:sz w:val="22"/>
          <w:szCs w:val="22"/>
        </w:rPr>
        <w:t xml:space="preserve"> to </w:t>
      </w:r>
      <w:r w:rsidR="00A90F9A" w:rsidRPr="00A90F9A">
        <w:rPr>
          <w:sz w:val="22"/>
          <w:szCs w:val="22"/>
        </w:rPr>
        <w:t>22 April</w:t>
      </w:r>
      <w:r w:rsidRPr="00A90F9A">
        <w:rPr>
          <w:sz w:val="22"/>
          <w:szCs w:val="22"/>
        </w:rPr>
        <w:t xml:space="preserve">, </w:t>
      </w:r>
      <w:r w:rsidRPr="000B2851">
        <w:rPr>
          <w:sz w:val="22"/>
          <w:szCs w:val="22"/>
        </w:rPr>
        <w:t>20</w:t>
      </w:r>
      <w:r w:rsidR="000B2851" w:rsidRPr="000B2851">
        <w:rPr>
          <w:sz w:val="22"/>
          <w:szCs w:val="22"/>
        </w:rPr>
        <w:t>16</w:t>
      </w:r>
      <w:r w:rsidRPr="000B2851">
        <w:rPr>
          <w:sz w:val="22"/>
          <w:szCs w:val="22"/>
        </w:rPr>
        <w:t xml:space="preserve"> in the Arctic, based out of </w:t>
      </w:r>
      <w:r w:rsidR="000B2851" w:rsidRPr="000B2851">
        <w:rPr>
          <w:sz w:val="22"/>
          <w:szCs w:val="22"/>
        </w:rPr>
        <w:t>Resolute</w:t>
      </w:r>
      <w:r w:rsidRPr="000B2851">
        <w:rPr>
          <w:sz w:val="22"/>
          <w:szCs w:val="22"/>
        </w:rPr>
        <w:t xml:space="preserve"> Bay, Nunavut</w:t>
      </w:r>
      <w:r w:rsidR="000B2851">
        <w:rPr>
          <w:sz w:val="22"/>
          <w:szCs w:val="22"/>
        </w:rPr>
        <w:t xml:space="preserve"> and </w:t>
      </w:r>
      <w:r w:rsidR="00086018">
        <w:rPr>
          <w:sz w:val="22"/>
          <w:szCs w:val="22"/>
        </w:rPr>
        <w:t>Canadian Forces Station (</w:t>
      </w:r>
      <w:r w:rsidR="000B2851">
        <w:rPr>
          <w:sz w:val="22"/>
          <w:szCs w:val="22"/>
        </w:rPr>
        <w:t>CFS</w:t>
      </w:r>
      <w:r w:rsidR="00086018">
        <w:rPr>
          <w:sz w:val="22"/>
          <w:szCs w:val="22"/>
        </w:rPr>
        <w:t>)</w:t>
      </w:r>
      <w:r w:rsidR="000B2851">
        <w:rPr>
          <w:sz w:val="22"/>
          <w:szCs w:val="22"/>
        </w:rPr>
        <w:t xml:space="preserve"> Alert, Nunavut</w:t>
      </w:r>
      <w:r w:rsidRPr="000B2851">
        <w:rPr>
          <w:sz w:val="22"/>
          <w:szCs w:val="22"/>
        </w:rPr>
        <w:t xml:space="preserve">.  The overall aim is to further </w:t>
      </w:r>
      <w:r w:rsidRPr="000B2851">
        <w:rPr>
          <w:sz w:val="22"/>
          <w:szCs w:val="22"/>
          <w:lang w:eastAsia="en-CA"/>
        </w:rPr>
        <w:t>enhance the Canadian Armed Forces’ (CAF) knowledge and capacity to operate in austere locations and challenging environments</w:t>
      </w:r>
      <w:r w:rsidRPr="000B2851">
        <w:rPr>
          <w:sz w:val="22"/>
          <w:szCs w:val="22"/>
        </w:rPr>
        <w:t xml:space="preserve">, while allowing the CAF to demonstrate their ability to effectively respond to safety and security issues in the North.  </w:t>
      </w:r>
    </w:p>
    <w:p w14:paraId="35AC1C13" w14:textId="77777777" w:rsidR="00375F00" w:rsidRPr="000B2851" w:rsidRDefault="00375F00" w:rsidP="00375F00">
      <w:pPr>
        <w:autoSpaceDE w:val="0"/>
        <w:autoSpaceDN w:val="0"/>
        <w:adjustRightInd w:val="0"/>
        <w:rPr>
          <w:sz w:val="22"/>
          <w:szCs w:val="22"/>
          <w:highlight w:val="red"/>
          <w:lang w:eastAsia="en-CA"/>
        </w:rPr>
      </w:pPr>
    </w:p>
    <w:p w14:paraId="35AC1C14" w14:textId="13A2ACBE" w:rsidR="00375F00" w:rsidRPr="000B2851" w:rsidRDefault="00375F00" w:rsidP="00375F00">
      <w:pPr>
        <w:autoSpaceDE w:val="0"/>
        <w:autoSpaceDN w:val="0"/>
        <w:adjustRightInd w:val="0"/>
        <w:rPr>
          <w:sz w:val="22"/>
          <w:szCs w:val="22"/>
          <w:highlight w:val="red"/>
        </w:rPr>
      </w:pPr>
      <w:r w:rsidRPr="000B2851">
        <w:rPr>
          <w:sz w:val="22"/>
          <w:szCs w:val="22"/>
        </w:rPr>
        <w:t>Op NUNALIVUT 1</w:t>
      </w:r>
      <w:r w:rsidR="000B2851" w:rsidRPr="000B2851">
        <w:rPr>
          <w:sz w:val="22"/>
          <w:szCs w:val="22"/>
        </w:rPr>
        <w:t>6</w:t>
      </w:r>
      <w:r w:rsidRPr="000B2851">
        <w:rPr>
          <w:sz w:val="22"/>
          <w:szCs w:val="22"/>
        </w:rPr>
        <w:t xml:space="preserve"> will be conducted with patrols on the land, on the sea ice, underwater, and in the air.  It will consist of approximately </w:t>
      </w:r>
      <w:r w:rsidR="00924384">
        <w:rPr>
          <w:sz w:val="22"/>
          <w:szCs w:val="22"/>
        </w:rPr>
        <w:t>2</w:t>
      </w:r>
      <w:r w:rsidR="006E0D10">
        <w:rPr>
          <w:sz w:val="22"/>
          <w:szCs w:val="22"/>
        </w:rPr>
        <w:t>2</w:t>
      </w:r>
      <w:r w:rsidR="00924384">
        <w:rPr>
          <w:sz w:val="22"/>
          <w:szCs w:val="22"/>
        </w:rPr>
        <w:t>5</w:t>
      </w:r>
      <w:r w:rsidR="000B2851">
        <w:rPr>
          <w:sz w:val="22"/>
          <w:szCs w:val="22"/>
        </w:rPr>
        <w:t xml:space="preserve"> </w:t>
      </w:r>
      <w:r w:rsidRPr="000B2851">
        <w:rPr>
          <w:sz w:val="22"/>
          <w:szCs w:val="22"/>
        </w:rPr>
        <w:t xml:space="preserve">CAF personnel, and may feature participation by international partners.  To facilitate the conduct of the Operation, JTFN will establish a Task Force Headquarters in </w:t>
      </w:r>
      <w:r w:rsidR="000B2851" w:rsidRPr="000B2851">
        <w:rPr>
          <w:sz w:val="22"/>
          <w:szCs w:val="22"/>
        </w:rPr>
        <w:t>Resolute</w:t>
      </w:r>
      <w:r w:rsidRPr="000B2851">
        <w:rPr>
          <w:sz w:val="22"/>
          <w:szCs w:val="22"/>
        </w:rPr>
        <w:t xml:space="preserve"> Bay consisting of approximately </w:t>
      </w:r>
      <w:r w:rsidR="00500386" w:rsidRPr="00500386">
        <w:rPr>
          <w:sz w:val="22"/>
          <w:szCs w:val="22"/>
        </w:rPr>
        <w:t>15</w:t>
      </w:r>
      <w:r w:rsidRPr="00500386">
        <w:rPr>
          <w:sz w:val="22"/>
          <w:szCs w:val="22"/>
        </w:rPr>
        <w:t xml:space="preserve"> members with an additional 50 support personnel.</w:t>
      </w:r>
    </w:p>
    <w:p w14:paraId="35AC1C15" w14:textId="77777777" w:rsidR="00375F00" w:rsidRPr="000B2851" w:rsidRDefault="00375F00" w:rsidP="00375F00">
      <w:pPr>
        <w:autoSpaceDE w:val="0"/>
        <w:autoSpaceDN w:val="0"/>
        <w:adjustRightInd w:val="0"/>
        <w:rPr>
          <w:sz w:val="22"/>
          <w:szCs w:val="22"/>
          <w:highlight w:val="red"/>
        </w:rPr>
      </w:pPr>
    </w:p>
    <w:p w14:paraId="35AC1C16" w14:textId="44E3BDD6" w:rsidR="00375F00" w:rsidRPr="000B2851" w:rsidRDefault="00375F00" w:rsidP="00375F00">
      <w:pPr>
        <w:autoSpaceDE w:val="0"/>
        <w:autoSpaceDN w:val="0"/>
        <w:adjustRightInd w:val="0"/>
        <w:rPr>
          <w:sz w:val="22"/>
          <w:szCs w:val="22"/>
          <w:highlight w:val="red"/>
        </w:rPr>
      </w:pPr>
      <w:r w:rsidRPr="000B2851">
        <w:rPr>
          <w:sz w:val="22"/>
          <w:szCs w:val="22"/>
        </w:rPr>
        <w:t xml:space="preserve">A Canadian Army Company supported by members of 1 Canadian Ranger Patrol Group (1 CRPG) for a total of approximately </w:t>
      </w:r>
      <w:r w:rsidR="000B6428">
        <w:rPr>
          <w:sz w:val="22"/>
          <w:szCs w:val="22"/>
        </w:rPr>
        <w:t>1</w:t>
      </w:r>
      <w:r w:rsidR="006E0D10">
        <w:rPr>
          <w:sz w:val="22"/>
          <w:szCs w:val="22"/>
        </w:rPr>
        <w:t>20</w:t>
      </w:r>
      <w:r w:rsidR="00FC392E">
        <w:rPr>
          <w:sz w:val="22"/>
          <w:szCs w:val="22"/>
        </w:rPr>
        <w:t xml:space="preserve"> personnel will execute</w:t>
      </w:r>
      <w:r w:rsidRPr="000B2851">
        <w:rPr>
          <w:sz w:val="22"/>
          <w:szCs w:val="22"/>
        </w:rPr>
        <w:t xml:space="preserve"> patrols on the sea ice to the </w:t>
      </w:r>
      <w:r w:rsidR="000B2851" w:rsidRPr="000B2851">
        <w:rPr>
          <w:sz w:val="22"/>
          <w:szCs w:val="22"/>
        </w:rPr>
        <w:t>northwest</w:t>
      </w:r>
      <w:r w:rsidRPr="000B2851">
        <w:rPr>
          <w:sz w:val="22"/>
          <w:szCs w:val="22"/>
        </w:rPr>
        <w:t xml:space="preserve"> from </w:t>
      </w:r>
      <w:r w:rsidR="000B2851" w:rsidRPr="000B2851">
        <w:rPr>
          <w:sz w:val="22"/>
          <w:szCs w:val="22"/>
        </w:rPr>
        <w:t>Resolute</w:t>
      </w:r>
      <w:r w:rsidRPr="000B2851">
        <w:rPr>
          <w:sz w:val="22"/>
          <w:szCs w:val="22"/>
        </w:rPr>
        <w:t xml:space="preserve"> Bay</w:t>
      </w:r>
      <w:r w:rsidR="00FC392E">
        <w:rPr>
          <w:sz w:val="22"/>
          <w:szCs w:val="22"/>
        </w:rPr>
        <w:t xml:space="preserve"> and near Grise Fiord</w:t>
      </w:r>
      <w:r w:rsidRPr="000B2851">
        <w:rPr>
          <w:sz w:val="22"/>
          <w:szCs w:val="22"/>
        </w:rPr>
        <w:t xml:space="preserve">, conducting training in Arctic survival skills and patrol Canadian Territory. </w:t>
      </w:r>
      <w:r w:rsidR="000B2851" w:rsidRPr="000B2851">
        <w:rPr>
          <w:sz w:val="22"/>
          <w:szCs w:val="22"/>
        </w:rPr>
        <w:t>A</w:t>
      </w:r>
      <w:r w:rsidRPr="000B2851">
        <w:rPr>
          <w:sz w:val="22"/>
          <w:szCs w:val="22"/>
        </w:rPr>
        <w:t xml:space="preserve"> live fire exercise</w:t>
      </w:r>
      <w:r w:rsidR="000B2851" w:rsidRPr="000B2851">
        <w:rPr>
          <w:sz w:val="22"/>
          <w:szCs w:val="22"/>
        </w:rPr>
        <w:t xml:space="preserve"> is planned to</w:t>
      </w:r>
      <w:r w:rsidRPr="000B2851">
        <w:rPr>
          <w:sz w:val="22"/>
          <w:szCs w:val="22"/>
        </w:rPr>
        <w:t xml:space="preserve"> be conducted on the sea </w:t>
      </w:r>
      <w:r w:rsidRPr="00A90F9A">
        <w:rPr>
          <w:sz w:val="22"/>
          <w:szCs w:val="22"/>
        </w:rPr>
        <w:t xml:space="preserve">ice.  </w:t>
      </w:r>
    </w:p>
    <w:p w14:paraId="35AC1C17" w14:textId="77777777" w:rsidR="00375F00" w:rsidRPr="000B2851" w:rsidRDefault="00375F00" w:rsidP="00375F00">
      <w:pPr>
        <w:autoSpaceDE w:val="0"/>
        <w:autoSpaceDN w:val="0"/>
        <w:adjustRightInd w:val="0"/>
        <w:rPr>
          <w:sz w:val="22"/>
          <w:szCs w:val="22"/>
          <w:highlight w:val="red"/>
        </w:rPr>
      </w:pPr>
    </w:p>
    <w:p w14:paraId="35AC1C18" w14:textId="77777777" w:rsidR="00375F00" w:rsidRPr="00B57424" w:rsidRDefault="00375F00" w:rsidP="00375F00">
      <w:pPr>
        <w:autoSpaceDE w:val="0"/>
        <w:autoSpaceDN w:val="0"/>
        <w:adjustRightInd w:val="0"/>
        <w:rPr>
          <w:sz w:val="22"/>
          <w:szCs w:val="22"/>
          <w:lang w:eastAsia="en-CA"/>
        </w:rPr>
      </w:pPr>
      <w:r w:rsidRPr="000B2851">
        <w:rPr>
          <w:sz w:val="22"/>
          <w:szCs w:val="22"/>
        </w:rPr>
        <w:t xml:space="preserve">A </w:t>
      </w:r>
      <w:r w:rsidRPr="000B2851">
        <w:rPr>
          <w:sz w:val="22"/>
          <w:szCs w:val="22"/>
          <w:lang w:eastAsia="en-CA"/>
        </w:rPr>
        <w:t xml:space="preserve">Dive Team </w:t>
      </w:r>
      <w:r w:rsidRPr="000B2851">
        <w:rPr>
          <w:sz w:val="22"/>
          <w:szCs w:val="22"/>
        </w:rPr>
        <w:t xml:space="preserve">consisting of </w:t>
      </w:r>
      <w:r w:rsidR="000B2851" w:rsidRPr="000B2851">
        <w:rPr>
          <w:sz w:val="22"/>
          <w:szCs w:val="22"/>
        </w:rPr>
        <w:t>2</w:t>
      </w:r>
      <w:r w:rsidRPr="000B2851">
        <w:rPr>
          <w:sz w:val="22"/>
          <w:szCs w:val="22"/>
        </w:rPr>
        <w:t xml:space="preserve">0 personnel </w:t>
      </w:r>
      <w:r w:rsidRPr="000B2851">
        <w:rPr>
          <w:sz w:val="22"/>
          <w:szCs w:val="22"/>
          <w:lang w:eastAsia="en-CA"/>
        </w:rPr>
        <w:t xml:space="preserve">from the Royal Canadian Navy’s </w:t>
      </w:r>
      <w:r w:rsidRPr="000B2851">
        <w:rPr>
          <w:sz w:val="22"/>
          <w:szCs w:val="22"/>
        </w:rPr>
        <w:t>Fleet Diving Unit (Atlantic)</w:t>
      </w:r>
      <w:r w:rsidRPr="000B2851">
        <w:rPr>
          <w:sz w:val="22"/>
          <w:szCs w:val="22"/>
          <w:lang w:eastAsia="en-CA"/>
        </w:rPr>
        <w:t xml:space="preserve"> </w:t>
      </w:r>
      <w:r w:rsidRPr="000B2851">
        <w:rPr>
          <w:sz w:val="22"/>
          <w:szCs w:val="22"/>
        </w:rPr>
        <w:t xml:space="preserve">will </w:t>
      </w:r>
      <w:r w:rsidR="000B2851" w:rsidRPr="000B2851">
        <w:rPr>
          <w:sz w:val="22"/>
          <w:szCs w:val="22"/>
        </w:rPr>
        <w:t xml:space="preserve">be conducting </w:t>
      </w:r>
      <w:r w:rsidR="000B2851" w:rsidRPr="000B2851">
        <w:rPr>
          <w:sz w:val="22"/>
          <w:szCs w:val="22"/>
          <w:lang w:eastAsia="en-CA"/>
        </w:rPr>
        <w:t>both</w:t>
      </w:r>
      <w:r w:rsidRPr="000B2851">
        <w:rPr>
          <w:sz w:val="22"/>
          <w:szCs w:val="22"/>
          <w:lang w:eastAsia="en-CA"/>
        </w:rPr>
        <w:t xml:space="preserve"> manned dive </w:t>
      </w:r>
      <w:r w:rsidR="00086018">
        <w:rPr>
          <w:sz w:val="22"/>
          <w:szCs w:val="22"/>
          <w:lang w:eastAsia="en-CA"/>
        </w:rPr>
        <w:t>operations</w:t>
      </w:r>
      <w:r w:rsidR="000B2851" w:rsidRPr="000B2851">
        <w:rPr>
          <w:sz w:val="22"/>
          <w:szCs w:val="22"/>
          <w:lang w:eastAsia="en-CA"/>
        </w:rPr>
        <w:t xml:space="preserve"> in CFS Alert</w:t>
      </w:r>
      <w:r w:rsidRPr="000B2851">
        <w:rPr>
          <w:sz w:val="22"/>
          <w:szCs w:val="22"/>
          <w:lang w:eastAsia="en-CA"/>
        </w:rPr>
        <w:t>.</w:t>
      </w:r>
      <w:r w:rsidRPr="000B2851">
        <w:rPr>
          <w:sz w:val="22"/>
          <w:szCs w:val="22"/>
        </w:rPr>
        <w:t xml:space="preserve"> This activity will have a support team of approximately 2</w:t>
      </w:r>
      <w:r w:rsidR="000B2851" w:rsidRPr="000B2851">
        <w:rPr>
          <w:sz w:val="22"/>
          <w:szCs w:val="22"/>
        </w:rPr>
        <w:t>0</w:t>
      </w:r>
      <w:r w:rsidRPr="000B2851">
        <w:rPr>
          <w:sz w:val="22"/>
          <w:szCs w:val="22"/>
        </w:rPr>
        <w:t xml:space="preserve"> personnel. </w:t>
      </w:r>
      <w:r w:rsidRPr="000B2851">
        <w:rPr>
          <w:sz w:val="22"/>
          <w:szCs w:val="22"/>
          <w:lang w:eastAsia="en-CA"/>
        </w:rPr>
        <w:t xml:space="preserve">In addition, the Dive Team will evaluate its cold weather diving ensembles </w:t>
      </w:r>
      <w:r w:rsidRPr="00B57424">
        <w:rPr>
          <w:sz w:val="22"/>
          <w:szCs w:val="22"/>
          <w:lang w:eastAsia="en-CA"/>
        </w:rPr>
        <w:t>and ice diving tactics, techniques and procedures.</w:t>
      </w:r>
    </w:p>
    <w:p w14:paraId="35AC1C19" w14:textId="55AFA100" w:rsidR="00375F00" w:rsidRPr="00B57424" w:rsidRDefault="00375F00" w:rsidP="00375F00">
      <w:pPr>
        <w:autoSpaceDE w:val="0"/>
        <w:autoSpaceDN w:val="0"/>
        <w:adjustRightInd w:val="0"/>
        <w:rPr>
          <w:sz w:val="22"/>
          <w:szCs w:val="22"/>
          <w:lang w:eastAsia="en-CA"/>
        </w:rPr>
      </w:pPr>
    </w:p>
    <w:p w14:paraId="35AC1C1A" w14:textId="77777777" w:rsidR="00375F00" w:rsidRPr="00B57424" w:rsidRDefault="00375F00" w:rsidP="00375F00">
      <w:pPr>
        <w:rPr>
          <w:sz w:val="22"/>
          <w:szCs w:val="22"/>
        </w:rPr>
      </w:pPr>
      <w:r w:rsidRPr="00B57424">
        <w:rPr>
          <w:sz w:val="22"/>
          <w:szCs w:val="22"/>
        </w:rPr>
        <w:t xml:space="preserve">CC138 Twin Otter and LC-130 Hercules aircraft, along with contracted or military helicopters based in </w:t>
      </w:r>
      <w:r w:rsidR="00B57424" w:rsidRPr="00B57424">
        <w:rPr>
          <w:sz w:val="22"/>
          <w:szCs w:val="22"/>
        </w:rPr>
        <w:t xml:space="preserve">Resolute Bay and Alert, NU, </w:t>
      </w:r>
      <w:r w:rsidRPr="00B57424">
        <w:rPr>
          <w:sz w:val="22"/>
          <w:szCs w:val="22"/>
        </w:rPr>
        <w:t>and Yellowknife, NT, will provide transportation, resupply and casualty e</w:t>
      </w:r>
      <w:r w:rsidR="00D81D80" w:rsidRPr="00B57424">
        <w:rPr>
          <w:sz w:val="22"/>
          <w:szCs w:val="22"/>
        </w:rPr>
        <w:t>vacuation services if required.</w:t>
      </w:r>
    </w:p>
    <w:p w14:paraId="35AC1C1B" w14:textId="77777777" w:rsidR="00D81D80" w:rsidRPr="000B2851" w:rsidRDefault="00D81D80" w:rsidP="00375F00">
      <w:pPr>
        <w:rPr>
          <w:sz w:val="22"/>
          <w:szCs w:val="22"/>
          <w:highlight w:val="red"/>
        </w:rPr>
      </w:pPr>
    </w:p>
    <w:p w14:paraId="35AC1C1F" w14:textId="77777777" w:rsidR="008677FF" w:rsidRPr="000B2851" w:rsidRDefault="008677FF" w:rsidP="00375F00">
      <w:pPr>
        <w:tabs>
          <w:tab w:val="left" w:pos="540"/>
        </w:tabs>
        <w:rPr>
          <w:sz w:val="22"/>
          <w:szCs w:val="22"/>
          <w:highlight w:val="red"/>
        </w:rPr>
      </w:pPr>
    </w:p>
    <w:p w14:paraId="35AC1C20" w14:textId="77777777" w:rsidR="00375F00" w:rsidRPr="00A90F9A" w:rsidRDefault="00375F00" w:rsidP="00375F00">
      <w:pPr>
        <w:autoSpaceDE w:val="0"/>
        <w:autoSpaceDN w:val="0"/>
        <w:adjustRightInd w:val="0"/>
        <w:rPr>
          <w:sz w:val="22"/>
          <w:szCs w:val="22"/>
          <w:u w:val="single"/>
          <w:lang w:eastAsia="en-CA"/>
        </w:rPr>
      </w:pPr>
      <w:r w:rsidRPr="00A90F9A">
        <w:rPr>
          <w:sz w:val="22"/>
          <w:szCs w:val="22"/>
          <w:u w:val="single"/>
          <w:lang w:eastAsia="en-CA"/>
        </w:rPr>
        <w:t>LAND BASED EXERCISES</w:t>
      </w:r>
    </w:p>
    <w:p w14:paraId="35AC1C21" w14:textId="77777777" w:rsidR="00375F00" w:rsidRPr="00B57424" w:rsidRDefault="00375F00" w:rsidP="00375F00">
      <w:pPr>
        <w:autoSpaceDE w:val="0"/>
        <w:autoSpaceDN w:val="0"/>
        <w:adjustRightInd w:val="0"/>
        <w:rPr>
          <w:sz w:val="22"/>
          <w:szCs w:val="22"/>
          <w:lang w:eastAsia="en-CA"/>
        </w:rPr>
      </w:pPr>
    </w:p>
    <w:p w14:paraId="35AC1C22" w14:textId="7FBE303A" w:rsidR="00375F00" w:rsidRPr="00B57424" w:rsidRDefault="00375F00" w:rsidP="00375F00">
      <w:pPr>
        <w:autoSpaceDE w:val="0"/>
        <w:autoSpaceDN w:val="0"/>
        <w:adjustRightInd w:val="0"/>
        <w:rPr>
          <w:sz w:val="22"/>
          <w:szCs w:val="22"/>
          <w:lang w:eastAsia="en-CA"/>
        </w:rPr>
      </w:pPr>
      <w:r w:rsidRPr="00B57424">
        <w:rPr>
          <w:sz w:val="22"/>
          <w:szCs w:val="22"/>
          <w:lang w:eastAsia="en-CA"/>
        </w:rPr>
        <w:t xml:space="preserve">On approximately </w:t>
      </w:r>
      <w:r w:rsidR="00B57424">
        <w:rPr>
          <w:sz w:val="22"/>
          <w:szCs w:val="22"/>
          <w:lang w:eastAsia="en-CA"/>
        </w:rPr>
        <w:t>3</w:t>
      </w:r>
      <w:r w:rsidRPr="00B57424">
        <w:rPr>
          <w:sz w:val="22"/>
          <w:szCs w:val="22"/>
          <w:lang w:eastAsia="en-CA"/>
        </w:rPr>
        <w:t xml:space="preserve"> April, a Canadian Army Company supported by Canadian Rangers will depart from </w:t>
      </w:r>
      <w:r w:rsidR="00086018" w:rsidRPr="00B57424">
        <w:rPr>
          <w:sz w:val="22"/>
          <w:szCs w:val="22"/>
          <w:lang w:eastAsia="en-CA"/>
        </w:rPr>
        <w:t>Resolute</w:t>
      </w:r>
      <w:r w:rsidRPr="00B57424">
        <w:rPr>
          <w:sz w:val="22"/>
          <w:szCs w:val="22"/>
          <w:lang w:eastAsia="en-CA"/>
        </w:rPr>
        <w:t xml:space="preserve"> Bay by snowmobile. They will conduct t</w:t>
      </w:r>
      <w:r w:rsidR="00722113">
        <w:rPr>
          <w:sz w:val="22"/>
          <w:szCs w:val="22"/>
          <w:lang w:eastAsia="en-CA"/>
        </w:rPr>
        <w:t>hree</w:t>
      </w:r>
      <w:r w:rsidRPr="00B57424">
        <w:rPr>
          <w:sz w:val="22"/>
          <w:szCs w:val="22"/>
          <w:lang w:eastAsia="en-CA"/>
        </w:rPr>
        <w:t xml:space="preserve"> days of training in the local area of </w:t>
      </w:r>
      <w:r w:rsidR="00B57424" w:rsidRPr="00B57424">
        <w:rPr>
          <w:sz w:val="22"/>
          <w:szCs w:val="22"/>
          <w:lang w:eastAsia="en-CA"/>
        </w:rPr>
        <w:t>Resolute</w:t>
      </w:r>
      <w:r w:rsidRPr="00B57424">
        <w:rPr>
          <w:sz w:val="22"/>
          <w:szCs w:val="22"/>
          <w:lang w:eastAsia="en-CA"/>
        </w:rPr>
        <w:t xml:space="preserve"> Bay to familiarize themselves with the conditions before heading out on the sea ice. </w:t>
      </w:r>
      <w:r w:rsidR="00B57424" w:rsidRPr="00B57424">
        <w:rPr>
          <w:sz w:val="22"/>
          <w:szCs w:val="22"/>
          <w:lang w:eastAsia="en-CA"/>
        </w:rPr>
        <w:t xml:space="preserve"> A</w:t>
      </w:r>
      <w:r w:rsidRPr="00B57424">
        <w:rPr>
          <w:sz w:val="22"/>
          <w:szCs w:val="22"/>
          <w:lang w:eastAsia="en-CA"/>
        </w:rPr>
        <w:t xml:space="preserve"> patrol of </w:t>
      </w:r>
      <w:r w:rsidR="000B6428">
        <w:rPr>
          <w:sz w:val="22"/>
          <w:szCs w:val="22"/>
          <w:lang w:eastAsia="en-CA"/>
        </w:rPr>
        <w:t>1</w:t>
      </w:r>
      <w:r w:rsidR="004414B1">
        <w:rPr>
          <w:sz w:val="22"/>
          <w:szCs w:val="22"/>
          <w:lang w:eastAsia="en-CA"/>
        </w:rPr>
        <w:t>2</w:t>
      </w:r>
      <w:r w:rsidR="000B6428">
        <w:rPr>
          <w:sz w:val="22"/>
          <w:szCs w:val="22"/>
          <w:lang w:eastAsia="en-CA"/>
        </w:rPr>
        <w:t>0</w:t>
      </w:r>
      <w:r w:rsidR="00086018" w:rsidRPr="00B57424">
        <w:rPr>
          <w:sz w:val="22"/>
          <w:szCs w:val="22"/>
          <w:lang w:eastAsia="en-CA"/>
        </w:rPr>
        <w:t xml:space="preserve"> personnel</w:t>
      </w:r>
      <w:r w:rsidRPr="00B57424">
        <w:rPr>
          <w:sz w:val="22"/>
          <w:szCs w:val="22"/>
          <w:lang w:eastAsia="en-CA"/>
        </w:rPr>
        <w:t xml:space="preserve"> are planned for </w:t>
      </w:r>
      <w:r w:rsidR="00B57424" w:rsidRPr="00B57424">
        <w:rPr>
          <w:sz w:val="22"/>
          <w:szCs w:val="22"/>
          <w:lang w:eastAsia="en-CA"/>
        </w:rPr>
        <w:t>a duratio</w:t>
      </w:r>
      <w:r w:rsidR="00924384">
        <w:rPr>
          <w:sz w:val="22"/>
          <w:szCs w:val="22"/>
          <w:lang w:eastAsia="en-CA"/>
        </w:rPr>
        <w:t>n of approximately two weeks.  A Patrol Route</w:t>
      </w:r>
      <w:r w:rsidRPr="00B57424">
        <w:rPr>
          <w:sz w:val="22"/>
          <w:szCs w:val="22"/>
          <w:lang w:eastAsia="en-CA"/>
        </w:rPr>
        <w:t xml:space="preserve"> </w:t>
      </w:r>
      <w:r w:rsidR="00722113" w:rsidRPr="00B57424">
        <w:rPr>
          <w:sz w:val="22"/>
          <w:szCs w:val="22"/>
          <w:lang w:eastAsia="en-CA"/>
        </w:rPr>
        <w:t>has</w:t>
      </w:r>
      <w:r w:rsidRPr="00B57424">
        <w:rPr>
          <w:sz w:val="22"/>
          <w:szCs w:val="22"/>
          <w:lang w:eastAsia="en-CA"/>
        </w:rPr>
        <w:t xml:space="preserve"> been identified </w:t>
      </w:r>
      <w:r w:rsidR="00B57424" w:rsidRPr="00B57424">
        <w:rPr>
          <w:sz w:val="22"/>
          <w:szCs w:val="22"/>
          <w:lang w:eastAsia="en-CA"/>
        </w:rPr>
        <w:t>to be</w:t>
      </w:r>
      <w:r w:rsidRPr="00B57424">
        <w:rPr>
          <w:sz w:val="22"/>
          <w:szCs w:val="22"/>
          <w:lang w:eastAsia="en-CA"/>
        </w:rPr>
        <w:t xml:space="preserve"> utilized based on weather and ice conditions. </w:t>
      </w:r>
    </w:p>
    <w:p w14:paraId="35AC1C23" w14:textId="77777777" w:rsidR="00375F00" w:rsidRPr="000B2851" w:rsidRDefault="00375F00" w:rsidP="00375F00">
      <w:pPr>
        <w:autoSpaceDE w:val="0"/>
        <w:autoSpaceDN w:val="0"/>
        <w:adjustRightInd w:val="0"/>
        <w:rPr>
          <w:sz w:val="22"/>
          <w:szCs w:val="22"/>
          <w:highlight w:val="red"/>
          <w:lang w:eastAsia="en-CA"/>
        </w:rPr>
      </w:pPr>
    </w:p>
    <w:p w14:paraId="35AC1C24" w14:textId="255ED712" w:rsidR="00375F00" w:rsidRPr="000B2851" w:rsidRDefault="00375F00" w:rsidP="00375F00">
      <w:pPr>
        <w:autoSpaceDE w:val="0"/>
        <w:autoSpaceDN w:val="0"/>
        <w:adjustRightInd w:val="0"/>
        <w:rPr>
          <w:sz w:val="22"/>
          <w:szCs w:val="22"/>
          <w:highlight w:val="red"/>
          <w:lang w:eastAsia="en-CA"/>
        </w:rPr>
      </w:pPr>
      <w:r w:rsidRPr="00B57424">
        <w:rPr>
          <w:sz w:val="22"/>
          <w:szCs w:val="22"/>
          <w:lang w:eastAsia="en-CA"/>
        </w:rPr>
        <w:t xml:space="preserve">The Patrol Route runs west from </w:t>
      </w:r>
      <w:r w:rsidR="00DB3964" w:rsidRPr="00B57424">
        <w:rPr>
          <w:sz w:val="22"/>
          <w:szCs w:val="22"/>
          <w:lang w:eastAsia="en-CA"/>
        </w:rPr>
        <w:t>Resolute</w:t>
      </w:r>
      <w:r w:rsidRPr="00B57424">
        <w:rPr>
          <w:sz w:val="22"/>
          <w:szCs w:val="22"/>
          <w:lang w:eastAsia="en-CA"/>
        </w:rPr>
        <w:t xml:space="preserve"> Bay following the shoreline of </w:t>
      </w:r>
      <w:r w:rsidR="00DB3964" w:rsidRPr="00B57424">
        <w:rPr>
          <w:sz w:val="22"/>
          <w:szCs w:val="22"/>
          <w:lang w:eastAsia="en-CA"/>
        </w:rPr>
        <w:t>Cornwallis</w:t>
      </w:r>
      <w:r w:rsidRPr="00B57424">
        <w:rPr>
          <w:sz w:val="22"/>
          <w:szCs w:val="22"/>
          <w:lang w:eastAsia="en-CA"/>
        </w:rPr>
        <w:t xml:space="preserve"> Island, and then turning </w:t>
      </w:r>
      <w:r w:rsidR="00DB3964" w:rsidRPr="00B57424">
        <w:rPr>
          <w:sz w:val="22"/>
          <w:szCs w:val="22"/>
          <w:lang w:eastAsia="en-CA"/>
        </w:rPr>
        <w:t>north</w:t>
      </w:r>
      <w:r w:rsidRPr="00B57424">
        <w:rPr>
          <w:sz w:val="22"/>
          <w:szCs w:val="22"/>
          <w:lang w:eastAsia="en-CA"/>
        </w:rPr>
        <w:t xml:space="preserve"> to</w:t>
      </w:r>
      <w:r w:rsidR="00DB3964" w:rsidRPr="00B57424">
        <w:rPr>
          <w:sz w:val="22"/>
          <w:szCs w:val="22"/>
          <w:lang w:eastAsia="en-CA"/>
        </w:rPr>
        <w:t xml:space="preserve"> and proceeding to a location known as Polaris Mine, where they will establish a </w:t>
      </w:r>
      <w:r w:rsidR="00B57424" w:rsidRPr="00B57424">
        <w:rPr>
          <w:sz w:val="22"/>
          <w:szCs w:val="22"/>
          <w:lang w:eastAsia="en-CA"/>
        </w:rPr>
        <w:t>camp at Polaris mine</w:t>
      </w:r>
      <w:r w:rsidRPr="00B57424">
        <w:rPr>
          <w:sz w:val="22"/>
          <w:szCs w:val="22"/>
          <w:lang w:eastAsia="en-CA"/>
        </w:rPr>
        <w:t>, weather</w:t>
      </w:r>
      <w:r w:rsidR="00B57424" w:rsidRPr="00B57424">
        <w:rPr>
          <w:sz w:val="22"/>
          <w:szCs w:val="22"/>
          <w:lang w:eastAsia="en-CA"/>
        </w:rPr>
        <w:t xml:space="preserve"> and ice conditions permitting. The company will be preforming patrols in the OP Box.  A small contingent of approximately 1</w:t>
      </w:r>
      <w:r w:rsidR="003F0742">
        <w:rPr>
          <w:sz w:val="22"/>
          <w:szCs w:val="22"/>
          <w:lang w:eastAsia="en-CA"/>
        </w:rPr>
        <w:t>0</w:t>
      </w:r>
      <w:r w:rsidR="00B57424" w:rsidRPr="00B57424">
        <w:rPr>
          <w:sz w:val="22"/>
          <w:szCs w:val="22"/>
          <w:lang w:eastAsia="en-CA"/>
        </w:rPr>
        <w:t xml:space="preserve"> persons </w:t>
      </w:r>
      <w:r w:rsidR="00E222DA">
        <w:rPr>
          <w:sz w:val="22"/>
          <w:szCs w:val="22"/>
          <w:lang w:eastAsia="en-CA"/>
        </w:rPr>
        <w:t>will</w:t>
      </w:r>
      <w:r w:rsidR="00B57424" w:rsidRPr="00B57424">
        <w:rPr>
          <w:sz w:val="22"/>
          <w:szCs w:val="22"/>
          <w:lang w:eastAsia="en-CA"/>
        </w:rPr>
        <w:t xml:space="preserve"> also fly to </w:t>
      </w:r>
      <w:r w:rsidR="00E222DA">
        <w:rPr>
          <w:sz w:val="22"/>
          <w:szCs w:val="22"/>
          <w:lang w:eastAsia="en-CA"/>
        </w:rPr>
        <w:t>Grise Fiord</w:t>
      </w:r>
      <w:r w:rsidR="00B57424" w:rsidRPr="00B57424">
        <w:rPr>
          <w:sz w:val="22"/>
          <w:szCs w:val="22"/>
          <w:lang w:eastAsia="en-CA"/>
        </w:rPr>
        <w:t xml:space="preserve"> to perform a foot or snowmobile patrol</w:t>
      </w:r>
      <w:r w:rsidR="001C26E8">
        <w:rPr>
          <w:sz w:val="22"/>
          <w:szCs w:val="22"/>
          <w:lang w:eastAsia="en-CA"/>
        </w:rPr>
        <w:t xml:space="preserve"> near the community</w:t>
      </w:r>
      <w:r w:rsidR="00B57424" w:rsidRPr="00B57424">
        <w:rPr>
          <w:sz w:val="22"/>
          <w:szCs w:val="22"/>
          <w:lang w:eastAsia="en-CA"/>
        </w:rPr>
        <w:t xml:space="preserve">. </w:t>
      </w:r>
    </w:p>
    <w:p w14:paraId="35AC1C25" w14:textId="77777777" w:rsidR="00375F00" w:rsidRPr="000B2851" w:rsidRDefault="00375F00" w:rsidP="00375F00">
      <w:pPr>
        <w:autoSpaceDE w:val="0"/>
        <w:autoSpaceDN w:val="0"/>
        <w:adjustRightInd w:val="0"/>
        <w:rPr>
          <w:sz w:val="22"/>
          <w:szCs w:val="22"/>
          <w:highlight w:val="red"/>
          <w:lang w:eastAsia="en-CA"/>
        </w:rPr>
      </w:pPr>
    </w:p>
    <w:p w14:paraId="35AC1C26" w14:textId="2C1424C7" w:rsidR="00375F00" w:rsidRPr="00B57424" w:rsidRDefault="00375F00" w:rsidP="00375F00">
      <w:pPr>
        <w:autoSpaceDE w:val="0"/>
        <w:autoSpaceDN w:val="0"/>
        <w:adjustRightInd w:val="0"/>
        <w:rPr>
          <w:sz w:val="22"/>
          <w:szCs w:val="22"/>
          <w:lang w:eastAsia="en-CA"/>
        </w:rPr>
      </w:pPr>
      <w:r w:rsidRPr="00B57424">
        <w:rPr>
          <w:sz w:val="22"/>
          <w:szCs w:val="22"/>
          <w:lang w:eastAsia="en-CA"/>
        </w:rPr>
        <w:t>While no</w:t>
      </w:r>
      <w:r w:rsidR="00B57424" w:rsidRPr="00B57424">
        <w:rPr>
          <w:sz w:val="22"/>
          <w:szCs w:val="22"/>
          <w:lang w:eastAsia="en-CA"/>
        </w:rPr>
        <w:t>t currently planned, the patrol</w:t>
      </w:r>
      <w:r w:rsidR="00B57424">
        <w:rPr>
          <w:sz w:val="22"/>
          <w:szCs w:val="22"/>
          <w:lang w:eastAsia="en-CA"/>
        </w:rPr>
        <w:t xml:space="preserve"> may</w:t>
      </w:r>
      <w:r w:rsidRPr="00B57424">
        <w:rPr>
          <w:sz w:val="22"/>
          <w:szCs w:val="22"/>
          <w:lang w:eastAsia="en-CA"/>
        </w:rPr>
        <w:t xml:space="preserve"> construct snow and ice de</w:t>
      </w:r>
      <w:r w:rsidR="00B57424" w:rsidRPr="00B57424">
        <w:rPr>
          <w:sz w:val="22"/>
          <w:szCs w:val="22"/>
          <w:lang w:eastAsia="en-CA"/>
        </w:rPr>
        <w:t>fenses in the Op Bo</w:t>
      </w:r>
      <w:r w:rsidR="000B6428">
        <w:rPr>
          <w:sz w:val="22"/>
          <w:szCs w:val="22"/>
          <w:lang w:eastAsia="en-CA"/>
        </w:rPr>
        <w:t>x</w:t>
      </w:r>
      <w:r w:rsidRPr="00B57424">
        <w:rPr>
          <w:sz w:val="22"/>
          <w:szCs w:val="22"/>
          <w:lang w:eastAsia="en-CA"/>
        </w:rPr>
        <w:t>. A Company live fire exercise may then be conducted</w:t>
      </w:r>
      <w:r w:rsidR="00B21CD2">
        <w:rPr>
          <w:sz w:val="22"/>
          <w:szCs w:val="22"/>
          <w:lang w:eastAsia="en-CA"/>
        </w:rPr>
        <w:t xml:space="preserve"> at </w:t>
      </w:r>
      <w:r w:rsidR="00FB3E92" w:rsidRPr="00FB3E92">
        <w:rPr>
          <w:sz w:val="22"/>
          <w:szCs w:val="22"/>
          <w:lang w:eastAsia="en-CA"/>
        </w:rPr>
        <w:t>75.34367, -96.91727</w:t>
      </w:r>
      <w:r w:rsidR="00FB3E92">
        <w:rPr>
          <w:sz w:val="22"/>
          <w:szCs w:val="22"/>
          <w:lang w:eastAsia="en-CA"/>
        </w:rPr>
        <w:t xml:space="preserve"> </w:t>
      </w:r>
      <w:r w:rsidR="00B21CD2">
        <w:rPr>
          <w:sz w:val="22"/>
          <w:szCs w:val="22"/>
          <w:lang w:eastAsia="en-CA"/>
        </w:rPr>
        <w:t>near</w:t>
      </w:r>
      <w:r w:rsidR="00B21CD2" w:rsidRPr="00B21CD2">
        <w:rPr>
          <w:sz w:val="22"/>
          <w:szCs w:val="22"/>
          <w:lang w:eastAsia="en-CA"/>
        </w:rPr>
        <w:t xml:space="preserve"> April 15-18</w:t>
      </w:r>
      <w:r w:rsidR="00B21CD2">
        <w:rPr>
          <w:sz w:val="22"/>
          <w:szCs w:val="22"/>
          <w:lang w:eastAsia="en-CA"/>
        </w:rPr>
        <w:t>,</w:t>
      </w:r>
      <w:r w:rsidRPr="00B57424">
        <w:rPr>
          <w:sz w:val="22"/>
          <w:szCs w:val="22"/>
          <w:lang w:eastAsia="en-CA"/>
        </w:rPr>
        <w:t xml:space="preserve"> using the previously constructed snow and ice defenses as targets to demonstrate the effectiveness of the defensive works.  Weapons to be used during the live fire include the C7 (5.56mm </w:t>
      </w:r>
      <w:r w:rsidR="000B6428">
        <w:rPr>
          <w:sz w:val="22"/>
          <w:szCs w:val="22"/>
          <w:lang w:eastAsia="en-CA"/>
        </w:rPr>
        <w:t>rifle), C9 (5.56mm machine gun)</w:t>
      </w:r>
      <w:r w:rsidR="006223EC">
        <w:rPr>
          <w:sz w:val="22"/>
          <w:szCs w:val="22"/>
          <w:lang w:eastAsia="en-CA"/>
        </w:rPr>
        <w:t>, .303 Lee Enfield</w:t>
      </w:r>
      <w:r w:rsidR="000B6428">
        <w:rPr>
          <w:sz w:val="22"/>
          <w:szCs w:val="22"/>
          <w:lang w:eastAsia="en-CA"/>
        </w:rPr>
        <w:t xml:space="preserve"> and</w:t>
      </w:r>
      <w:r w:rsidRPr="00B57424">
        <w:rPr>
          <w:sz w:val="22"/>
          <w:szCs w:val="22"/>
          <w:lang w:eastAsia="en-CA"/>
        </w:rPr>
        <w:t xml:space="preserve"> C6 (7.62mm machine gun). It is important to note that the CAF conducts ranges in an extremely safe manner through the designation of a Range Officer in Charge, Range Safety Officer and additional Range Staff as required, based on the level of the range.  The Range Staff will ensure that the area is free of personnel, wildlife, aircraft, or any other objects prior to conducting the range.  They will ensure that the range remains safe during its conduct and ensure that all waste produced by the range is </w:t>
      </w:r>
      <w:r w:rsidRPr="00B57424">
        <w:rPr>
          <w:sz w:val="22"/>
          <w:szCs w:val="22"/>
          <w:lang w:eastAsia="en-CA"/>
        </w:rPr>
        <w:lastRenderedPageBreak/>
        <w:t xml:space="preserve">removed immediately. Once the range has been completed the army contingent will move by snowmobile on the sea ice back to </w:t>
      </w:r>
      <w:r w:rsidR="00B57424" w:rsidRPr="00B57424">
        <w:rPr>
          <w:sz w:val="22"/>
          <w:szCs w:val="22"/>
          <w:lang w:eastAsia="en-CA"/>
        </w:rPr>
        <w:t>Resolute</w:t>
      </w:r>
      <w:r w:rsidRPr="00B57424">
        <w:rPr>
          <w:sz w:val="22"/>
          <w:szCs w:val="22"/>
          <w:lang w:eastAsia="en-CA"/>
        </w:rPr>
        <w:t xml:space="preserve"> Bay.</w:t>
      </w:r>
    </w:p>
    <w:p w14:paraId="35AC1C27" w14:textId="77777777" w:rsidR="00375F00" w:rsidRPr="00B57424" w:rsidRDefault="00375F00" w:rsidP="00375F00">
      <w:pPr>
        <w:autoSpaceDE w:val="0"/>
        <w:autoSpaceDN w:val="0"/>
        <w:adjustRightInd w:val="0"/>
        <w:rPr>
          <w:sz w:val="22"/>
          <w:szCs w:val="22"/>
          <w:lang w:eastAsia="en-CA"/>
        </w:rPr>
      </w:pPr>
    </w:p>
    <w:p w14:paraId="35AC1C28" w14:textId="77777777" w:rsidR="00375F00" w:rsidRPr="00B57424" w:rsidRDefault="00375F00" w:rsidP="00375F00">
      <w:pPr>
        <w:autoSpaceDE w:val="0"/>
        <w:autoSpaceDN w:val="0"/>
        <w:adjustRightInd w:val="0"/>
        <w:rPr>
          <w:sz w:val="22"/>
          <w:szCs w:val="22"/>
          <w:u w:val="single"/>
          <w:lang w:eastAsia="en-CA"/>
        </w:rPr>
      </w:pPr>
      <w:r w:rsidRPr="00B57424">
        <w:rPr>
          <w:sz w:val="22"/>
          <w:szCs w:val="22"/>
          <w:u w:val="single"/>
          <w:lang w:eastAsia="en-CA"/>
        </w:rPr>
        <w:t>DIVE OPERATIONS</w:t>
      </w:r>
    </w:p>
    <w:p w14:paraId="35AC1C29" w14:textId="77777777" w:rsidR="00375F00" w:rsidRPr="000B2851" w:rsidRDefault="00375F00" w:rsidP="00375F00">
      <w:pPr>
        <w:autoSpaceDE w:val="0"/>
        <w:autoSpaceDN w:val="0"/>
        <w:adjustRightInd w:val="0"/>
        <w:rPr>
          <w:sz w:val="22"/>
          <w:szCs w:val="22"/>
          <w:highlight w:val="red"/>
          <w:lang w:eastAsia="en-CA"/>
        </w:rPr>
      </w:pPr>
    </w:p>
    <w:p w14:paraId="35AC1C2A" w14:textId="77777777" w:rsidR="00375F00" w:rsidRPr="000B2851" w:rsidRDefault="009F3EC9" w:rsidP="00375F00">
      <w:pPr>
        <w:autoSpaceDE w:val="0"/>
        <w:autoSpaceDN w:val="0"/>
        <w:adjustRightInd w:val="0"/>
        <w:rPr>
          <w:sz w:val="22"/>
          <w:szCs w:val="22"/>
          <w:highlight w:val="red"/>
          <w:lang w:eastAsia="en-CA"/>
        </w:rPr>
      </w:pPr>
      <w:r>
        <w:rPr>
          <w:sz w:val="22"/>
          <w:szCs w:val="22"/>
          <w:lang w:eastAsia="en-CA"/>
        </w:rPr>
        <w:t xml:space="preserve">From about </w:t>
      </w:r>
      <w:r w:rsidRPr="009F3EC9">
        <w:rPr>
          <w:sz w:val="22"/>
          <w:szCs w:val="22"/>
          <w:lang w:eastAsia="en-CA"/>
        </w:rPr>
        <w:t>03-22 April</w:t>
      </w:r>
      <w:r w:rsidR="00375F00" w:rsidRPr="00B57424">
        <w:rPr>
          <w:sz w:val="22"/>
          <w:szCs w:val="22"/>
          <w:lang w:eastAsia="en-CA"/>
        </w:rPr>
        <w:t>, a Dive</w:t>
      </w:r>
      <w:r w:rsidR="00375F00" w:rsidRPr="00086018">
        <w:rPr>
          <w:sz w:val="22"/>
          <w:szCs w:val="22"/>
          <w:lang w:eastAsia="en-CA"/>
        </w:rPr>
        <w:t xml:space="preserve"> Team of 2</w:t>
      </w:r>
      <w:r w:rsidR="00086018" w:rsidRPr="00086018">
        <w:rPr>
          <w:sz w:val="22"/>
          <w:szCs w:val="22"/>
          <w:lang w:eastAsia="en-CA"/>
        </w:rPr>
        <w:t>0</w:t>
      </w:r>
      <w:r w:rsidR="00375F00" w:rsidRPr="00086018">
        <w:rPr>
          <w:sz w:val="22"/>
          <w:szCs w:val="22"/>
          <w:lang w:eastAsia="en-CA"/>
        </w:rPr>
        <w:t xml:space="preserve"> personnel from the Royal Canadian Navy (RCN), supported by approximately 2</w:t>
      </w:r>
      <w:r w:rsidR="00086018" w:rsidRPr="00086018">
        <w:rPr>
          <w:sz w:val="22"/>
          <w:szCs w:val="22"/>
          <w:lang w:eastAsia="en-CA"/>
        </w:rPr>
        <w:t>0</w:t>
      </w:r>
      <w:r w:rsidR="00375F00" w:rsidRPr="00086018">
        <w:rPr>
          <w:sz w:val="22"/>
          <w:szCs w:val="22"/>
          <w:lang w:eastAsia="en-CA"/>
        </w:rPr>
        <w:t xml:space="preserve"> Canadian Range</w:t>
      </w:r>
      <w:r w:rsidR="00B57424">
        <w:rPr>
          <w:sz w:val="22"/>
          <w:szCs w:val="22"/>
          <w:lang w:eastAsia="en-CA"/>
        </w:rPr>
        <w:t xml:space="preserve">rs and other support personnel </w:t>
      </w:r>
      <w:r w:rsidR="00086018">
        <w:rPr>
          <w:sz w:val="22"/>
          <w:szCs w:val="22"/>
          <w:lang w:eastAsia="en-CA"/>
        </w:rPr>
        <w:t>will be conducting manned dive</w:t>
      </w:r>
      <w:r w:rsidR="00086018" w:rsidRPr="00086018">
        <w:rPr>
          <w:sz w:val="22"/>
          <w:szCs w:val="22"/>
          <w:lang w:eastAsia="en-CA"/>
        </w:rPr>
        <w:t xml:space="preserve"> operations in CFS Alert</w:t>
      </w:r>
      <w:r w:rsidR="00375F00" w:rsidRPr="00086018">
        <w:rPr>
          <w:sz w:val="22"/>
          <w:szCs w:val="22"/>
          <w:lang w:eastAsia="en-CA"/>
        </w:rPr>
        <w:t xml:space="preserve">. </w:t>
      </w:r>
      <w:r w:rsidR="00086018">
        <w:rPr>
          <w:sz w:val="22"/>
          <w:szCs w:val="22"/>
          <w:lang w:eastAsia="en-CA"/>
        </w:rPr>
        <w:t>Both the dive team and the support team will be staying in the Facilities at CFS Alert.</w:t>
      </w:r>
    </w:p>
    <w:p w14:paraId="35AC1C2B" w14:textId="77777777" w:rsidR="00375F00" w:rsidRPr="000B2851" w:rsidRDefault="00375F00" w:rsidP="00375F00">
      <w:pPr>
        <w:autoSpaceDE w:val="0"/>
        <w:autoSpaceDN w:val="0"/>
        <w:adjustRightInd w:val="0"/>
        <w:rPr>
          <w:sz w:val="22"/>
          <w:szCs w:val="22"/>
          <w:highlight w:val="red"/>
          <w:lang w:eastAsia="en-CA"/>
        </w:rPr>
      </w:pPr>
    </w:p>
    <w:p w14:paraId="35AC1C2C" w14:textId="77777777" w:rsidR="00375F00" w:rsidRPr="00B57424" w:rsidRDefault="00375F00" w:rsidP="00375F00">
      <w:pPr>
        <w:autoSpaceDE w:val="0"/>
        <w:autoSpaceDN w:val="0"/>
        <w:adjustRightInd w:val="0"/>
        <w:rPr>
          <w:sz w:val="22"/>
          <w:szCs w:val="22"/>
          <w:u w:val="single"/>
          <w:lang w:eastAsia="en-CA"/>
        </w:rPr>
      </w:pPr>
      <w:r w:rsidRPr="00B57424">
        <w:rPr>
          <w:sz w:val="22"/>
          <w:szCs w:val="22"/>
          <w:u w:val="single"/>
          <w:lang w:eastAsia="en-CA"/>
        </w:rPr>
        <w:t>AIR OPERATIONS</w:t>
      </w:r>
    </w:p>
    <w:p w14:paraId="35AC1C2D" w14:textId="77777777" w:rsidR="00375F00" w:rsidRPr="00B57424" w:rsidRDefault="00375F00" w:rsidP="00375F00">
      <w:pPr>
        <w:autoSpaceDE w:val="0"/>
        <w:autoSpaceDN w:val="0"/>
        <w:adjustRightInd w:val="0"/>
        <w:rPr>
          <w:sz w:val="22"/>
          <w:szCs w:val="22"/>
          <w:lang w:eastAsia="en-CA"/>
        </w:rPr>
      </w:pPr>
    </w:p>
    <w:p w14:paraId="35AC1C2E" w14:textId="4A226A74" w:rsidR="00375F00" w:rsidRPr="00086018" w:rsidRDefault="00375F00" w:rsidP="00375F00">
      <w:pPr>
        <w:autoSpaceDE w:val="0"/>
        <w:autoSpaceDN w:val="0"/>
        <w:adjustRightInd w:val="0"/>
        <w:rPr>
          <w:sz w:val="22"/>
          <w:szCs w:val="22"/>
          <w:lang w:eastAsia="en-CA"/>
        </w:rPr>
      </w:pPr>
      <w:r w:rsidRPr="00086018">
        <w:rPr>
          <w:sz w:val="22"/>
          <w:szCs w:val="22"/>
          <w:lang w:eastAsia="en-CA"/>
        </w:rPr>
        <w:t>At this time the composition of the air task force supporting Operation NUNALIVUT 1</w:t>
      </w:r>
      <w:r w:rsidR="00DB3964">
        <w:rPr>
          <w:sz w:val="22"/>
          <w:szCs w:val="22"/>
          <w:lang w:eastAsia="en-CA"/>
        </w:rPr>
        <w:t>6</w:t>
      </w:r>
      <w:r w:rsidRPr="00086018">
        <w:rPr>
          <w:sz w:val="22"/>
          <w:szCs w:val="22"/>
          <w:lang w:eastAsia="en-CA"/>
        </w:rPr>
        <w:t xml:space="preserve"> is uncertain. It will involve C-1</w:t>
      </w:r>
      <w:r w:rsidR="00C272DB">
        <w:rPr>
          <w:sz w:val="22"/>
          <w:szCs w:val="22"/>
          <w:lang w:eastAsia="en-CA"/>
        </w:rPr>
        <w:t>7</w:t>
      </w:r>
      <w:r w:rsidRPr="00086018">
        <w:rPr>
          <w:sz w:val="22"/>
          <w:szCs w:val="22"/>
          <w:lang w:eastAsia="en-CA"/>
        </w:rPr>
        <w:t xml:space="preserve">7, C-130 and Twin Otters from the Royal Canadian Air Force (RCAF), and will potentially involve RCAF Griffon helicopters or contracted helicopter support. </w:t>
      </w:r>
      <w:r w:rsidR="00086018" w:rsidRPr="00086018">
        <w:rPr>
          <w:sz w:val="22"/>
          <w:szCs w:val="22"/>
          <w:lang w:eastAsia="en-CA"/>
        </w:rPr>
        <w:t>Resolute</w:t>
      </w:r>
      <w:r w:rsidRPr="00086018">
        <w:rPr>
          <w:sz w:val="22"/>
          <w:szCs w:val="22"/>
          <w:lang w:eastAsia="en-CA"/>
        </w:rPr>
        <w:t xml:space="preserve"> Bay will be the main source of support for air operations with some assets operating out of Yellowknife</w:t>
      </w:r>
      <w:r w:rsidR="00086018" w:rsidRPr="00086018">
        <w:rPr>
          <w:sz w:val="22"/>
          <w:szCs w:val="22"/>
          <w:lang w:eastAsia="en-CA"/>
        </w:rPr>
        <w:t xml:space="preserve"> and some assets operating out of CFS Alert</w:t>
      </w:r>
      <w:r w:rsidRPr="00086018">
        <w:rPr>
          <w:sz w:val="22"/>
          <w:szCs w:val="22"/>
          <w:lang w:eastAsia="en-CA"/>
        </w:rPr>
        <w:t xml:space="preserve">. </w:t>
      </w:r>
    </w:p>
    <w:p w14:paraId="35AC1C2F" w14:textId="77777777" w:rsidR="00375F00" w:rsidRPr="000B2851" w:rsidRDefault="00375F00" w:rsidP="00375F00">
      <w:pPr>
        <w:autoSpaceDE w:val="0"/>
        <w:autoSpaceDN w:val="0"/>
        <w:adjustRightInd w:val="0"/>
        <w:rPr>
          <w:sz w:val="22"/>
          <w:szCs w:val="22"/>
          <w:highlight w:val="red"/>
          <w:lang w:eastAsia="en-CA"/>
        </w:rPr>
      </w:pPr>
    </w:p>
    <w:p w14:paraId="35AC1C30" w14:textId="77777777" w:rsidR="00375F00" w:rsidRPr="00086018" w:rsidRDefault="00375F00" w:rsidP="00375F00">
      <w:pPr>
        <w:autoSpaceDE w:val="0"/>
        <w:autoSpaceDN w:val="0"/>
        <w:adjustRightInd w:val="0"/>
        <w:rPr>
          <w:sz w:val="22"/>
          <w:szCs w:val="22"/>
          <w:u w:val="single"/>
          <w:lang w:eastAsia="en-CA"/>
        </w:rPr>
      </w:pPr>
      <w:r w:rsidRPr="00086018">
        <w:rPr>
          <w:sz w:val="22"/>
          <w:szCs w:val="22"/>
          <w:u w:val="single"/>
          <w:lang w:eastAsia="en-CA"/>
        </w:rPr>
        <w:t>INTERNATIONAL PARTICIPATION</w:t>
      </w:r>
    </w:p>
    <w:p w14:paraId="35AC1C31" w14:textId="77777777" w:rsidR="00375F00" w:rsidRPr="00086018" w:rsidRDefault="00375F00" w:rsidP="00375F00">
      <w:pPr>
        <w:autoSpaceDE w:val="0"/>
        <w:autoSpaceDN w:val="0"/>
        <w:adjustRightInd w:val="0"/>
        <w:rPr>
          <w:sz w:val="22"/>
          <w:szCs w:val="22"/>
          <w:lang w:eastAsia="en-CA"/>
        </w:rPr>
      </w:pPr>
    </w:p>
    <w:p w14:paraId="35AC1C32" w14:textId="77777777" w:rsidR="00375F00" w:rsidRPr="00086018" w:rsidRDefault="00375F00" w:rsidP="00375F00">
      <w:pPr>
        <w:autoSpaceDE w:val="0"/>
        <w:autoSpaceDN w:val="0"/>
        <w:adjustRightInd w:val="0"/>
        <w:rPr>
          <w:sz w:val="22"/>
          <w:szCs w:val="22"/>
          <w:lang w:eastAsia="en-CA"/>
        </w:rPr>
      </w:pPr>
      <w:r w:rsidRPr="00086018">
        <w:rPr>
          <w:sz w:val="22"/>
          <w:szCs w:val="22"/>
          <w:lang w:eastAsia="en-CA"/>
        </w:rPr>
        <w:t>At this time, international participation within Operation NUNALIVUT 1</w:t>
      </w:r>
      <w:r w:rsidR="00DB3964">
        <w:rPr>
          <w:sz w:val="22"/>
          <w:szCs w:val="22"/>
          <w:lang w:eastAsia="en-CA"/>
        </w:rPr>
        <w:t>6</w:t>
      </w:r>
      <w:r w:rsidRPr="00086018">
        <w:rPr>
          <w:sz w:val="22"/>
          <w:szCs w:val="22"/>
          <w:lang w:eastAsia="en-CA"/>
        </w:rPr>
        <w:t xml:space="preserve"> is still being determined. There will likely be a contingent from the 109</w:t>
      </w:r>
      <w:r w:rsidRPr="00086018">
        <w:rPr>
          <w:sz w:val="22"/>
          <w:szCs w:val="22"/>
          <w:vertAlign w:val="superscript"/>
          <w:lang w:eastAsia="en-CA"/>
        </w:rPr>
        <w:t>th</w:t>
      </w:r>
      <w:r w:rsidRPr="00086018">
        <w:rPr>
          <w:sz w:val="22"/>
          <w:szCs w:val="22"/>
          <w:lang w:eastAsia="en-CA"/>
        </w:rPr>
        <w:t xml:space="preserve"> Air Wing of the New York Air National Guard operating</w:t>
      </w:r>
      <w:r w:rsidR="0090647F" w:rsidRPr="00086018">
        <w:rPr>
          <w:sz w:val="22"/>
          <w:szCs w:val="22"/>
          <w:lang w:eastAsia="en-CA"/>
        </w:rPr>
        <w:t xml:space="preserve"> </w:t>
      </w:r>
      <w:r w:rsidRPr="00086018">
        <w:rPr>
          <w:sz w:val="22"/>
          <w:szCs w:val="22"/>
          <w:lang w:eastAsia="en-CA"/>
        </w:rPr>
        <w:t xml:space="preserve">LC-130 (Ski Hercules) out of </w:t>
      </w:r>
      <w:r w:rsidR="00086018" w:rsidRPr="00086018">
        <w:rPr>
          <w:sz w:val="22"/>
          <w:szCs w:val="22"/>
          <w:lang w:eastAsia="en-CA"/>
        </w:rPr>
        <w:t xml:space="preserve">Thule </w:t>
      </w:r>
      <w:r w:rsidR="00DB3964">
        <w:rPr>
          <w:sz w:val="22"/>
          <w:szCs w:val="22"/>
          <w:lang w:eastAsia="en-CA"/>
        </w:rPr>
        <w:t>Air F</w:t>
      </w:r>
      <w:r w:rsidR="00DB3964" w:rsidRPr="00086018">
        <w:rPr>
          <w:sz w:val="22"/>
          <w:szCs w:val="22"/>
          <w:lang w:eastAsia="en-CA"/>
        </w:rPr>
        <w:t>orce</w:t>
      </w:r>
      <w:r w:rsidR="00086018" w:rsidRPr="00086018">
        <w:rPr>
          <w:sz w:val="22"/>
          <w:szCs w:val="22"/>
          <w:lang w:eastAsia="en-CA"/>
        </w:rPr>
        <w:t xml:space="preserve"> Base Greenland</w:t>
      </w:r>
      <w:r w:rsidRPr="00086018">
        <w:rPr>
          <w:sz w:val="22"/>
          <w:szCs w:val="22"/>
          <w:lang w:eastAsia="en-CA"/>
        </w:rPr>
        <w:t xml:space="preserve"> and </w:t>
      </w:r>
      <w:r w:rsidR="00086018" w:rsidRPr="00086018">
        <w:rPr>
          <w:sz w:val="22"/>
          <w:szCs w:val="22"/>
          <w:lang w:eastAsia="en-CA"/>
        </w:rPr>
        <w:t>Resolute</w:t>
      </w:r>
      <w:r w:rsidRPr="00086018">
        <w:rPr>
          <w:sz w:val="22"/>
          <w:szCs w:val="22"/>
          <w:lang w:eastAsia="en-CA"/>
        </w:rPr>
        <w:t xml:space="preserve"> Bay to establish a skiway on sea or lake ice in support of Operation NUNALIVUT 1</w:t>
      </w:r>
      <w:r w:rsidR="00500386">
        <w:rPr>
          <w:sz w:val="22"/>
          <w:szCs w:val="22"/>
          <w:lang w:eastAsia="en-CA"/>
        </w:rPr>
        <w:t>6</w:t>
      </w:r>
      <w:r w:rsidRPr="00086018">
        <w:rPr>
          <w:sz w:val="22"/>
          <w:szCs w:val="22"/>
          <w:lang w:eastAsia="en-CA"/>
        </w:rPr>
        <w:t>. This will involve simply packing and leveling snow with snow machines</w:t>
      </w:r>
      <w:r w:rsidR="00B21CD2">
        <w:rPr>
          <w:sz w:val="22"/>
          <w:szCs w:val="22"/>
          <w:lang w:eastAsia="en-CA"/>
        </w:rPr>
        <w:t xml:space="preserve"> near </w:t>
      </w:r>
      <w:r w:rsidR="00B21CD2" w:rsidRPr="00B21CD2">
        <w:rPr>
          <w:sz w:val="22"/>
          <w:szCs w:val="22"/>
          <w:lang w:eastAsia="en-CA"/>
        </w:rPr>
        <w:t>75.38514, -96.461145</w:t>
      </w:r>
      <w:r w:rsidRPr="00086018">
        <w:rPr>
          <w:sz w:val="22"/>
          <w:szCs w:val="22"/>
          <w:lang w:eastAsia="en-CA"/>
        </w:rPr>
        <w:t xml:space="preserve"> and no construction of infrastructure. Once the skiway is established, resupply operations will be conducted to support other operations as well as for training. The aircraft will return to </w:t>
      </w:r>
      <w:r w:rsidR="00086018" w:rsidRPr="00086018">
        <w:rPr>
          <w:sz w:val="22"/>
          <w:szCs w:val="22"/>
          <w:lang w:eastAsia="en-CA"/>
        </w:rPr>
        <w:t>Resolute</w:t>
      </w:r>
      <w:r w:rsidRPr="00086018">
        <w:rPr>
          <w:sz w:val="22"/>
          <w:szCs w:val="22"/>
          <w:lang w:eastAsia="en-CA"/>
        </w:rPr>
        <w:t xml:space="preserve"> Bay or </w:t>
      </w:r>
      <w:r w:rsidR="00086018" w:rsidRPr="00086018">
        <w:rPr>
          <w:sz w:val="22"/>
          <w:szCs w:val="22"/>
          <w:lang w:eastAsia="en-CA"/>
        </w:rPr>
        <w:t>Thule</w:t>
      </w:r>
      <w:r w:rsidRPr="00086018">
        <w:rPr>
          <w:sz w:val="22"/>
          <w:szCs w:val="22"/>
          <w:lang w:eastAsia="en-CA"/>
        </w:rPr>
        <w:t xml:space="preserve"> each night and will not remain on the ice overnight. Other nations such as Denmark may also provide small numbers of observers or participants, which will be integrated into the various exercise elements. </w:t>
      </w:r>
    </w:p>
    <w:p w14:paraId="35AC1C33" w14:textId="77777777" w:rsidR="00375F00" w:rsidRPr="00086018" w:rsidRDefault="00375F00" w:rsidP="00375F00">
      <w:pPr>
        <w:autoSpaceDE w:val="0"/>
        <w:autoSpaceDN w:val="0"/>
        <w:adjustRightInd w:val="0"/>
        <w:rPr>
          <w:sz w:val="22"/>
          <w:szCs w:val="22"/>
        </w:rPr>
      </w:pPr>
    </w:p>
    <w:p w14:paraId="35AC1C34" w14:textId="77777777" w:rsidR="00375F00" w:rsidRPr="00B57424" w:rsidRDefault="00375F00" w:rsidP="00375F00">
      <w:pPr>
        <w:rPr>
          <w:sz w:val="22"/>
          <w:szCs w:val="22"/>
          <w:u w:val="single"/>
        </w:rPr>
      </w:pPr>
      <w:r w:rsidRPr="00B57424">
        <w:rPr>
          <w:sz w:val="22"/>
          <w:szCs w:val="22"/>
          <w:u w:val="single"/>
        </w:rPr>
        <w:t>ENVIRONMENTAL CONSIDERATIONS</w:t>
      </w:r>
    </w:p>
    <w:p w14:paraId="35AC1C35" w14:textId="77777777" w:rsidR="00375F00" w:rsidRPr="00B57424" w:rsidRDefault="00375F00" w:rsidP="00375F00">
      <w:pPr>
        <w:rPr>
          <w:sz w:val="22"/>
          <w:szCs w:val="22"/>
        </w:rPr>
      </w:pPr>
    </w:p>
    <w:p w14:paraId="35AC1C36" w14:textId="77777777" w:rsidR="00F61D52" w:rsidRDefault="00086018" w:rsidP="00375F00">
      <w:pPr>
        <w:rPr>
          <w:bCs/>
          <w:sz w:val="22"/>
          <w:szCs w:val="22"/>
        </w:rPr>
      </w:pPr>
      <w:r w:rsidRPr="00B57424">
        <w:rPr>
          <w:bCs/>
          <w:sz w:val="22"/>
          <w:szCs w:val="22"/>
        </w:rPr>
        <w:t>Polar Bear Pass National Wildlife Area</w:t>
      </w:r>
      <w:r w:rsidR="00F61D52">
        <w:rPr>
          <w:bCs/>
          <w:sz w:val="22"/>
          <w:szCs w:val="22"/>
        </w:rPr>
        <w:t xml:space="preserve"> and </w:t>
      </w:r>
      <w:r w:rsidR="00F61D52">
        <w:t>Seymour Island Migratory Bird Sanctuary</w:t>
      </w:r>
      <w:r w:rsidR="00375F00" w:rsidRPr="00B57424">
        <w:rPr>
          <w:bCs/>
          <w:sz w:val="22"/>
          <w:szCs w:val="22"/>
        </w:rPr>
        <w:t xml:space="preserve"> lies to the </w:t>
      </w:r>
      <w:r w:rsidRPr="00B57424">
        <w:rPr>
          <w:bCs/>
          <w:sz w:val="22"/>
          <w:szCs w:val="22"/>
        </w:rPr>
        <w:t>West</w:t>
      </w:r>
      <w:r w:rsidR="00B21CD2">
        <w:rPr>
          <w:bCs/>
          <w:sz w:val="22"/>
          <w:szCs w:val="22"/>
        </w:rPr>
        <w:t xml:space="preserve"> and Northwest</w:t>
      </w:r>
      <w:r w:rsidR="00375F00" w:rsidRPr="00B57424">
        <w:rPr>
          <w:bCs/>
          <w:sz w:val="22"/>
          <w:szCs w:val="22"/>
        </w:rPr>
        <w:t xml:space="preserve"> of the planned </w:t>
      </w:r>
      <w:r w:rsidRPr="00B57424">
        <w:rPr>
          <w:bCs/>
          <w:sz w:val="22"/>
          <w:szCs w:val="22"/>
        </w:rPr>
        <w:t>Operation and</w:t>
      </w:r>
      <w:r w:rsidR="00375F00" w:rsidRPr="00B57424">
        <w:rPr>
          <w:bCs/>
          <w:sz w:val="22"/>
          <w:szCs w:val="22"/>
        </w:rPr>
        <w:t xml:space="preserve"> will be avoided for</w:t>
      </w:r>
      <w:r w:rsidRPr="00B57424">
        <w:rPr>
          <w:bCs/>
          <w:sz w:val="22"/>
          <w:szCs w:val="22"/>
        </w:rPr>
        <w:t xml:space="preserve"> all</w:t>
      </w:r>
      <w:r w:rsidR="00375F00" w:rsidRPr="00B57424">
        <w:rPr>
          <w:bCs/>
          <w:sz w:val="22"/>
          <w:szCs w:val="22"/>
        </w:rPr>
        <w:t xml:space="preserve"> military activities. </w:t>
      </w:r>
    </w:p>
    <w:p w14:paraId="35AC1C37" w14:textId="77777777" w:rsidR="00F61D52" w:rsidRPr="00B57424" w:rsidRDefault="00F61D52" w:rsidP="00375F00">
      <w:pPr>
        <w:rPr>
          <w:bCs/>
          <w:sz w:val="22"/>
          <w:szCs w:val="22"/>
        </w:rPr>
      </w:pPr>
    </w:p>
    <w:p w14:paraId="35AC1C38" w14:textId="77777777" w:rsidR="00375F00" w:rsidRPr="00086018" w:rsidRDefault="00375F00" w:rsidP="00375F00">
      <w:pPr>
        <w:rPr>
          <w:bCs/>
          <w:sz w:val="22"/>
          <w:szCs w:val="22"/>
        </w:rPr>
      </w:pPr>
      <w:r w:rsidRPr="00B57424">
        <w:rPr>
          <w:bCs/>
          <w:sz w:val="22"/>
          <w:szCs w:val="22"/>
        </w:rPr>
        <w:t>All activity conducted in this area is</w:t>
      </w:r>
      <w:r w:rsidRPr="00086018">
        <w:rPr>
          <w:bCs/>
          <w:sz w:val="22"/>
          <w:szCs w:val="22"/>
        </w:rPr>
        <w:t xml:space="preserve"> assessed as low impact and any wildlife sightings will be recorded and reported.</w:t>
      </w:r>
    </w:p>
    <w:p w14:paraId="35AC1C39" w14:textId="77777777" w:rsidR="00375F00" w:rsidRPr="000B2851" w:rsidRDefault="00375F00" w:rsidP="00375F00">
      <w:pPr>
        <w:rPr>
          <w:sz w:val="22"/>
          <w:szCs w:val="22"/>
          <w:highlight w:val="red"/>
        </w:rPr>
      </w:pPr>
    </w:p>
    <w:p w14:paraId="35AC1C3A" w14:textId="62904664" w:rsidR="00375F00" w:rsidRPr="00086018" w:rsidRDefault="00375F00" w:rsidP="00375F00">
      <w:pPr>
        <w:rPr>
          <w:sz w:val="22"/>
          <w:szCs w:val="22"/>
        </w:rPr>
      </w:pPr>
      <w:r w:rsidRPr="00086018">
        <w:rPr>
          <w:sz w:val="22"/>
          <w:szCs w:val="22"/>
        </w:rPr>
        <w:t xml:space="preserve">It is important to note that the Department of National Defence/Canadian Armed Forces </w:t>
      </w:r>
      <w:r w:rsidR="00300D57" w:rsidRPr="00086018">
        <w:rPr>
          <w:sz w:val="22"/>
          <w:szCs w:val="22"/>
        </w:rPr>
        <w:t>operates</w:t>
      </w:r>
      <w:r w:rsidRPr="00086018">
        <w:rPr>
          <w:sz w:val="22"/>
          <w:szCs w:val="22"/>
        </w:rPr>
        <w:t xml:space="preserve"> under strict environmental guidelines.  In and out clearances will be conducted at each location used for resupply or bed down.  Digital images of locations will be taken during and after use and will be included in the Post-Operation </w:t>
      </w:r>
      <w:r w:rsidR="00A7338B">
        <w:rPr>
          <w:sz w:val="22"/>
          <w:szCs w:val="22"/>
        </w:rPr>
        <w:t xml:space="preserve">In/Out Clearance </w:t>
      </w:r>
      <w:r w:rsidRPr="00086018">
        <w:rPr>
          <w:sz w:val="22"/>
          <w:szCs w:val="22"/>
        </w:rPr>
        <w:t xml:space="preserve"> Report.  Some of the environmental protection measures that will be implemented include:</w:t>
      </w:r>
    </w:p>
    <w:p w14:paraId="35AC1C3B" w14:textId="77777777" w:rsidR="00375F00" w:rsidRPr="000B2851" w:rsidRDefault="00375F00" w:rsidP="00375F00">
      <w:pPr>
        <w:tabs>
          <w:tab w:val="num" w:pos="720"/>
        </w:tabs>
        <w:ind w:left="360"/>
        <w:rPr>
          <w:sz w:val="22"/>
          <w:szCs w:val="22"/>
          <w:highlight w:val="red"/>
        </w:rPr>
      </w:pPr>
    </w:p>
    <w:p w14:paraId="35AC1C3C" w14:textId="77777777" w:rsidR="00375F00" w:rsidRPr="00086018" w:rsidRDefault="00375F00" w:rsidP="00375F00">
      <w:pPr>
        <w:ind w:left="540"/>
        <w:rPr>
          <w:sz w:val="22"/>
          <w:szCs w:val="22"/>
        </w:rPr>
      </w:pPr>
      <w:r w:rsidRPr="00086018">
        <w:rPr>
          <w:bCs/>
          <w:sz w:val="22"/>
          <w:szCs w:val="22"/>
        </w:rPr>
        <w:t>All CAF personnel will be briefed with respect to general environmental awareness, including spill response and reporting procedures;</w:t>
      </w:r>
    </w:p>
    <w:p w14:paraId="35AC1C3D" w14:textId="77777777" w:rsidR="00375F00" w:rsidRPr="000B2851" w:rsidRDefault="00375F00" w:rsidP="00375F00">
      <w:pPr>
        <w:ind w:left="540"/>
        <w:rPr>
          <w:sz w:val="22"/>
          <w:szCs w:val="22"/>
          <w:highlight w:val="red"/>
        </w:rPr>
      </w:pPr>
    </w:p>
    <w:p w14:paraId="35AC1C3E" w14:textId="77777777" w:rsidR="00375F00" w:rsidRPr="00086018" w:rsidRDefault="00375F00" w:rsidP="00375F00">
      <w:pPr>
        <w:ind w:left="540"/>
        <w:rPr>
          <w:sz w:val="22"/>
          <w:szCs w:val="22"/>
        </w:rPr>
      </w:pPr>
      <w:r w:rsidRPr="00086018">
        <w:rPr>
          <w:bCs/>
          <w:sz w:val="22"/>
          <w:szCs w:val="22"/>
        </w:rPr>
        <w:t>All hazardous materials, fuel storage, generator and vehicle parking areas are subject to inspection by environmental support staff.  All involved elements will appoint an environmental representative, accountable for the supervision of best environmental practices;</w:t>
      </w:r>
    </w:p>
    <w:p w14:paraId="35AC1C3F" w14:textId="77777777" w:rsidR="00375F00" w:rsidRPr="000B2851" w:rsidRDefault="00375F00" w:rsidP="00375F00">
      <w:pPr>
        <w:ind w:left="540"/>
        <w:rPr>
          <w:sz w:val="22"/>
          <w:szCs w:val="22"/>
          <w:highlight w:val="red"/>
        </w:rPr>
      </w:pPr>
    </w:p>
    <w:p w14:paraId="35AC1C40" w14:textId="1D1F96A2" w:rsidR="00375F00" w:rsidRPr="00086018" w:rsidRDefault="00375F00" w:rsidP="00375F00">
      <w:pPr>
        <w:ind w:left="540"/>
        <w:rPr>
          <w:sz w:val="22"/>
          <w:szCs w:val="22"/>
        </w:rPr>
      </w:pPr>
      <w:r w:rsidRPr="00086018">
        <w:rPr>
          <w:bCs/>
          <w:sz w:val="22"/>
          <w:szCs w:val="22"/>
        </w:rPr>
        <w:lastRenderedPageBreak/>
        <w:t>All hazardous materials and fuel will be stored in approved storage containers and facilities, including compliant secondary containment</w:t>
      </w:r>
      <w:r w:rsidR="00571811">
        <w:rPr>
          <w:bCs/>
          <w:sz w:val="22"/>
          <w:szCs w:val="22"/>
        </w:rPr>
        <w:t xml:space="preserve"> and will be stored in accordance with municipal, territorial, and federal regulations</w:t>
      </w:r>
      <w:r w:rsidRPr="00086018">
        <w:rPr>
          <w:bCs/>
          <w:sz w:val="22"/>
          <w:szCs w:val="22"/>
        </w:rPr>
        <w:t>;</w:t>
      </w:r>
    </w:p>
    <w:p w14:paraId="35AC1C41" w14:textId="77777777" w:rsidR="00375F00" w:rsidRPr="000B2851" w:rsidRDefault="00375F00" w:rsidP="00375F00">
      <w:pPr>
        <w:ind w:left="540"/>
        <w:rPr>
          <w:bCs/>
          <w:sz w:val="22"/>
          <w:szCs w:val="22"/>
          <w:highlight w:val="red"/>
        </w:rPr>
      </w:pPr>
    </w:p>
    <w:p w14:paraId="35AC1C42" w14:textId="77777777" w:rsidR="00375F00" w:rsidRPr="00086018" w:rsidRDefault="00375F00" w:rsidP="00375F00">
      <w:pPr>
        <w:ind w:left="540"/>
        <w:rPr>
          <w:sz w:val="22"/>
          <w:szCs w:val="22"/>
        </w:rPr>
      </w:pPr>
      <w:r w:rsidRPr="00086018">
        <w:rPr>
          <w:bCs/>
          <w:sz w:val="22"/>
          <w:szCs w:val="22"/>
        </w:rPr>
        <w:t>Generators will be placed within suitable containment throughout the operation, and will be emptied for transportation;</w:t>
      </w:r>
    </w:p>
    <w:p w14:paraId="35AC1C43" w14:textId="77777777" w:rsidR="00375F00" w:rsidRPr="000B2851" w:rsidRDefault="00375F00" w:rsidP="00375F00">
      <w:pPr>
        <w:tabs>
          <w:tab w:val="num" w:pos="720"/>
        </w:tabs>
        <w:ind w:left="540"/>
        <w:rPr>
          <w:sz w:val="22"/>
          <w:szCs w:val="22"/>
          <w:highlight w:val="red"/>
        </w:rPr>
      </w:pPr>
    </w:p>
    <w:p w14:paraId="35AC1C44" w14:textId="77777777" w:rsidR="00375F00" w:rsidRPr="003C1CBB" w:rsidRDefault="00375F00" w:rsidP="00375F00">
      <w:pPr>
        <w:ind w:left="540"/>
        <w:rPr>
          <w:sz w:val="22"/>
          <w:szCs w:val="22"/>
        </w:rPr>
      </w:pPr>
      <w:r w:rsidRPr="003C1CBB">
        <w:rPr>
          <w:sz w:val="22"/>
          <w:szCs w:val="22"/>
        </w:rPr>
        <w:t xml:space="preserve">Local treatment systems and municipal landfill or incineration will be used for the disposal of human waste.  Waste generated by foot patrols will be bagged and packed out for appropriate disposal;  </w:t>
      </w:r>
    </w:p>
    <w:p w14:paraId="35AC1C45" w14:textId="77777777" w:rsidR="00375F00" w:rsidRPr="003C1CBB" w:rsidRDefault="00375F00" w:rsidP="00375F00">
      <w:pPr>
        <w:ind w:left="540"/>
        <w:rPr>
          <w:sz w:val="22"/>
          <w:szCs w:val="22"/>
        </w:rPr>
      </w:pPr>
    </w:p>
    <w:p w14:paraId="35AC1C46" w14:textId="77777777" w:rsidR="00375F00" w:rsidRPr="003C1CBB" w:rsidRDefault="00375F00" w:rsidP="00375F00">
      <w:pPr>
        <w:ind w:left="540"/>
        <w:rPr>
          <w:sz w:val="22"/>
          <w:szCs w:val="22"/>
        </w:rPr>
      </w:pPr>
      <w:r w:rsidRPr="003C1CBB">
        <w:rPr>
          <w:sz w:val="22"/>
          <w:szCs w:val="22"/>
        </w:rPr>
        <w:t>Local landfill or incineration will be used for the disposal of combustible waste.  Disposal will occur in accordance with Territorial and Municipal regulations (waste will be handled by contract);</w:t>
      </w:r>
    </w:p>
    <w:p w14:paraId="35AC1C47" w14:textId="77777777" w:rsidR="00375F00" w:rsidRPr="003C1CBB" w:rsidRDefault="00375F00" w:rsidP="00375F00">
      <w:pPr>
        <w:ind w:left="540"/>
        <w:rPr>
          <w:sz w:val="22"/>
          <w:szCs w:val="22"/>
        </w:rPr>
      </w:pPr>
    </w:p>
    <w:p w14:paraId="35AC1C48" w14:textId="77777777" w:rsidR="00375F00" w:rsidRPr="003C1CBB" w:rsidRDefault="00375F00" w:rsidP="00375F00">
      <w:pPr>
        <w:ind w:left="540"/>
        <w:rPr>
          <w:sz w:val="22"/>
          <w:szCs w:val="22"/>
        </w:rPr>
      </w:pPr>
      <w:r w:rsidRPr="003C1CBB">
        <w:rPr>
          <w:sz w:val="22"/>
          <w:szCs w:val="22"/>
        </w:rPr>
        <w:t xml:space="preserve">Local landfill, incineration or recycling </w:t>
      </w:r>
      <w:r w:rsidR="00DB3964" w:rsidRPr="003C1CBB">
        <w:rPr>
          <w:sz w:val="22"/>
          <w:szCs w:val="22"/>
        </w:rPr>
        <w:t>centers</w:t>
      </w:r>
      <w:r w:rsidRPr="003C1CBB">
        <w:rPr>
          <w:sz w:val="22"/>
          <w:szCs w:val="22"/>
        </w:rPr>
        <w:t>, where available, will be used for the disposal of non-combustible wastes. Disposal will occur in accordance with Territorial and Municipal requirements (waste will be handled and disposed by contract); and</w:t>
      </w:r>
    </w:p>
    <w:p w14:paraId="35AC1C49" w14:textId="77777777" w:rsidR="00375F00" w:rsidRPr="003C1CBB" w:rsidRDefault="00375F00" w:rsidP="00375F00">
      <w:pPr>
        <w:ind w:left="540"/>
        <w:rPr>
          <w:sz w:val="22"/>
          <w:szCs w:val="22"/>
        </w:rPr>
      </w:pPr>
      <w:r w:rsidRPr="003C1CBB">
        <w:rPr>
          <w:sz w:val="22"/>
          <w:szCs w:val="22"/>
        </w:rPr>
        <w:t xml:space="preserve"> </w:t>
      </w:r>
    </w:p>
    <w:p w14:paraId="35AC1C4A" w14:textId="30554AE6" w:rsidR="00375F00" w:rsidRDefault="00375F00" w:rsidP="00375F00">
      <w:pPr>
        <w:ind w:left="540"/>
        <w:rPr>
          <w:sz w:val="22"/>
          <w:szCs w:val="22"/>
        </w:rPr>
      </w:pPr>
      <w:r w:rsidRPr="003C1CBB">
        <w:rPr>
          <w:sz w:val="22"/>
          <w:szCs w:val="22"/>
        </w:rPr>
        <w:t>Hazardous waste will be appropriately packaged and transported to a suitable facility for disposal, in accordance with appropriate regulations – provided by a third party waste disposal facility if required.</w:t>
      </w:r>
      <w:r w:rsidR="00690022">
        <w:rPr>
          <w:sz w:val="22"/>
          <w:szCs w:val="22"/>
        </w:rPr>
        <w:br/>
      </w:r>
    </w:p>
    <w:p w14:paraId="532735B7" w14:textId="5B2B4E4E" w:rsidR="00690022" w:rsidRPr="00DB3964" w:rsidRDefault="00690022" w:rsidP="00375F00">
      <w:pPr>
        <w:ind w:left="540"/>
        <w:rPr>
          <w:sz w:val="22"/>
          <w:szCs w:val="22"/>
        </w:rPr>
      </w:pPr>
      <w:r>
        <w:rPr>
          <w:sz w:val="22"/>
          <w:szCs w:val="22"/>
        </w:rPr>
        <w:t xml:space="preserve">Military will keep at </w:t>
      </w:r>
      <w:r w:rsidR="009D196E">
        <w:rPr>
          <w:sz w:val="22"/>
          <w:szCs w:val="22"/>
        </w:rPr>
        <w:t xml:space="preserve">least </w:t>
      </w:r>
      <w:r>
        <w:rPr>
          <w:sz w:val="22"/>
          <w:szCs w:val="22"/>
        </w:rPr>
        <w:t xml:space="preserve">1Km </w:t>
      </w:r>
      <w:r w:rsidR="009D196E">
        <w:rPr>
          <w:sz w:val="22"/>
          <w:szCs w:val="22"/>
        </w:rPr>
        <w:t xml:space="preserve">away from the </w:t>
      </w:r>
      <w:r w:rsidR="006B0EBE">
        <w:rPr>
          <w:sz w:val="22"/>
          <w:szCs w:val="22"/>
        </w:rPr>
        <w:t>boundary</w:t>
      </w:r>
      <w:r w:rsidR="009D196E">
        <w:rPr>
          <w:sz w:val="22"/>
          <w:szCs w:val="22"/>
        </w:rPr>
        <w:t xml:space="preserve"> of</w:t>
      </w:r>
      <w:r>
        <w:rPr>
          <w:sz w:val="22"/>
          <w:szCs w:val="22"/>
        </w:rPr>
        <w:t xml:space="preserve"> the </w:t>
      </w:r>
      <w:r w:rsidRPr="00690022">
        <w:rPr>
          <w:sz w:val="22"/>
          <w:szCs w:val="22"/>
        </w:rPr>
        <w:t>Polar Bear Pass National Wildlife Area and Seymour Island Migratory Bird Sanctuary</w:t>
      </w:r>
      <w:r>
        <w:rPr>
          <w:sz w:val="22"/>
          <w:szCs w:val="22"/>
        </w:rPr>
        <w:t>.</w:t>
      </w:r>
    </w:p>
    <w:p w14:paraId="35AC1C4B" w14:textId="77777777" w:rsidR="00375F00" w:rsidRPr="000B2851" w:rsidRDefault="00375F00" w:rsidP="00375F00">
      <w:pPr>
        <w:ind w:left="540"/>
        <w:rPr>
          <w:sz w:val="22"/>
          <w:szCs w:val="22"/>
          <w:highlight w:val="red"/>
        </w:rPr>
      </w:pPr>
    </w:p>
    <w:p w14:paraId="35AC1C4C" w14:textId="77777777" w:rsidR="00375F00" w:rsidRPr="000B2851" w:rsidRDefault="00375F00" w:rsidP="00375F00">
      <w:pPr>
        <w:rPr>
          <w:sz w:val="22"/>
          <w:szCs w:val="22"/>
          <w:highlight w:val="red"/>
        </w:rPr>
      </w:pPr>
      <w:r w:rsidRPr="00DB3964">
        <w:rPr>
          <w:sz w:val="22"/>
          <w:szCs w:val="22"/>
        </w:rPr>
        <w:t xml:space="preserve">The permitting process requires detailed </w:t>
      </w:r>
      <w:r w:rsidRPr="00B57424">
        <w:rPr>
          <w:sz w:val="22"/>
          <w:szCs w:val="22"/>
        </w:rPr>
        <w:t>information regarding the nature and locations of the operation, and the information contained in the following document is all known information at the time of production.  Minor variances may occur during the conduct of the Operation.  Such variances will be captured in a post-operation Environmental Rep</w:t>
      </w:r>
      <w:r w:rsidRPr="00DB3964">
        <w:rPr>
          <w:sz w:val="22"/>
          <w:szCs w:val="22"/>
        </w:rPr>
        <w:t>ort and will include the precise locations used during the operation, along with an overall review of the execution.</w:t>
      </w:r>
      <w:r w:rsidRPr="000B2851">
        <w:rPr>
          <w:sz w:val="22"/>
          <w:szCs w:val="22"/>
          <w:highlight w:val="red"/>
        </w:rPr>
        <w:t xml:space="preserve">  </w:t>
      </w:r>
    </w:p>
    <w:p w14:paraId="35AC1C4D" w14:textId="77777777" w:rsidR="00375F00" w:rsidRPr="000B2851" w:rsidRDefault="00375F00" w:rsidP="00375F00">
      <w:pPr>
        <w:rPr>
          <w:sz w:val="22"/>
          <w:szCs w:val="22"/>
          <w:highlight w:val="red"/>
        </w:rPr>
      </w:pPr>
    </w:p>
    <w:p w14:paraId="35AC1C4E" w14:textId="77777777" w:rsidR="00375F00" w:rsidRPr="00A90F9A" w:rsidRDefault="00375F00" w:rsidP="00375F00">
      <w:pPr>
        <w:numPr>
          <w:ilvl w:val="12"/>
          <w:numId w:val="0"/>
        </w:numPr>
        <w:tabs>
          <w:tab w:val="left" w:pos="720"/>
          <w:tab w:val="left" w:pos="1276"/>
        </w:tabs>
        <w:spacing w:line="200" w:lineRule="atLeast"/>
        <w:rPr>
          <w:sz w:val="22"/>
          <w:szCs w:val="22"/>
        </w:rPr>
      </w:pPr>
      <w:r w:rsidRPr="00A90F9A">
        <w:rPr>
          <w:sz w:val="22"/>
          <w:szCs w:val="22"/>
        </w:rPr>
        <w:t>The following is a list of potential impacts that could result from the proposed activities:</w:t>
      </w:r>
    </w:p>
    <w:p w14:paraId="35AC1C4F" w14:textId="77777777" w:rsidR="00375F00" w:rsidRPr="00A90F9A" w:rsidRDefault="00375F00" w:rsidP="00375F00">
      <w:pPr>
        <w:numPr>
          <w:ilvl w:val="12"/>
          <w:numId w:val="0"/>
        </w:numPr>
        <w:tabs>
          <w:tab w:val="left" w:pos="720"/>
          <w:tab w:val="left" w:pos="1276"/>
        </w:tabs>
        <w:spacing w:line="200" w:lineRule="atLeast"/>
        <w:rPr>
          <w:sz w:val="22"/>
          <w:szCs w:val="22"/>
        </w:rPr>
      </w:pPr>
    </w:p>
    <w:p w14:paraId="35AC1C50" w14:textId="77777777" w:rsidR="00375F00" w:rsidRPr="00A90F9A" w:rsidRDefault="00375F00" w:rsidP="00375F00">
      <w:pPr>
        <w:spacing w:line="200" w:lineRule="atLeast"/>
        <w:ind w:left="540"/>
        <w:rPr>
          <w:sz w:val="22"/>
          <w:szCs w:val="22"/>
        </w:rPr>
      </w:pPr>
      <w:r w:rsidRPr="00A90F9A">
        <w:rPr>
          <w:sz w:val="22"/>
          <w:szCs w:val="22"/>
        </w:rPr>
        <w:t>Activity and vehicle traffic from the proposed activities is expected to increase ambient noise levels and may also cause minor disturbance to the wildlife within the vicinity of activity locations.  However, since there will be local Canadian Rangers accompanying all patrols, and all activities will be temporary, impacts are expected to be minimal.</w:t>
      </w:r>
    </w:p>
    <w:p w14:paraId="35AC1C51" w14:textId="77777777" w:rsidR="00375F00" w:rsidRPr="00A90F9A" w:rsidRDefault="00375F00" w:rsidP="00375F00">
      <w:pPr>
        <w:spacing w:line="200" w:lineRule="atLeast"/>
        <w:ind w:left="540"/>
        <w:rPr>
          <w:sz w:val="22"/>
          <w:szCs w:val="22"/>
        </w:rPr>
      </w:pPr>
    </w:p>
    <w:p w14:paraId="35AC1C52" w14:textId="77777777" w:rsidR="00375F00" w:rsidRPr="00A90F9A" w:rsidRDefault="00375F00" w:rsidP="00375F00">
      <w:pPr>
        <w:spacing w:line="200" w:lineRule="atLeast"/>
        <w:ind w:left="540"/>
        <w:rPr>
          <w:sz w:val="22"/>
          <w:szCs w:val="22"/>
        </w:rPr>
      </w:pPr>
      <w:r w:rsidRPr="00A90F9A">
        <w:rPr>
          <w:sz w:val="22"/>
          <w:szCs w:val="22"/>
        </w:rPr>
        <w:t>Vehicles involved in the Operation will release particulate into the atmosphere and contribute to greenhouse gas emissions.  Air quality in the vicinity of activities may be temporarily reduced due to the increased fumes.  However, due to the relatively short duration of the activity, and the use of new, lower emission vehicles, impacts to the atmosphere are expected to be minimal.</w:t>
      </w:r>
    </w:p>
    <w:p w14:paraId="35AC1C53" w14:textId="77777777" w:rsidR="00375F00" w:rsidRPr="00A90F9A" w:rsidRDefault="00375F00" w:rsidP="00375F00">
      <w:pPr>
        <w:spacing w:line="200" w:lineRule="atLeast"/>
        <w:ind w:left="540"/>
        <w:rPr>
          <w:sz w:val="22"/>
          <w:szCs w:val="22"/>
        </w:rPr>
      </w:pPr>
    </w:p>
    <w:p w14:paraId="35AC1C54" w14:textId="77777777" w:rsidR="00375F00" w:rsidRPr="00A90F9A" w:rsidRDefault="00375F00" w:rsidP="00375F00">
      <w:pPr>
        <w:spacing w:line="200" w:lineRule="atLeast"/>
        <w:ind w:left="540"/>
        <w:rPr>
          <w:sz w:val="22"/>
          <w:szCs w:val="22"/>
        </w:rPr>
      </w:pPr>
      <w:r w:rsidRPr="00A90F9A">
        <w:rPr>
          <w:sz w:val="22"/>
          <w:szCs w:val="22"/>
        </w:rPr>
        <w:t>Despite direction to ensure that all waste material is to be properly contained and transported back for disposal, the potential exists for waste material produced during the Operation to litter property or be windblown onto surrounding locations.  However, every effort will be made to ensure that this does not happen; therefore, the impact is considered to be easily mitigated and insignificant.</w:t>
      </w:r>
    </w:p>
    <w:p w14:paraId="35AC1C55" w14:textId="77777777" w:rsidR="00375F00" w:rsidRPr="00A90F9A" w:rsidRDefault="00375F00" w:rsidP="00375F00">
      <w:pPr>
        <w:spacing w:line="200" w:lineRule="atLeast"/>
        <w:ind w:left="540"/>
        <w:rPr>
          <w:sz w:val="22"/>
          <w:szCs w:val="22"/>
        </w:rPr>
      </w:pPr>
    </w:p>
    <w:p w14:paraId="35AC1C56" w14:textId="77777777" w:rsidR="00375F00" w:rsidRPr="00A90F9A" w:rsidRDefault="00375F00" w:rsidP="00375F00">
      <w:pPr>
        <w:spacing w:line="200" w:lineRule="atLeast"/>
        <w:ind w:left="540"/>
        <w:rPr>
          <w:sz w:val="22"/>
          <w:szCs w:val="22"/>
        </w:rPr>
      </w:pPr>
      <w:r w:rsidRPr="00A90F9A">
        <w:rPr>
          <w:sz w:val="22"/>
          <w:szCs w:val="22"/>
        </w:rPr>
        <w:t xml:space="preserve">Should a fuel leak and/or spill occur from vehicles, equipment, etc, the possibility exists for contamination of ground water resources, soil and/or surface water.  However, all units traveling </w:t>
      </w:r>
      <w:r w:rsidRPr="00A90F9A">
        <w:rPr>
          <w:sz w:val="22"/>
          <w:szCs w:val="22"/>
        </w:rPr>
        <w:lastRenderedPageBreak/>
        <w:t xml:space="preserve">outside </w:t>
      </w:r>
      <w:r w:rsidR="000B6428">
        <w:rPr>
          <w:sz w:val="22"/>
          <w:szCs w:val="22"/>
        </w:rPr>
        <w:t>Resolute</w:t>
      </w:r>
      <w:r w:rsidRPr="00A90F9A">
        <w:rPr>
          <w:sz w:val="22"/>
          <w:szCs w:val="22"/>
        </w:rPr>
        <w:t xml:space="preserve"> Bay will have spill cleanup supplies, and will be instructed on their use; therefore, the potential for a malfunction and/or accident to cause any significant impact is low.</w:t>
      </w:r>
    </w:p>
    <w:p w14:paraId="35AC1C57" w14:textId="77777777" w:rsidR="00375F00" w:rsidRPr="00A90F9A" w:rsidRDefault="00375F00" w:rsidP="00375F00">
      <w:pPr>
        <w:spacing w:line="200" w:lineRule="atLeast"/>
        <w:rPr>
          <w:sz w:val="22"/>
          <w:szCs w:val="22"/>
        </w:rPr>
      </w:pPr>
    </w:p>
    <w:p w14:paraId="35AC1C58" w14:textId="77777777" w:rsidR="00375F00" w:rsidRPr="00A90F9A" w:rsidRDefault="00375F00" w:rsidP="00375F00">
      <w:pPr>
        <w:spacing w:line="200" w:lineRule="atLeast"/>
        <w:rPr>
          <w:sz w:val="22"/>
          <w:szCs w:val="22"/>
        </w:rPr>
      </w:pPr>
      <w:r w:rsidRPr="00A90F9A">
        <w:rPr>
          <w:sz w:val="22"/>
          <w:szCs w:val="22"/>
        </w:rPr>
        <w:t>While there is potential for activities to impact the environment, mitigation measures have been established to minimize their significance.  These mitigation measures include, but are not limited, to:</w:t>
      </w:r>
    </w:p>
    <w:p w14:paraId="35AC1C59" w14:textId="77777777" w:rsidR="00375F00" w:rsidRPr="00A90F9A" w:rsidRDefault="00375F00" w:rsidP="00375F00">
      <w:pPr>
        <w:spacing w:line="200" w:lineRule="atLeast"/>
        <w:rPr>
          <w:sz w:val="22"/>
          <w:szCs w:val="22"/>
        </w:rPr>
      </w:pPr>
    </w:p>
    <w:p w14:paraId="35AC1C5A" w14:textId="77777777" w:rsidR="00375F00" w:rsidRPr="00A90F9A" w:rsidRDefault="00375F00" w:rsidP="00375F00">
      <w:pPr>
        <w:spacing w:line="200" w:lineRule="atLeast"/>
        <w:ind w:left="540"/>
        <w:rPr>
          <w:sz w:val="22"/>
          <w:szCs w:val="22"/>
        </w:rPr>
      </w:pPr>
      <w:r w:rsidRPr="00A90F9A">
        <w:rPr>
          <w:sz w:val="22"/>
          <w:szCs w:val="22"/>
        </w:rPr>
        <w:t>An environmental brief will be provided to personnel involved in the exercise to ensure that they have the required general level of environmental awareness and knowledge, and are aware of requirements related to wildlife prevention, response and reporting.</w:t>
      </w:r>
    </w:p>
    <w:p w14:paraId="35AC1C5B" w14:textId="77777777" w:rsidR="00375F00" w:rsidRPr="00A90F9A" w:rsidRDefault="00375F00" w:rsidP="00375F00">
      <w:pPr>
        <w:spacing w:line="200" w:lineRule="atLeast"/>
        <w:ind w:left="540"/>
        <w:rPr>
          <w:sz w:val="22"/>
          <w:szCs w:val="22"/>
        </w:rPr>
      </w:pPr>
    </w:p>
    <w:p w14:paraId="35AC1C5C" w14:textId="77777777" w:rsidR="00375F00" w:rsidRPr="00A90F9A" w:rsidRDefault="00375F00" w:rsidP="00375F00">
      <w:pPr>
        <w:spacing w:line="200" w:lineRule="atLeast"/>
        <w:ind w:left="540"/>
        <w:rPr>
          <w:sz w:val="22"/>
          <w:szCs w:val="22"/>
        </w:rPr>
      </w:pPr>
      <w:r w:rsidRPr="00A90F9A">
        <w:rPr>
          <w:sz w:val="22"/>
          <w:szCs w:val="22"/>
        </w:rPr>
        <w:t>Vehicle movement will be restricted in sensitive areas.  In the event that established trails are impassable, personnel will be instructed to use alternate routes for as limited a distance as necessary.</w:t>
      </w:r>
    </w:p>
    <w:p w14:paraId="35AC1C5D" w14:textId="77777777" w:rsidR="00375F00" w:rsidRPr="00A90F9A" w:rsidRDefault="00375F00" w:rsidP="00375F00">
      <w:pPr>
        <w:spacing w:line="200" w:lineRule="atLeast"/>
        <w:ind w:left="540"/>
        <w:rPr>
          <w:sz w:val="22"/>
          <w:szCs w:val="22"/>
        </w:rPr>
      </w:pPr>
    </w:p>
    <w:p w14:paraId="35AC1C5E" w14:textId="77777777" w:rsidR="00375F00" w:rsidRPr="00A90F9A" w:rsidRDefault="00375F00" w:rsidP="00375F00">
      <w:pPr>
        <w:spacing w:line="200" w:lineRule="atLeast"/>
        <w:ind w:left="540"/>
        <w:rPr>
          <w:sz w:val="22"/>
          <w:szCs w:val="22"/>
        </w:rPr>
      </w:pPr>
      <w:r w:rsidRPr="00A90F9A">
        <w:rPr>
          <w:sz w:val="22"/>
          <w:szCs w:val="22"/>
        </w:rPr>
        <w:t xml:space="preserve">Individuals will be tasked to ensure that waste material and litter is collected on the site prior to departing the camp location.  All waste produced on site will be packed out to </w:t>
      </w:r>
      <w:r w:rsidR="000B6428">
        <w:rPr>
          <w:sz w:val="22"/>
          <w:szCs w:val="22"/>
        </w:rPr>
        <w:t>Resolute</w:t>
      </w:r>
      <w:r w:rsidRPr="00A90F9A">
        <w:rPr>
          <w:sz w:val="22"/>
          <w:szCs w:val="22"/>
        </w:rPr>
        <w:t xml:space="preserve"> Bay for proper disposal.</w:t>
      </w:r>
    </w:p>
    <w:p w14:paraId="35AC1C5F" w14:textId="77777777" w:rsidR="00375F00" w:rsidRPr="00A90F9A" w:rsidRDefault="00375F00" w:rsidP="00375F00">
      <w:pPr>
        <w:spacing w:line="200" w:lineRule="atLeast"/>
        <w:ind w:left="540"/>
        <w:rPr>
          <w:sz w:val="22"/>
          <w:szCs w:val="22"/>
        </w:rPr>
      </w:pPr>
    </w:p>
    <w:p w14:paraId="35AC1C60" w14:textId="77777777" w:rsidR="00375F00" w:rsidRPr="00A90F9A" w:rsidRDefault="00375F00" w:rsidP="00375F00">
      <w:pPr>
        <w:spacing w:line="200" w:lineRule="atLeast"/>
        <w:ind w:left="540"/>
        <w:rPr>
          <w:sz w:val="22"/>
          <w:szCs w:val="22"/>
        </w:rPr>
      </w:pPr>
      <w:r w:rsidRPr="00A90F9A">
        <w:rPr>
          <w:sz w:val="22"/>
          <w:szCs w:val="22"/>
        </w:rPr>
        <w:t>In order to prevent any unnecessary wildlife encounters, all waste will be appropriately contained, stored and removed from the sites as soon as possible.</w:t>
      </w:r>
    </w:p>
    <w:p w14:paraId="35AC1C61" w14:textId="77777777" w:rsidR="00375F00" w:rsidRPr="00A90F9A" w:rsidRDefault="00375F00" w:rsidP="00375F00">
      <w:pPr>
        <w:spacing w:line="200" w:lineRule="atLeast"/>
        <w:ind w:left="540"/>
        <w:rPr>
          <w:sz w:val="22"/>
          <w:szCs w:val="22"/>
        </w:rPr>
      </w:pPr>
    </w:p>
    <w:p w14:paraId="35AC1C62" w14:textId="77777777" w:rsidR="00375F00" w:rsidRPr="00A90F9A" w:rsidRDefault="00375F00" w:rsidP="00375F00">
      <w:pPr>
        <w:spacing w:line="200" w:lineRule="atLeast"/>
        <w:ind w:left="540"/>
        <w:rPr>
          <w:sz w:val="22"/>
          <w:szCs w:val="22"/>
        </w:rPr>
      </w:pPr>
      <w:r w:rsidRPr="00A90F9A">
        <w:rPr>
          <w:sz w:val="22"/>
          <w:szCs w:val="22"/>
        </w:rPr>
        <w:t>Personnel will be made aware of the potential for threats from local wildlife and instructed to avoid encounters or disrupt any wildlife unless absolutely necessary.</w:t>
      </w:r>
    </w:p>
    <w:p w14:paraId="35AC1C63" w14:textId="77777777" w:rsidR="00375F00" w:rsidRPr="00A90F9A" w:rsidRDefault="00375F00" w:rsidP="00375F00">
      <w:pPr>
        <w:spacing w:line="200" w:lineRule="atLeast"/>
        <w:ind w:left="540"/>
        <w:rPr>
          <w:sz w:val="22"/>
          <w:szCs w:val="22"/>
        </w:rPr>
      </w:pPr>
    </w:p>
    <w:p w14:paraId="35AC1C64" w14:textId="77777777" w:rsidR="00375F00" w:rsidRPr="00A90F9A" w:rsidRDefault="00375F00" w:rsidP="00375F00">
      <w:pPr>
        <w:spacing w:line="200" w:lineRule="atLeast"/>
        <w:ind w:left="540"/>
        <w:rPr>
          <w:sz w:val="22"/>
          <w:szCs w:val="22"/>
        </w:rPr>
      </w:pPr>
      <w:r w:rsidRPr="00A90F9A">
        <w:rPr>
          <w:sz w:val="22"/>
          <w:szCs w:val="22"/>
        </w:rPr>
        <w:t>All noise making activities will be limited to occur as infrequently as possible.</w:t>
      </w:r>
    </w:p>
    <w:p w14:paraId="35AC1C65" w14:textId="77777777" w:rsidR="00375F00" w:rsidRPr="00A90F9A" w:rsidRDefault="00375F00" w:rsidP="00375F00">
      <w:pPr>
        <w:spacing w:line="200" w:lineRule="atLeast"/>
        <w:ind w:left="540"/>
        <w:rPr>
          <w:sz w:val="22"/>
          <w:szCs w:val="22"/>
        </w:rPr>
      </w:pPr>
    </w:p>
    <w:p w14:paraId="35AC1C66" w14:textId="77777777" w:rsidR="00375F00" w:rsidRPr="00A90F9A" w:rsidRDefault="00375F00" w:rsidP="00375F00">
      <w:pPr>
        <w:spacing w:line="200" w:lineRule="atLeast"/>
        <w:ind w:left="540"/>
        <w:rPr>
          <w:sz w:val="22"/>
          <w:szCs w:val="22"/>
        </w:rPr>
      </w:pPr>
      <w:r w:rsidRPr="00A90F9A">
        <w:rPr>
          <w:sz w:val="22"/>
          <w:szCs w:val="22"/>
        </w:rPr>
        <w:t>Vehicles and equipment will be maintained in good repair to prevent leakage of fuel, oil, etc.</w:t>
      </w:r>
    </w:p>
    <w:p w14:paraId="35AC1C67" w14:textId="77777777" w:rsidR="00375F00" w:rsidRPr="00A90F9A" w:rsidRDefault="00375F00" w:rsidP="00375F00">
      <w:pPr>
        <w:spacing w:line="200" w:lineRule="atLeast"/>
        <w:ind w:left="540"/>
        <w:rPr>
          <w:sz w:val="22"/>
          <w:szCs w:val="22"/>
        </w:rPr>
      </w:pPr>
    </w:p>
    <w:p w14:paraId="35AC1C68" w14:textId="77777777" w:rsidR="00375F00" w:rsidRPr="00A90F9A" w:rsidRDefault="00375F00" w:rsidP="00375F00">
      <w:pPr>
        <w:spacing w:line="200" w:lineRule="atLeast"/>
        <w:ind w:left="540"/>
        <w:rPr>
          <w:sz w:val="22"/>
          <w:szCs w:val="22"/>
        </w:rPr>
      </w:pPr>
      <w:r w:rsidRPr="00A90F9A">
        <w:rPr>
          <w:sz w:val="22"/>
          <w:szCs w:val="22"/>
        </w:rPr>
        <w:t xml:space="preserve">When in </w:t>
      </w:r>
      <w:r w:rsidR="000B6428">
        <w:rPr>
          <w:sz w:val="22"/>
          <w:szCs w:val="22"/>
        </w:rPr>
        <w:t>Resolute</w:t>
      </w:r>
      <w:r w:rsidRPr="00A90F9A">
        <w:rPr>
          <w:sz w:val="22"/>
          <w:szCs w:val="22"/>
        </w:rPr>
        <w:t xml:space="preserve"> Bay, all vehicle/equipment refueling will occur in one allocated location.</w:t>
      </w:r>
    </w:p>
    <w:p w14:paraId="35AC1C69" w14:textId="77777777" w:rsidR="00375F00" w:rsidRPr="00A90F9A" w:rsidRDefault="00375F00" w:rsidP="00375F00">
      <w:pPr>
        <w:spacing w:line="200" w:lineRule="atLeast"/>
        <w:ind w:left="540"/>
        <w:rPr>
          <w:sz w:val="22"/>
          <w:szCs w:val="22"/>
        </w:rPr>
      </w:pPr>
    </w:p>
    <w:p w14:paraId="35AC1C6A" w14:textId="77777777" w:rsidR="00375F00" w:rsidRPr="00A90F9A" w:rsidRDefault="00375F00" w:rsidP="00375F00">
      <w:pPr>
        <w:spacing w:line="200" w:lineRule="atLeast"/>
        <w:ind w:left="540"/>
        <w:rPr>
          <w:sz w:val="22"/>
          <w:szCs w:val="22"/>
        </w:rPr>
      </w:pPr>
      <w:r w:rsidRPr="00A90F9A">
        <w:rPr>
          <w:sz w:val="22"/>
          <w:szCs w:val="22"/>
        </w:rPr>
        <w:t>Use of spill containment items including drip pans or mobile plastic berms will be maximized during refueling.</w:t>
      </w:r>
    </w:p>
    <w:p w14:paraId="35AC1C6B" w14:textId="77777777" w:rsidR="00375F00" w:rsidRPr="00A90F9A" w:rsidRDefault="00375F00" w:rsidP="00375F00">
      <w:pPr>
        <w:spacing w:line="200" w:lineRule="atLeast"/>
        <w:ind w:left="540"/>
        <w:rPr>
          <w:sz w:val="22"/>
          <w:szCs w:val="22"/>
        </w:rPr>
      </w:pPr>
    </w:p>
    <w:p w14:paraId="35AC1C6C" w14:textId="77777777" w:rsidR="00375F00" w:rsidRPr="00A90F9A" w:rsidRDefault="00375F00" w:rsidP="00375F00">
      <w:pPr>
        <w:spacing w:line="200" w:lineRule="atLeast"/>
        <w:ind w:left="540"/>
        <w:rPr>
          <w:sz w:val="22"/>
          <w:szCs w:val="22"/>
        </w:rPr>
      </w:pPr>
      <w:r w:rsidRPr="00A90F9A">
        <w:rPr>
          <w:sz w:val="22"/>
          <w:szCs w:val="22"/>
        </w:rPr>
        <w:t>All fuel storage systems and containers used in the proposed Operation will be transported, stored, protected, etc. according to proper legislation, regulation, codes and guidelines.</w:t>
      </w:r>
    </w:p>
    <w:p w14:paraId="35AC1C6D" w14:textId="77777777" w:rsidR="00375F00" w:rsidRPr="00A90F9A" w:rsidRDefault="00375F00" w:rsidP="00375F00">
      <w:pPr>
        <w:spacing w:line="200" w:lineRule="atLeast"/>
        <w:ind w:left="540"/>
        <w:rPr>
          <w:sz w:val="22"/>
          <w:szCs w:val="22"/>
        </w:rPr>
      </w:pPr>
    </w:p>
    <w:p w14:paraId="35AC1C6E" w14:textId="77777777" w:rsidR="00375F00" w:rsidRPr="00A90F9A" w:rsidRDefault="00375F00" w:rsidP="00375F00">
      <w:pPr>
        <w:spacing w:line="200" w:lineRule="atLeast"/>
        <w:ind w:left="540"/>
        <w:rPr>
          <w:sz w:val="22"/>
          <w:szCs w:val="22"/>
        </w:rPr>
      </w:pPr>
      <w:r w:rsidRPr="00A90F9A">
        <w:rPr>
          <w:sz w:val="22"/>
          <w:szCs w:val="22"/>
        </w:rPr>
        <w:t>Hazardous materials (HAZMAT) prevention/response resources (spill pans, hydrocarbon spill pads, absorbal, etc.) will be available and ready for use if required.  Spill kits will be specifically located at all fuel storage areas, vehicle maintenance areas and refueling areas.</w:t>
      </w:r>
    </w:p>
    <w:p w14:paraId="35AC1C6F" w14:textId="77777777" w:rsidR="00375F00" w:rsidRPr="00A90F9A" w:rsidRDefault="00375F00" w:rsidP="00375F00">
      <w:pPr>
        <w:spacing w:line="200" w:lineRule="atLeast"/>
        <w:ind w:left="540"/>
        <w:rPr>
          <w:sz w:val="22"/>
          <w:szCs w:val="22"/>
        </w:rPr>
      </w:pPr>
    </w:p>
    <w:p w14:paraId="35AC1C70" w14:textId="77777777" w:rsidR="00375F00" w:rsidRPr="00A90F9A" w:rsidRDefault="00375F00" w:rsidP="00375F00">
      <w:pPr>
        <w:spacing w:line="200" w:lineRule="atLeast"/>
        <w:ind w:left="540"/>
        <w:rPr>
          <w:sz w:val="22"/>
          <w:szCs w:val="22"/>
        </w:rPr>
      </w:pPr>
      <w:r w:rsidRPr="00A90F9A">
        <w:rPr>
          <w:sz w:val="22"/>
          <w:szCs w:val="22"/>
        </w:rPr>
        <w:t>Photographs will be taken of all training location sites, and temporary camp locations before, during and after use.</w:t>
      </w:r>
    </w:p>
    <w:p w14:paraId="35AC1C71" w14:textId="77777777" w:rsidR="00375F00" w:rsidRPr="00A90F9A" w:rsidRDefault="00375F00" w:rsidP="00375F00">
      <w:pPr>
        <w:spacing w:line="200" w:lineRule="atLeast"/>
        <w:rPr>
          <w:sz w:val="22"/>
          <w:szCs w:val="22"/>
        </w:rPr>
      </w:pPr>
    </w:p>
    <w:p w14:paraId="35AC1C72" w14:textId="77777777" w:rsidR="00375F00" w:rsidRPr="00A90F9A" w:rsidRDefault="00375F00" w:rsidP="00375F00">
      <w:pPr>
        <w:spacing w:line="200" w:lineRule="atLeast"/>
        <w:rPr>
          <w:sz w:val="22"/>
          <w:szCs w:val="22"/>
        </w:rPr>
      </w:pPr>
      <w:r w:rsidRPr="00A90F9A">
        <w:rPr>
          <w:sz w:val="22"/>
          <w:szCs w:val="22"/>
        </w:rPr>
        <w:t>Based on all of the information available regarding the proposed Operation and the surrounding environment, if designed and carried out using the knowledge of the local Canadian Rangers in to addition to the identified mitigation measures, and follow-up programs and monitoring, the operation is not likely to cause any significant effect on the environment.</w:t>
      </w:r>
    </w:p>
    <w:p w14:paraId="35AC1C73" w14:textId="77777777" w:rsidR="00375F00" w:rsidRPr="00B57424" w:rsidRDefault="00375F00" w:rsidP="00375F00">
      <w:pPr>
        <w:rPr>
          <w:sz w:val="22"/>
          <w:szCs w:val="22"/>
        </w:rPr>
      </w:pPr>
    </w:p>
    <w:p w14:paraId="35AC1C76" w14:textId="338B4951" w:rsidR="00722113" w:rsidRDefault="00722113">
      <w:pPr>
        <w:spacing w:after="200" w:line="276" w:lineRule="auto"/>
        <w:rPr>
          <w:sz w:val="22"/>
          <w:szCs w:val="22"/>
          <w:u w:val="single"/>
        </w:rPr>
      </w:pPr>
      <w:r>
        <w:rPr>
          <w:sz w:val="22"/>
          <w:szCs w:val="22"/>
          <w:u w:val="single"/>
        </w:rPr>
        <w:br w:type="page"/>
      </w:r>
    </w:p>
    <w:p w14:paraId="01888378" w14:textId="54B99C6F" w:rsidR="00494E91" w:rsidRDefault="00722113" w:rsidP="00375F00">
      <w:pPr>
        <w:rPr>
          <w:sz w:val="22"/>
          <w:szCs w:val="22"/>
          <w:u w:val="single"/>
        </w:rPr>
      </w:pPr>
      <w:r>
        <w:rPr>
          <w:noProof/>
        </w:rPr>
        <w:lastRenderedPageBreak/>
        <w:drawing>
          <wp:anchor distT="0" distB="0" distL="114300" distR="114300" simplePos="0" relativeHeight="251659263" behindDoc="0" locked="0" layoutInCell="1" allowOverlap="1" wp14:anchorId="089CE405" wp14:editId="1647E043">
            <wp:simplePos x="0" y="0"/>
            <wp:positionH relativeFrom="column">
              <wp:posOffset>2318385</wp:posOffset>
            </wp:positionH>
            <wp:positionV relativeFrom="paragraph">
              <wp:posOffset>-104775</wp:posOffset>
            </wp:positionV>
            <wp:extent cx="3261360" cy="398653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1360" cy="3986530"/>
                    </a:xfrm>
                    <a:prstGeom prst="rect">
                      <a:avLst/>
                    </a:prstGeom>
                  </pic:spPr>
                </pic:pic>
              </a:graphicData>
            </a:graphic>
            <wp14:sizeRelH relativeFrom="page">
              <wp14:pctWidth>0</wp14:pctWidth>
            </wp14:sizeRelH>
            <wp14:sizeRelV relativeFrom="page">
              <wp14:pctHeight>0</wp14:pctHeight>
            </wp14:sizeRelV>
          </wp:anchor>
        </w:drawing>
      </w:r>
    </w:p>
    <w:p w14:paraId="35AC1C77" w14:textId="77777777" w:rsidR="00375F00" w:rsidRPr="00B57424" w:rsidRDefault="00375F00" w:rsidP="00375F00">
      <w:pPr>
        <w:rPr>
          <w:sz w:val="22"/>
          <w:szCs w:val="22"/>
          <w:u w:val="single"/>
        </w:rPr>
      </w:pPr>
      <w:r w:rsidRPr="00B57424">
        <w:rPr>
          <w:sz w:val="22"/>
          <w:szCs w:val="22"/>
          <w:u w:val="single"/>
        </w:rPr>
        <w:t>LOCATIONS</w:t>
      </w:r>
    </w:p>
    <w:p w14:paraId="35AC1C78" w14:textId="77777777" w:rsidR="00375F00" w:rsidRPr="00B57424" w:rsidRDefault="00375F00" w:rsidP="00375F00">
      <w:pPr>
        <w:rPr>
          <w:sz w:val="22"/>
          <w:szCs w:val="22"/>
          <w:u w:val="single"/>
        </w:rPr>
      </w:pPr>
    </w:p>
    <w:p w14:paraId="35AC1C79" w14:textId="77777777" w:rsidR="00375F00" w:rsidRDefault="00375F00" w:rsidP="00494E91">
      <w:pPr>
        <w:rPr>
          <w:sz w:val="22"/>
          <w:szCs w:val="22"/>
        </w:rPr>
      </w:pPr>
      <w:r w:rsidRPr="00B57424">
        <w:rPr>
          <w:sz w:val="22"/>
          <w:szCs w:val="22"/>
        </w:rPr>
        <w:t xml:space="preserve">Despite best efforts to identify all routes, bivouac and fuel cache locations, it is entirely possible that the locations identified will differ from those identified below.  </w:t>
      </w:r>
    </w:p>
    <w:p w14:paraId="35AC1C7A" w14:textId="77777777" w:rsidR="00494E91" w:rsidRDefault="00494E91" w:rsidP="00494E91">
      <w:pPr>
        <w:rPr>
          <w:sz w:val="22"/>
          <w:szCs w:val="22"/>
        </w:rPr>
      </w:pPr>
    </w:p>
    <w:p w14:paraId="35AC1C7B" w14:textId="6BFF6034" w:rsidR="000B6428" w:rsidRPr="00B57424" w:rsidRDefault="000B6428" w:rsidP="00375F00">
      <w:pPr>
        <w:rPr>
          <w:sz w:val="22"/>
          <w:szCs w:val="22"/>
        </w:rPr>
      </w:pPr>
    </w:p>
    <w:p w14:paraId="5EC7941A" w14:textId="09CDE447" w:rsidR="00722113" w:rsidRDefault="002A286B" w:rsidP="00375F00">
      <w:pPr>
        <w:rPr>
          <w:sz w:val="22"/>
          <w:szCs w:val="22"/>
          <w:u w:val="single"/>
        </w:rPr>
      </w:pPr>
      <w:r>
        <w:rPr>
          <w:noProof/>
        </w:rPr>
        <mc:AlternateContent>
          <mc:Choice Requires="wpg">
            <w:drawing>
              <wp:anchor distT="0" distB="0" distL="114300" distR="114300" simplePos="0" relativeHeight="251662336" behindDoc="0" locked="0" layoutInCell="1" allowOverlap="1" wp14:anchorId="311EB3DB" wp14:editId="3ABB28F2">
                <wp:simplePos x="0" y="0"/>
                <wp:positionH relativeFrom="column">
                  <wp:posOffset>4447540</wp:posOffset>
                </wp:positionH>
                <wp:positionV relativeFrom="paragraph">
                  <wp:posOffset>135890</wp:posOffset>
                </wp:positionV>
                <wp:extent cx="838200" cy="956945"/>
                <wp:effectExtent l="38100" t="57150" r="38100" b="14605"/>
                <wp:wrapNone/>
                <wp:docPr id="4" name="Group 4"/>
                <wp:cNvGraphicFramePr/>
                <a:graphic xmlns:a="http://schemas.openxmlformats.org/drawingml/2006/main">
                  <a:graphicData uri="http://schemas.microsoft.com/office/word/2010/wordprocessingGroup">
                    <wpg:wgp>
                      <wpg:cNvGrpSpPr/>
                      <wpg:grpSpPr>
                        <a:xfrm>
                          <a:off x="0" y="0"/>
                          <a:ext cx="838200" cy="956945"/>
                          <a:chOff x="0" y="0"/>
                          <a:chExt cx="838200" cy="957377"/>
                        </a:xfrm>
                      </wpg:grpSpPr>
                      <wps:wsp>
                        <wps:cNvPr id="7" name="Rectangle 7"/>
                        <wps:cNvSpPr/>
                        <wps:spPr>
                          <a:xfrm>
                            <a:off x="58522" y="614477"/>
                            <a:ext cx="387350" cy="342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ular Callout 8"/>
                        <wps:cNvSpPr/>
                        <wps:spPr>
                          <a:xfrm>
                            <a:off x="0" y="0"/>
                            <a:ext cx="838200" cy="469900"/>
                          </a:xfrm>
                          <a:prstGeom prst="wedgeRectCallout">
                            <a:avLst>
                              <a:gd name="adj1" fmla="val 3923"/>
                              <a:gd name="adj2" fmla="val 79763"/>
                            </a:avLst>
                          </a:prstGeom>
                          <a:solidFill>
                            <a:srgbClr val="FFC000"/>
                          </a:solidFill>
                          <a:ln>
                            <a:noFill/>
                          </a:ln>
                          <a:effectLst/>
                          <a:scene3d>
                            <a:camera prst="orthographicFront"/>
                            <a:lightRig rig="threePt" dir="t"/>
                          </a:scene3d>
                          <a:sp3d>
                            <a:bevelT w="57150" h="57150"/>
                          </a:sp3d>
                        </wps:spPr>
                        <wps:style>
                          <a:lnRef idx="2">
                            <a:schemeClr val="accent1">
                              <a:shade val="50000"/>
                            </a:schemeClr>
                          </a:lnRef>
                          <a:fillRef idx="1">
                            <a:schemeClr val="accent1"/>
                          </a:fillRef>
                          <a:effectRef idx="0">
                            <a:schemeClr val="accent1"/>
                          </a:effectRef>
                          <a:fontRef idx="minor">
                            <a:schemeClr val="lt1"/>
                          </a:fontRef>
                        </wps:style>
                        <wps:txbx>
                          <w:txbxContent>
                            <w:p w14:paraId="4FA9EDD8" w14:textId="77777777" w:rsidR="009D196E" w:rsidRPr="00924384" w:rsidRDefault="009D196E" w:rsidP="009D196E">
                              <w:pPr>
                                <w:jc w:val="center"/>
                                <w:rPr>
                                  <w:rFonts w:ascii="Arial" w:hAnsi="Arial" w:cs="Arial"/>
                                  <w:sz w:val="20"/>
                                  <w:szCs w:val="20"/>
                                </w:rPr>
                              </w:pPr>
                              <w:r w:rsidRPr="00924384">
                                <w:rPr>
                                  <w:rFonts w:ascii="Arial" w:hAnsi="Arial" w:cs="Arial"/>
                                  <w:sz w:val="20"/>
                                  <w:szCs w:val="20"/>
                                </w:rPr>
                                <w:t>Grise Fiord Op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 o:spid="_x0000_s1029" style="position:absolute;margin-left:350.2pt;margin-top:10.7pt;width:66pt;height:75.35pt;z-index:251662336;mso-width-relative:margin;mso-height-relative:margin" coordsize="8382,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">
                <v:rect id="Rectangle 7" o:spid="_x0000_s1030" style="position:absolute;left:585;top:6144;width:3873;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zza8QA&#10;AADaAAAADwAAAGRycy9kb3ducmV2LnhtbESPQWvCQBSE7wX/w/KE3pqNHqpEV1FBKLQWYlTo7bH7&#10;mqTNvg3Zrab99W5B8DjMzDfMfNnbRpyp87VjBaMkBUGsnam5VHAotk9TED4gG2wck4Jf8rBcDB7m&#10;mBl34ZzO+1CKCGGfoYIqhDaT0uuKLPrEtcTR+3SdxRBlV0rT4SXCbSPHafosLdYcFypsaVOR/t7/&#10;WAV0PH3lfx+v+v1Nr1zOm1Csi51Sj8N+NQMRqA/38K39YhRM4P9KvA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s82vEAAAA2gAAAA8AAAAAAAAAAAAAAAAAmAIAAGRycy9k&#10;b3ducmV2LnhtbFBLBQYAAAAABAAEAPUAAACJAwAAAAA=&#10;" filled="f" strokecolor="#243f60 [1604]" strokeweight="2pt"/>
                <v:shape id="Rectangular Callout 8" o:spid="_x0000_s1031" type="#_x0000_t61" style="position:absolute;width:8382;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ow8EA&#10;AADaAAAADwAAAGRycy9kb3ducmV2LnhtbERPz2vCMBS+C/4P4Qm7abodNq1GkUJhG+xgNwRvz+bZ&#10;1DUvpcnabn/9chA8fny/N7vRNqKnzteOFTwuEhDEpdM1Vwq+PvP5EoQPyBobx6TglzzsttPJBlPt&#10;Bj5QX4RKxBD2KSowIbSplL40ZNEvXEscuYvrLIYIu0rqDocYbhv5lCTP0mLNscFgS5mh8rv4sQrO&#10;5uXt1OLpL3vfDzk7/XGk60qph9m4X4MINIa7+OZ+1Qri1ngl3gC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j6MPBAAAA2gAAAA8AAAAAAAAAAAAAAAAAmAIAAGRycy9kb3du&#10;cmV2LnhtbFBLBQYAAAAABAAEAPUAAACGAwAAAAA=&#10;" adj="11647,28029" fillcolor="#ffc000" stroked="f" strokeweight="2pt">
                  <v:textbox>
                    <w:txbxContent>
                      <w:p w14:paraId="4FA9EDD8" w14:textId="77777777" w:rsidR="009D196E" w:rsidRPr="00924384" w:rsidRDefault="009D196E" w:rsidP="009D196E">
                        <w:pPr>
                          <w:jc w:val="center"/>
                          <w:rPr>
                            <w:rFonts w:ascii="Arial" w:hAnsi="Arial" w:cs="Arial"/>
                            <w:sz w:val="20"/>
                            <w:szCs w:val="20"/>
                          </w:rPr>
                        </w:pPr>
                        <w:proofErr w:type="spellStart"/>
                        <w:r w:rsidRPr="00924384">
                          <w:rPr>
                            <w:rFonts w:ascii="Arial" w:hAnsi="Arial" w:cs="Arial"/>
                            <w:sz w:val="20"/>
                            <w:szCs w:val="20"/>
                          </w:rPr>
                          <w:t>Grise</w:t>
                        </w:r>
                        <w:proofErr w:type="spellEnd"/>
                        <w:r w:rsidRPr="00924384">
                          <w:rPr>
                            <w:rFonts w:ascii="Arial" w:hAnsi="Arial" w:cs="Arial"/>
                            <w:sz w:val="20"/>
                            <w:szCs w:val="20"/>
                          </w:rPr>
                          <w:t xml:space="preserve"> Fiord Op Box</w:t>
                        </w:r>
                      </w:p>
                    </w:txbxContent>
                  </v:textbox>
                </v:shape>
              </v:group>
            </w:pict>
          </mc:Fallback>
        </mc:AlternateContent>
      </w:r>
    </w:p>
    <w:p w14:paraId="29898396" w14:textId="0417380C" w:rsidR="00722113" w:rsidRDefault="00722113" w:rsidP="00375F00">
      <w:pPr>
        <w:rPr>
          <w:sz w:val="22"/>
          <w:szCs w:val="22"/>
          <w:u w:val="single"/>
        </w:rPr>
      </w:pPr>
    </w:p>
    <w:p w14:paraId="1B89D8AD" w14:textId="77777777" w:rsidR="00722113" w:rsidRDefault="00722113" w:rsidP="00375F00">
      <w:pPr>
        <w:rPr>
          <w:sz w:val="22"/>
          <w:szCs w:val="22"/>
          <w:u w:val="single"/>
        </w:rPr>
      </w:pPr>
    </w:p>
    <w:p w14:paraId="124A2DC2" w14:textId="77777777" w:rsidR="00722113" w:rsidRDefault="00722113" w:rsidP="00375F00">
      <w:pPr>
        <w:rPr>
          <w:sz w:val="22"/>
          <w:szCs w:val="22"/>
          <w:u w:val="single"/>
        </w:rPr>
      </w:pPr>
    </w:p>
    <w:p w14:paraId="42CA14D6" w14:textId="77777777" w:rsidR="00722113" w:rsidRDefault="00722113" w:rsidP="00375F00">
      <w:pPr>
        <w:rPr>
          <w:sz w:val="22"/>
          <w:szCs w:val="22"/>
          <w:u w:val="single"/>
        </w:rPr>
      </w:pPr>
    </w:p>
    <w:p w14:paraId="5D8E39C5" w14:textId="77777777" w:rsidR="00722113" w:rsidRDefault="00722113" w:rsidP="00375F00">
      <w:pPr>
        <w:rPr>
          <w:sz w:val="22"/>
          <w:szCs w:val="22"/>
          <w:u w:val="single"/>
        </w:rPr>
      </w:pPr>
    </w:p>
    <w:p w14:paraId="344B2737" w14:textId="77777777" w:rsidR="00722113" w:rsidRDefault="00722113" w:rsidP="00375F00">
      <w:pPr>
        <w:rPr>
          <w:sz w:val="22"/>
          <w:szCs w:val="22"/>
          <w:u w:val="single"/>
        </w:rPr>
      </w:pPr>
    </w:p>
    <w:p w14:paraId="422C2AFE" w14:textId="77777777" w:rsidR="00722113" w:rsidRDefault="00722113" w:rsidP="00375F00">
      <w:pPr>
        <w:rPr>
          <w:sz w:val="22"/>
          <w:szCs w:val="22"/>
          <w:u w:val="single"/>
        </w:rPr>
      </w:pPr>
    </w:p>
    <w:p w14:paraId="337A2D16" w14:textId="77777777" w:rsidR="00722113" w:rsidRDefault="00722113" w:rsidP="00375F00">
      <w:pPr>
        <w:rPr>
          <w:sz w:val="22"/>
          <w:szCs w:val="22"/>
          <w:u w:val="single"/>
        </w:rPr>
      </w:pPr>
    </w:p>
    <w:p w14:paraId="71208486" w14:textId="77777777" w:rsidR="00722113" w:rsidRDefault="00722113" w:rsidP="00375F00">
      <w:pPr>
        <w:rPr>
          <w:sz w:val="22"/>
          <w:szCs w:val="22"/>
          <w:u w:val="single"/>
        </w:rPr>
      </w:pPr>
    </w:p>
    <w:p w14:paraId="0788F93A" w14:textId="77777777" w:rsidR="00722113" w:rsidRDefault="00722113" w:rsidP="00375F00">
      <w:pPr>
        <w:rPr>
          <w:sz w:val="22"/>
          <w:szCs w:val="22"/>
          <w:u w:val="single"/>
        </w:rPr>
      </w:pPr>
    </w:p>
    <w:p w14:paraId="43C37DA3" w14:textId="77777777" w:rsidR="00722113" w:rsidRDefault="00722113" w:rsidP="00375F00">
      <w:pPr>
        <w:rPr>
          <w:sz w:val="22"/>
          <w:szCs w:val="22"/>
          <w:u w:val="single"/>
        </w:rPr>
      </w:pPr>
    </w:p>
    <w:p w14:paraId="35AC1C7C" w14:textId="64B3CBA0" w:rsidR="00A9015A" w:rsidRDefault="00A9015A" w:rsidP="00375F00">
      <w:pPr>
        <w:rPr>
          <w:sz w:val="22"/>
          <w:szCs w:val="22"/>
          <w:highlight w:val="red"/>
          <w:u w:val="single"/>
        </w:rPr>
      </w:pPr>
    </w:p>
    <w:p w14:paraId="6A3070B5" w14:textId="77777777" w:rsidR="00012F3A" w:rsidRDefault="00012F3A" w:rsidP="00375F00">
      <w:pPr>
        <w:rPr>
          <w:sz w:val="22"/>
          <w:szCs w:val="22"/>
          <w:highlight w:val="red"/>
          <w:u w:val="single"/>
        </w:rPr>
      </w:pPr>
    </w:p>
    <w:p w14:paraId="5F60D13A" w14:textId="77777777" w:rsidR="00012F3A" w:rsidRDefault="00012F3A" w:rsidP="00375F00">
      <w:pPr>
        <w:rPr>
          <w:sz w:val="22"/>
          <w:szCs w:val="22"/>
          <w:highlight w:val="red"/>
          <w:u w:val="single"/>
        </w:rPr>
      </w:pPr>
    </w:p>
    <w:p w14:paraId="2047997B" w14:textId="77777777" w:rsidR="00012F3A" w:rsidRPr="000B2851" w:rsidRDefault="00012F3A" w:rsidP="00375F00">
      <w:pPr>
        <w:rPr>
          <w:sz w:val="22"/>
          <w:szCs w:val="22"/>
          <w:highlight w:val="red"/>
          <w:u w:val="single"/>
        </w:rPr>
      </w:pPr>
    </w:p>
    <w:tbl>
      <w:tblPr>
        <w:tblW w:w="8560" w:type="dxa"/>
        <w:tblInd w:w="93" w:type="dxa"/>
        <w:tblLook w:val="04A0" w:firstRow="1" w:lastRow="0" w:firstColumn="1" w:lastColumn="0" w:noHBand="0" w:noVBand="1"/>
      </w:tblPr>
      <w:tblGrid>
        <w:gridCol w:w="3079"/>
        <w:gridCol w:w="1053"/>
        <w:gridCol w:w="2278"/>
        <w:gridCol w:w="2150"/>
      </w:tblGrid>
      <w:tr w:rsidR="00375F00" w:rsidRPr="000B2851" w14:paraId="35AC1C7E" w14:textId="77777777" w:rsidTr="00494E91">
        <w:trPr>
          <w:trHeight w:val="420"/>
        </w:trPr>
        <w:tc>
          <w:tcPr>
            <w:tcW w:w="8560" w:type="dxa"/>
            <w:gridSpan w:val="4"/>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35AC1C7D" w14:textId="77777777" w:rsidR="00375F00" w:rsidRPr="000B6428" w:rsidRDefault="00375F00">
            <w:pPr>
              <w:jc w:val="center"/>
              <w:rPr>
                <w:rFonts w:ascii="Calibri" w:hAnsi="Calibri"/>
                <w:b/>
                <w:bCs/>
                <w:color w:val="000000"/>
                <w:sz w:val="28"/>
                <w:szCs w:val="28"/>
              </w:rPr>
            </w:pPr>
            <w:r w:rsidRPr="000B6428">
              <w:rPr>
                <w:rFonts w:ascii="Calibri" w:hAnsi="Calibri"/>
                <w:b/>
                <w:bCs/>
                <w:color w:val="000000"/>
                <w:sz w:val="28"/>
                <w:szCs w:val="28"/>
              </w:rPr>
              <w:t>Op Box Corner Coordinates</w:t>
            </w:r>
          </w:p>
        </w:tc>
      </w:tr>
      <w:tr w:rsidR="00375F00" w:rsidRPr="000B2851" w14:paraId="35AC1C83" w14:textId="77777777" w:rsidTr="00012F3A">
        <w:trPr>
          <w:trHeight w:val="315"/>
        </w:trPr>
        <w:tc>
          <w:tcPr>
            <w:tcW w:w="3079" w:type="dxa"/>
            <w:tcBorders>
              <w:top w:val="nil"/>
              <w:left w:val="single" w:sz="4" w:space="0" w:color="auto"/>
              <w:bottom w:val="single" w:sz="4" w:space="0" w:color="auto"/>
              <w:right w:val="single" w:sz="4" w:space="0" w:color="auto"/>
            </w:tcBorders>
            <w:shd w:val="clear" w:color="auto" w:fill="00B050"/>
            <w:noWrap/>
            <w:vAlign w:val="center"/>
            <w:hideMark/>
          </w:tcPr>
          <w:p w14:paraId="35AC1C7F" w14:textId="77777777" w:rsidR="00375F00" w:rsidRPr="000B6428" w:rsidRDefault="00375F00">
            <w:pPr>
              <w:jc w:val="center"/>
              <w:rPr>
                <w:rFonts w:ascii="Calibri" w:hAnsi="Calibri"/>
                <w:b/>
                <w:bCs/>
                <w:color w:val="000000"/>
                <w:sz w:val="22"/>
                <w:szCs w:val="22"/>
              </w:rPr>
            </w:pPr>
            <w:r w:rsidRPr="000B6428">
              <w:rPr>
                <w:rFonts w:ascii="Calibri" w:hAnsi="Calibri"/>
                <w:b/>
                <w:bCs/>
                <w:color w:val="000000"/>
                <w:sz w:val="22"/>
                <w:szCs w:val="22"/>
              </w:rPr>
              <w:t>OP Box</w:t>
            </w:r>
          </w:p>
        </w:tc>
        <w:tc>
          <w:tcPr>
            <w:tcW w:w="1053" w:type="dxa"/>
            <w:tcBorders>
              <w:top w:val="nil"/>
              <w:left w:val="nil"/>
              <w:bottom w:val="single" w:sz="4" w:space="0" w:color="auto"/>
              <w:right w:val="single" w:sz="4" w:space="0" w:color="auto"/>
            </w:tcBorders>
            <w:shd w:val="clear" w:color="auto" w:fill="00B050"/>
            <w:noWrap/>
            <w:vAlign w:val="center"/>
            <w:hideMark/>
          </w:tcPr>
          <w:p w14:paraId="35AC1C80" w14:textId="77777777" w:rsidR="00375F00" w:rsidRPr="000B6428" w:rsidRDefault="00375F00">
            <w:pPr>
              <w:jc w:val="center"/>
              <w:rPr>
                <w:rFonts w:ascii="Calibri" w:hAnsi="Calibri"/>
                <w:b/>
                <w:bCs/>
                <w:color w:val="000000"/>
                <w:sz w:val="22"/>
                <w:szCs w:val="22"/>
              </w:rPr>
            </w:pPr>
            <w:r w:rsidRPr="000B6428">
              <w:rPr>
                <w:rFonts w:ascii="Calibri" w:hAnsi="Calibri"/>
                <w:b/>
                <w:bCs/>
                <w:color w:val="000000"/>
                <w:sz w:val="22"/>
                <w:szCs w:val="22"/>
              </w:rPr>
              <w:t>Corner</w:t>
            </w:r>
          </w:p>
        </w:tc>
        <w:tc>
          <w:tcPr>
            <w:tcW w:w="2278" w:type="dxa"/>
            <w:tcBorders>
              <w:top w:val="nil"/>
              <w:left w:val="nil"/>
              <w:bottom w:val="single" w:sz="4" w:space="0" w:color="auto"/>
              <w:right w:val="single" w:sz="4" w:space="0" w:color="auto"/>
            </w:tcBorders>
            <w:shd w:val="clear" w:color="auto" w:fill="00B050"/>
            <w:noWrap/>
            <w:vAlign w:val="center"/>
            <w:hideMark/>
          </w:tcPr>
          <w:p w14:paraId="35AC1C81" w14:textId="77777777" w:rsidR="00375F00" w:rsidRPr="000B6428" w:rsidRDefault="00E222DA">
            <w:pPr>
              <w:jc w:val="center"/>
              <w:rPr>
                <w:rFonts w:ascii="Calibri" w:hAnsi="Calibri"/>
                <w:b/>
                <w:bCs/>
                <w:color w:val="000000"/>
                <w:sz w:val="22"/>
                <w:szCs w:val="22"/>
              </w:rPr>
            </w:pPr>
            <w:r w:rsidRPr="000B6428">
              <w:rPr>
                <w:rFonts w:ascii="Calibri" w:hAnsi="Calibri"/>
                <w:b/>
                <w:bCs/>
                <w:color w:val="000000"/>
                <w:sz w:val="22"/>
                <w:szCs w:val="22"/>
              </w:rPr>
              <w:t>Latitude (DD)</w:t>
            </w:r>
          </w:p>
        </w:tc>
        <w:tc>
          <w:tcPr>
            <w:tcW w:w="2150" w:type="dxa"/>
            <w:tcBorders>
              <w:top w:val="nil"/>
              <w:left w:val="nil"/>
              <w:bottom w:val="single" w:sz="4" w:space="0" w:color="auto"/>
              <w:right w:val="single" w:sz="4" w:space="0" w:color="auto"/>
            </w:tcBorders>
            <w:shd w:val="clear" w:color="auto" w:fill="00B050"/>
            <w:noWrap/>
            <w:vAlign w:val="center"/>
            <w:hideMark/>
          </w:tcPr>
          <w:p w14:paraId="35AC1C82" w14:textId="77777777" w:rsidR="00375F00" w:rsidRPr="000B6428" w:rsidRDefault="00E222DA">
            <w:pPr>
              <w:jc w:val="center"/>
              <w:rPr>
                <w:rFonts w:ascii="Calibri" w:hAnsi="Calibri"/>
                <w:b/>
                <w:bCs/>
                <w:color w:val="000000"/>
                <w:sz w:val="22"/>
                <w:szCs w:val="22"/>
              </w:rPr>
            </w:pPr>
            <w:r w:rsidRPr="000B6428">
              <w:rPr>
                <w:rFonts w:ascii="Calibri" w:hAnsi="Calibri"/>
                <w:b/>
                <w:bCs/>
                <w:color w:val="000000"/>
                <w:sz w:val="22"/>
                <w:szCs w:val="22"/>
              </w:rPr>
              <w:t>Longitude (DD)</w:t>
            </w:r>
          </w:p>
        </w:tc>
      </w:tr>
      <w:tr w:rsidR="00E222DA" w:rsidRPr="000B2851" w14:paraId="35AC1C88" w14:textId="77777777" w:rsidTr="00012F3A">
        <w:trPr>
          <w:trHeight w:val="375"/>
        </w:trPr>
        <w:tc>
          <w:tcPr>
            <w:tcW w:w="3079" w:type="dxa"/>
            <w:vMerge w:val="restart"/>
            <w:tcBorders>
              <w:top w:val="nil"/>
              <w:left w:val="single" w:sz="4" w:space="0" w:color="auto"/>
              <w:right w:val="single" w:sz="4" w:space="0" w:color="auto"/>
            </w:tcBorders>
            <w:noWrap/>
            <w:vAlign w:val="center"/>
          </w:tcPr>
          <w:p w14:paraId="35AC1C84" w14:textId="77777777" w:rsidR="00E222DA" w:rsidRPr="000B6428" w:rsidRDefault="00E222DA">
            <w:pPr>
              <w:jc w:val="center"/>
              <w:rPr>
                <w:rFonts w:ascii="Calibri" w:hAnsi="Calibri"/>
                <w:color w:val="000000"/>
                <w:sz w:val="22"/>
                <w:szCs w:val="22"/>
              </w:rPr>
            </w:pPr>
            <w:r>
              <w:rPr>
                <w:rFonts w:ascii="Calibri" w:hAnsi="Calibri"/>
                <w:color w:val="000000"/>
                <w:sz w:val="22"/>
                <w:szCs w:val="22"/>
              </w:rPr>
              <w:t>Grise Fiord Op Box</w:t>
            </w: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85" w14:textId="77777777" w:rsidR="00E222DA" w:rsidRPr="000B6428" w:rsidRDefault="00E222DA">
            <w:pPr>
              <w:jc w:val="center"/>
              <w:rPr>
                <w:rFonts w:ascii="Calibri" w:hAnsi="Calibri"/>
                <w:color w:val="000000"/>
                <w:sz w:val="22"/>
                <w:szCs w:val="22"/>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86" w14:textId="77777777" w:rsidR="00E222DA" w:rsidRDefault="00E222DA" w:rsidP="00E222DA">
            <w:pPr>
              <w:jc w:val="center"/>
              <w:rPr>
                <w:rFonts w:ascii="Calibri" w:hAnsi="Calibri"/>
                <w:color w:val="000000"/>
                <w:sz w:val="22"/>
                <w:szCs w:val="22"/>
              </w:rPr>
            </w:pPr>
            <w:r>
              <w:rPr>
                <w:rFonts w:ascii="Calibri" w:hAnsi="Calibri"/>
                <w:color w:val="000000"/>
                <w:sz w:val="22"/>
                <w:szCs w:val="22"/>
              </w:rPr>
              <w:t>76.375003</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87" w14:textId="5F92D7A5"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524632</w:t>
            </w:r>
          </w:p>
        </w:tc>
      </w:tr>
      <w:tr w:rsidR="00E222DA" w:rsidRPr="000B2851" w14:paraId="35AC1C8D" w14:textId="77777777" w:rsidTr="00012F3A">
        <w:trPr>
          <w:trHeight w:val="375"/>
        </w:trPr>
        <w:tc>
          <w:tcPr>
            <w:tcW w:w="3079" w:type="dxa"/>
            <w:vMerge/>
            <w:tcBorders>
              <w:left w:val="single" w:sz="4" w:space="0" w:color="auto"/>
              <w:right w:val="single" w:sz="4" w:space="0" w:color="auto"/>
            </w:tcBorders>
            <w:noWrap/>
            <w:vAlign w:val="center"/>
          </w:tcPr>
          <w:p w14:paraId="35AC1C89" w14:textId="77777777" w:rsidR="00E222DA" w:rsidRPr="000B6428" w:rsidRDefault="00E222DA">
            <w:pPr>
              <w:jc w:val="center"/>
              <w:rPr>
                <w:rFonts w:ascii="Calibri" w:hAnsi="Calibri"/>
                <w:color w:val="000000"/>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8A" w14:textId="77777777" w:rsidR="00E222DA" w:rsidRPr="000B6428" w:rsidRDefault="00E222DA">
            <w:pPr>
              <w:jc w:val="center"/>
              <w:rPr>
                <w:rFonts w:ascii="Calibri" w:hAnsi="Calibri"/>
                <w:color w:val="000000"/>
                <w:sz w:val="22"/>
                <w:szCs w:val="22"/>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8B" w14:textId="77777777" w:rsidR="00E222DA" w:rsidRDefault="00E222DA">
            <w:pPr>
              <w:jc w:val="center"/>
              <w:rPr>
                <w:rFonts w:ascii="Calibri" w:hAnsi="Calibri"/>
                <w:color w:val="000000"/>
                <w:sz w:val="22"/>
                <w:szCs w:val="22"/>
              </w:rPr>
            </w:pPr>
            <w:r>
              <w:rPr>
                <w:rFonts w:ascii="Calibri" w:hAnsi="Calibri"/>
                <w:color w:val="000000"/>
                <w:sz w:val="22"/>
                <w:szCs w:val="22"/>
              </w:rPr>
              <w:t>76.468150</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8C" w14:textId="78AEA8E8"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524632</w:t>
            </w:r>
          </w:p>
        </w:tc>
      </w:tr>
      <w:tr w:rsidR="00E222DA" w:rsidRPr="000B2851" w14:paraId="35AC1C92" w14:textId="77777777" w:rsidTr="00012F3A">
        <w:trPr>
          <w:trHeight w:val="375"/>
        </w:trPr>
        <w:tc>
          <w:tcPr>
            <w:tcW w:w="3079" w:type="dxa"/>
            <w:vMerge/>
            <w:tcBorders>
              <w:left w:val="single" w:sz="4" w:space="0" w:color="auto"/>
              <w:right w:val="single" w:sz="4" w:space="0" w:color="auto"/>
            </w:tcBorders>
            <w:noWrap/>
            <w:vAlign w:val="center"/>
          </w:tcPr>
          <w:p w14:paraId="35AC1C8E" w14:textId="77777777" w:rsidR="00E222DA" w:rsidRPr="000B6428" w:rsidRDefault="00E222DA">
            <w:pPr>
              <w:jc w:val="center"/>
              <w:rPr>
                <w:rFonts w:ascii="Calibri" w:hAnsi="Calibri"/>
                <w:color w:val="000000"/>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8F" w14:textId="77777777" w:rsidR="00E222DA" w:rsidRPr="000B6428" w:rsidRDefault="00E222DA">
            <w:pPr>
              <w:jc w:val="center"/>
              <w:rPr>
                <w:rFonts w:ascii="Calibri" w:hAnsi="Calibri"/>
                <w:color w:val="000000"/>
                <w:sz w:val="22"/>
                <w:szCs w:val="22"/>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90" w14:textId="77777777" w:rsidR="00E222DA" w:rsidRDefault="00E222DA">
            <w:pPr>
              <w:jc w:val="center"/>
              <w:rPr>
                <w:rFonts w:ascii="Calibri" w:hAnsi="Calibri"/>
                <w:color w:val="000000"/>
                <w:sz w:val="22"/>
                <w:szCs w:val="22"/>
              </w:rPr>
            </w:pPr>
            <w:r>
              <w:rPr>
                <w:rFonts w:ascii="Calibri" w:hAnsi="Calibri"/>
                <w:color w:val="000000"/>
                <w:sz w:val="22"/>
                <w:szCs w:val="22"/>
              </w:rPr>
              <w:t>76.468150</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91" w14:textId="1F67CF74"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135741</w:t>
            </w:r>
          </w:p>
        </w:tc>
      </w:tr>
      <w:tr w:rsidR="00E222DA" w:rsidRPr="000B2851" w14:paraId="35AC1C97" w14:textId="77777777" w:rsidTr="00012F3A">
        <w:trPr>
          <w:trHeight w:val="375"/>
        </w:trPr>
        <w:tc>
          <w:tcPr>
            <w:tcW w:w="3079" w:type="dxa"/>
            <w:vMerge/>
            <w:tcBorders>
              <w:left w:val="single" w:sz="4" w:space="0" w:color="auto"/>
              <w:bottom w:val="single" w:sz="4" w:space="0" w:color="000000"/>
              <w:right w:val="single" w:sz="4" w:space="0" w:color="auto"/>
            </w:tcBorders>
            <w:noWrap/>
            <w:vAlign w:val="center"/>
          </w:tcPr>
          <w:p w14:paraId="35AC1C93" w14:textId="77777777" w:rsidR="00E222DA" w:rsidRPr="000B6428" w:rsidRDefault="00E222DA">
            <w:pPr>
              <w:jc w:val="center"/>
              <w:rPr>
                <w:rFonts w:ascii="Calibri" w:hAnsi="Calibri"/>
                <w:color w:val="000000"/>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94" w14:textId="77777777" w:rsidR="00E222DA" w:rsidRPr="000B6428" w:rsidRDefault="00E222DA">
            <w:pPr>
              <w:jc w:val="center"/>
              <w:rPr>
                <w:rFonts w:ascii="Calibri" w:hAnsi="Calibri"/>
                <w:color w:val="000000"/>
                <w:sz w:val="22"/>
                <w:szCs w:val="22"/>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95" w14:textId="77777777" w:rsidR="00E222DA" w:rsidRDefault="00E222DA" w:rsidP="00E222DA">
            <w:pPr>
              <w:jc w:val="center"/>
              <w:rPr>
                <w:rFonts w:ascii="Calibri" w:hAnsi="Calibri"/>
                <w:color w:val="000000"/>
                <w:sz w:val="22"/>
                <w:szCs w:val="22"/>
              </w:rPr>
            </w:pPr>
            <w:r>
              <w:rPr>
                <w:rFonts w:ascii="Calibri" w:hAnsi="Calibri"/>
                <w:color w:val="000000"/>
                <w:sz w:val="22"/>
                <w:szCs w:val="22"/>
              </w:rPr>
              <w:t>76.375003</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96" w14:textId="6C8E47F1"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135741</w:t>
            </w:r>
          </w:p>
        </w:tc>
      </w:tr>
      <w:tr w:rsidR="00375F00" w:rsidRPr="000B2851" w14:paraId="35AC1C9C" w14:textId="77777777" w:rsidTr="00012F3A">
        <w:trPr>
          <w:trHeight w:val="375"/>
        </w:trPr>
        <w:tc>
          <w:tcPr>
            <w:tcW w:w="3079" w:type="dxa"/>
            <w:vMerge w:val="restart"/>
            <w:tcBorders>
              <w:top w:val="nil"/>
              <w:left w:val="single" w:sz="4" w:space="0" w:color="auto"/>
              <w:bottom w:val="single" w:sz="4" w:space="0" w:color="000000"/>
              <w:right w:val="single" w:sz="4" w:space="0" w:color="auto"/>
            </w:tcBorders>
            <w:noWrap/>
            <w:vAlign w:val="center"/>
            <w:hideMark/>
          </w:tcPr>
          <w:p w14:paraId="35AC1C98" w14:textId="77777777" w:rsidR="00375F00" w:rsidRPr="000B6428" w:rsidRDefault="00B57424">
            <w:pPr>
              <w:jc w:val="center"/>
              <w:rPr>
                <w:rFonts w:ascii="Calibri" w:hAnsi="Calibri"/>
                <w:color w:val="000000"/>
                <w:sz w:val="22"/>
                <w:szCs w:val="22"/>
              </w:rPr>
            </w:pPr>
            <w:r w:rsidRPr="000B6428">
              <w:rPr>
                <w:rFonts w:ascii="Calibri" w:hAnsi="Calibri"/>
                <w:color w:val="000000"/>
                <w:sz w:val="22"/>
                <w:szCs w:val="22"/>
              </w:rPr>
              <w:t>Bathurst Island Op Box</w:t>
            </w: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99"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9A" w14:textId="77777777" w:rsidR="00375F00" w:rsidRPr="000B6428" w:rsidRDefault="001816C2">
            <w:pPr>
              <w:jc w:val="center"/>
              <w:rPr>
                <w:rFonts w:ascii="Calibri" w:hAnsi="Calibri"/>
                <w:color w:val="000000"/>
                <w:sz w:val="22"/>
                <w:szCs w:val="22"/>
              </w:rPr>
            </w:pPr>
            <w:r>
              <w:rPr>
                <w:rFonts w:ascii="Calibri" w:hAnsi="Calibri"/>
                <w:color w:val="000000"/>
                <w:sz w:val="22"/>
                <w:szCs w:val="22"/>
              </w:rPr>
              <w:t>74.834406</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9B" w14:textId="77777777" w:rsidR="00375F00" w:rsidRPr="000B6428" w:rsidRDefault="001816C2">
            <w:pPr>
              <w:jc w:val="center"/>
              <w:rPr>
                <w:rFonts w:ascii="Calibri" w:hAnsi="Calibri"/>
                <w:color w:val="000000"/>
                <w:sz w:val="22"/>
                <w:szCs w:val="22"/>
              </w:rPr>
            </w:pPr>
            <w:r>
              <w:rPr>
                <w:rFonts w:ascii="Calibri" w:hAnsi="Calibri"/>
                <w:color w:val="000000"/>
                <w:sz w:val="22"/>
                <w:szCs w:val="22"/>
              </w:rPr>
              <w:t>-105.525599</w:t>
            </w:r>
          </w:p>
        </w:tc>
      </w:tr>
      <w:tr w:rsidR="00375F00" w:rsidRPr="000B2851" w14:paraId="35AC1CA1" w14:textId="77777777" w:rsidTr="00012F3A">
        <w:trPr>
          <w:trHeight w:val="315"/>
        </w:trPr>
        <w:tc>
          <w:tcPr>
            <w:tcW w:w="0" w:type="auto"/>
            <w:vMerge/>
            <w:tcBorders>
              <w:top w:val="nil"/>
              <w:left w:val="single" w:sz="4" w:space="0" w:color="auto"/>
              <w:bottom w:val="single" w:sz="4" w:space="0" w:color="000000"/>
              <w:right w:val="single" w:sz="4" w:space="0" w:color="auto"/>
            </w:tcBorders>
            <w:vAlign w:val="center"/>
            <w:hideMark/>
          </w:tcPr>
          <w:p w14:paraId="35AC1C9D" w14:textId="77777777" w:rsidR="00375F00" w:rsidRPr="000B2851" w:rsidRDefault="00375F00">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9E"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9F" w14:textId="77777777" w:rsidR="00375F00" w:rsidRPr="000B6428" w:rsidRDefault="001816C2">
            <w:pPr>
              <w:jc w:val="center"/>
              <w:rPr>
                <w:rFonts w:ascii="Calibri" w:hAnsi="Calibri"/>
                <w:color w:val="000000"/>
                <w:sz w:val="22"/>
                <w:szCs w:val="22"/>
              </w:rPr>
            </w:pPr>
            <w:r>
              <w:rPr>
                <w:rFonts w:ascii="Calibri" w:hAnsi="Calibri"/>
                <w:color w:val="000000"/>
                <w:sz w:val="22"/>
                <w:szCs w:val="22"/>
              </w:rPr>
              <w:t>76.821638</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A0" w14:textId="77777777" w:rsidR="00375F00" w:rsidRPr="000B6428" w:rsidRDefault="001816C2">
            <w:pPr>
              <w:jc w:val="center"/>
              <w:rPr>
                <w:rFonts w:ascii="Calibri" w:hAnsi="Calibri"/>
                <w:color w:val="000000"/>
                <w:sz w:val="22"/>
                <w:szCs w:val="22"/>
              </w:rPr>
            </w:pPr>
            <w:r>
              <w:rPr>
                <w:rFonts w:ascii="Calibri" w:hAnsi="Calibri"/>
                <w:color w:val="000000"/>
                <w:sz w:val="22"/>
                <w:szCs w:val="22"/>
              </w:rPr>
              <w:t>-105.789271</w:t>
            </w:r>
          </w:p>
        </w:tc>
      </w:tr>
      <w:tr w:rsidR="00375F00" w:rsidRPr="000B2851" w14:paraId="35AC1CA6" w14:textId="77777777" w:rsidTr="00012F3A">
        <w:trPr>
          <w:trHeight w:val="315"/>
        </w:trPr>
        <w:tc>
          <w:tcPr>
            <w:tcW w:w="0" w:type="auto"/>
            <w:vMerge/>
            <w:tcBorders>
              <w:top w:val="nil"/>
              <w:left w:val="single" w:sz="4" w:space="0" w:color="auto"/>
              <w:bottom w:val="single" w:sz="4" w:space="0" w:color="000000"/>
              <w:right w:val="single" w:sz="4" w:space="0" w:color="auto"/>
            </w:tcBorders>
            <w:vAlign w:val="center"/>
            <w:hideMark/>
          </w:tcPr>
          <w:p w14:paraId="35AC1CA2" w14:textId="77777777" w:rsidR="00375F00" w:rsidRPr="000B2851" w:rsidRDefault="00375F00">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A3"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A4" w14:textId="77777777" w:rsidR="00375F00" w:rsidRPr="000B6428" w:rsidRDefault="004D17A9">
            <w:pPr>
              <w:jc w:val="center"/>
              <w:rPr>
                <w:rFonts w:ascii="Calibri" w:hAnsi="Calibri"/>
                <w:color w:val="000000"/>
                <w:sz w:val="22"/>
                <w:szCs w:val="22"/>
              </w:rPr>
            </w:pPr>
            <w:r>
              <w:rPr>
                <w:rFonts w:ascii="Calibri" w:hAnsi="Calibri"/>
                <w:color w:val="000000"/>
                <w:sz w:val="22"/>
                <w:szCs w:val="22"/>
              </w:rPr>
              <w:t>76.896569</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A5" w14:textId="77777777" w:rsidR="00375F00" w:rsidRPr="000B6428" w:rsidRDefault="004D17A9">
            <w:pPr>
              <w:jc w:val="center"/>
              <w:rPr>
                <w:rFonts w:ascii="Calibri" w:hAnsi="Calibri"/>
                <w:color w:val="000000"/>
                <w:sz w:val="22"/>
                <w:szCs w:val="22"/>
              </w:rPr>
            </w:pPr>
            <w:r>
              <w:rPr>
                <w:rFonts w:ascii="Calibri" w:hAnsi="Calibri"/>
                <w:color w:val="000000"/>
                <w:sz w:val="22"/>
                <w:szCs w:val="22"/>
              </w:rPr>
              <w:t>-95.819178</w:t>
            </w:r>
          </w:p>
        </w:tc>
      </w:tr>
      <w:tr w:rsidR="00375F00" w:rsidRPr="000B2851" w14:paraId="35AC1CAB" w14:textId="77777777" w:rsidTr="00012F3A">
        <w:trPr>
          <w:trHeight w:val="315"/>
        </w:trPr>
        <w:tc>
          <w:tcPr>
            <w:tcW w:w="0" w:type="auto"/>
            <w:vMerge/>
            <w:tcBorders>
              <w:top w:val="nil"/>
              <w:left w:val="single" w:sz="4" w:space="0" w:color="auto"/>
              <w:bottom w:val="single" w:sz="4" w:space="0" w:color="auto"/>
              <w:right w:val="single" w:sz="4" w:space="0" w:color="auto"/>
            </w:tcBorders>
            <w:vAlign w:val="center"/>
            <w:hideMark/>
          </w:tcPr>
          <w:p w14:paraId="35AC1CA7" w14:textId="77777777" w:rsidR="00375F00" w:rsidRPr="000B2851" w:rsidRDefault="00375F00">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A8"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A9" w14:textId="77777777" w:rsidR="00375F00" w:rsidRPr="000B6428" w:rsidRDefault="004D17A9">
            <w:pPr>
              <w:jc w:val="center"/>
              <w:rPr>
                <w:rFonts w:ascii="Calibri" w:hAnsi="Calibri"/>
                <w:color w:val="000000"/>
                <w:sz w:val="22"/>
                <w:szCs w:val="22"/>
              </w:rPr>
            </w:pPr>
            <w:r>
              <w:rPr>
                <w:rFonts w:ascii="Calibri" w:hAnsi="Calibri"/>
                <w:color w:val="000000"/>
                <w:sz w:val="22"/>
                <w:szCs w:val="22"/>
              </w:rPr>
              <w:t>74.977449</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AA" w14:textId="77777777" w:rsidR="00375F00" w:rsidRPr="000B6428" w:rsidRDefault="004D17A9">
            <w:pPr>
              <w:jc w:val="center"/>
              <w:rPr>
                <w:rFonts w:ascii="Calibri" w:hAnsi="Calibri"/>
                <w:color w:val="000000"/>
                <w:sz w:val="22"/>
                <w:szCs w:val="22"/>
              </w:rPr>
            </w:pPr>
            <w:r>
              <w:rPr>
                <w:rFonts w:ascii="Calibri" w:hAnsi="Calibri"/>
                <w:color w:val="000000"/>
                <w:sz w:val="22"/>
                <w:szCs w:val="22"/>
              </w:rPr>
              <w:t>-95.725794</w:t>
            </w:r>
          </w:p>
        </w:tc>
      </w:tr>
      <w:tr w:rsidR="006E0D10" w:rsidRPr="000B2851" w14:paraId="129342AC" w14:textId="77777777" w:rsidTr="00012F3A">
        <w:trPr>
          <w:trHeight w:val="315"/>
        </w:trPr>
        <w:tc>
          <w:tcPr>
            <w:tcW w:w="0" w:type="auto"/>
            <w:vMerge w:val="restart"/>
            <w:tcBorders>
              <w:top w:val="single" w:sz="4" w:space="0" w:color="auto"/>
              <w:left w:val="single" w:sz="4" w:space="0" w:color="auto"/>
              <w:right w:val="single" w:sz="4" w:space="0" w:color="auto"/>
            </w:tcBorders>
            <w:vAlign w:val="center"/>
          </w:tcPr>
          <w:p w14:paraId="64F055E5" w14:textId="3A265ACA" w:rsidR="006E0D10" w:rsidRPr="00722113" w:rsidRDefault="006E0D10" w:rsidP="00722113">
            <w:pPr>
              <w:jc w:val="center"/>
              <w:rPr>
                <w:rFonts w:ascii="Calibri" w:hAnsi="Calibri"/>
                <w:color w:val="000000" w:themeColor="text1"/>
                <w:sz w:val="22"/>
                <w:szCs w:val="22"/>
              </w:rPr>
            </w:pPr>
            <w:r w:rsidRPr="00722113">
              <w:rPr>
                <w:rFonts w:ascii="Calibri" w:hAnsi="Calibri"/>
                <w:color w:val="000000" w:themeColor="text1"/>
                <w:sz w:val="22"/>
                <w:szCs w:val="22"/>
              </w:rPr>
              <w:t>Alert OP Box</w:t>
            </w: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731C2DAC" w14:textId="6C75CDEC" w:rsidR="006E0D10" w:rsidRPr="000B6428" w:rsidRDefault="006E0D10">
            <w:pPr>
              <w:jc w:val="center"/>
              <w:rPr>
                <w:rFonts w:ascii="Calibri" w:hAnsi="Calibri"/>
                <w:color w:val="000000"/>
                <w:sz w:val="22"/>
                <w:szCs w:val="22"/>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1B110683" w14:textId="376C61DE" w:rsidR="006E0D10" w:rsidRDefault="006E0D10">
            <w:pPr>
              <w:jc w:val="center"/>
              <w:rPr>
                <w:rFonts w:ascii="Calibri" w:hAnsi="Calibri"/>
                <w:color w:val="000000"/>
                <w:sz w:val="22"/>
                <w:szCs w:val="22"/>
              </w:rPr>
            </w:pPr>
            <w:r w:rsidRPr="00FB3E92">
              <w:rPr>
                <w:rFonts w:ascii="Calibri" w:hAnsi="Calibri"/>
                <w:color w:val="000000"/>
                <w:sz w:val="22"/>
                <w:szCs w:val="22"/>
              </w:rPr>
              <w:t>82.36748</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733A022" w14:textId="32A234E3" w:rsidR="006E0D10" w:rsidRDefault="006E0D10">
            <w:pPr>
              <w:jc w:val="center"/>
              <w:rPr>
                <w:rFonts w:ascii="Calibri" w:hAnsi="Calibri"/>
                <w:color w:val="000000"/>
                <w:sz w:val="22"/>
                <w:szCs w:val="22"/>
              </w:rPr>
            </w:pPr>
            <w:r w:rsidRPr="00FB3E92">
              <w:rPr>
                <w:rFonts w:ascii="Calibri" w:hAnsi="Calibri"/>
                <w:color w:val="000000"/>
                <w:sz w:val="22"/>
                <w:szCs w:val="22"/>
              </w:rPr>
              <w:t>-63.02856</w:t>
            </w:r>
          </w:p>
        </w:tc>
      </w:tr>
      <w:tr w:rsidR="006E0D10" w:rsidRPr="000B2851" w14:paraId="005D8366" w14:textId="77777777" w:rsidTr="00012F3A">
        <w:trPr>
          <w:trHeight w:val="315"/>
        </w:trPr>
        <w:tc>
          <w:tcPr>
            <w:tcW w:w="0" w:type="auto"/>
            <w:vMerge/>
            <w:tcBorders>
              <w:left w:val="single" w:sz="4" w:space="0" w:color="auto"/>
              <w:right w:val="single" w:sz="4" w:space="0" w:color="auto"/>
            </w:tcBorders>
            <w:vAlign w:val="center"/>
          </w:tcPr>
          <w:p w14:paraId="21143BCA" w14:textId="77777777" w:rsidR="006E0D10" w:rsidRPr="00722113" w:rsidRDefault="006E0D10" w:rsidP="00722113">
            <w:pPr>
              <w:jc w:val="center"/>
              <w:rPr>
                <w:rFonts w:ascii="Calibri" w:hAnsi="Calibri"/>
                <w:color w:val="000000" w:themeColor="text1"/>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2046859B" w14:textId="7E69CF11" w:rsidR="006E0D10" w:rsidRPr="000B6428" w:rsidRDefault="006E0D10">
            <w:pPr>
              <w:jc w:val="center"/>
              <w:rPr>
                <w:rFonts w:ascii="Calibri" w:hAnsi="Calibri"/>
                <w:color w:val="000000"/>
                <w:sz w:val="22"/>
                <w:szCs w:val="22"/>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4C806140" w14:textId="682812D4" w:rsidR="006E0D10" w:rsidRDefault="006E0D10" w:rsidP="00FB3E92">
            <w:pPr>
              <w:jc w:val="center"/>
              <w:rPr>
                <w:rFonts w:ascii="Calibri" w:hAnsi="Calibri"/>
                <w:color w:val="000000"/>
                <w:sz w:val="22"/>
                <w:szCs w:val="22"/>
              </w:rPr>
            </w:pPr>
            <w:r w:rsidRPr="00FB3E92">
              <w:rPr>
                <w:rFonts w:ascii="Calibri" w:hAnsi="Calibri"/>
                <w:color w:val="000000"/>
                <w:sz w:val="22"/>
                <w:szCs w:val="22"/>
              </w:rPr>
              <w:t>82.60734</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41FBB33" w14:textId="4C6D9E54" w:rsidR="006E0D10" w:rsidRDefault="006E0D10">
            <w:pPr>
              <w:jc w:val="center"/>
              <w:rPr>
                <w:rFonts w:ascii="Calibri" w:hAnsi="Calibri"/>
                <w:color w:val="000000"/>
                <w:sz w:val="22"/>
                <w:szCs w:val="22"/>
              </w:rPr>
            </w:pPr>
            <w:r w:rsidRPr="00FB3E92">
              <w:rPr>
                <w:rFonts w:ascii="Calibri" w:hAnsi="Calibri"/>
                <w:color w:val="000000"/>
                <w:sz w:val="22"/>
                <w:szCs w:val="22"/>
              </w:rPr>
              <w:t>-63.02856</w:t>
            </w:r>
          </w:p>
        </w:tc>
      </w:tr>
      <w:tr w:rsidR="006E0D10" w:rsidRPr="000B2851" w14:paraId="09181632" w14:textId="77777777" w:rsidTr="00012F3A">
        <w:trPr>
          <w:trHeight w:val="315"/>
        </w:trPr>
        <w:tc>
          <w:tcPr>
            <w:tcW w:w="0" w:type="auto"/>
            <w:vMerge/>
            <w:tcBorders>
              <w:left w:val="single" w:sz="4" w:space="0" w:color="auto"/>
              <w:right w:val="single" w:sz="4" w:space="0" w:color="auto"/>
            </w:tcBorders>
            <w:vAlign w:val="center"/>
          </w:tcPr>
          <w:p w14:paraId="59A0E0D5" w14:textId="77777777" w:rsidR="006E0D10" w:rsidRPr="00722113" w:rsidRDefault="006E0D10" w:rsidP="00722113">
            <w:pPr>
              <w:jc w:val="center"/>
              <w:rPr>
                <w:rFonts w:ascii="Calibri" w:hAnsi="Calibri"/>
                <w:color w:val="000000" w:themeColor="text1"/>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0BDE42F8" w14:textId="0BAFE8DF" w:rsidR="006E0D10" w:rsidRPr="000B6428" w:rsidRDefault="006E0D10">
            <w:pPr>
              <w:jc w:val="center"/>
              <w:rPr>
                <w:rFonts w:ascii="Calibri" w:hAnsi="Calibri"/>
                <w:color w:val="000000"/>
                <w:sz w:val="22"/>
                <w:szCs w:val="22"/>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68BBD3AC" w14:textId="423E24BB" w:rsidR="006E0D10" w:rsidRDefault="006E0D10">
            <w:pPr>
              <w:jc w:val="center"/>
              <w:rPr>
                <w:rFonts w:ascii="Calibri" w:hAnsi="Calibri"/>
                <w:color w:val="000000"/>
                <w:sz w:val="22"/>
                <w:szCs w:val="22"/>
              </w:rPr>
            </w:pPr>
            <w:r w:rsidRPr="00FB3E92">
              <w:rPr>
                <w:rFonts w:ascii="Calibri" w:hAnsi="Calibri"/>
                <w:color w:val="000000"/>
                <w:sz w:val="22"/>
                <w:szCs w:val="22"/>
              </w:rPr>
              <w:t>82.60734</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08B45471" w14:textId="45614B08" w:rsidR="006E0D10" w:rsidRDefault="006E0D10">
            <w:pPr>
              <w:jc w:val="center"/>
              <w:rPr>
                <w:rFonts w:ascii="Calibri" w:hAnsi="Calibri"/>
                <w:color w:val="000000"/>
                <w:sz w:val="22"/>
                <w:szCs w:val="22"/>
              </w:rPr>
            </w:pPr>
            <w:r w:rsidRPr="00FB3E92">
              <w:rPr>
                <w:rFonts w:ascii="Calibri" w:hAnsi="Calibri"/>
                <w:color w:val="000000"/>
                <w:sz w:val="22"/>
                <w:szCs w:val="22"/>
              </w:rPr>
              <w:t>-61.52893</w:t>
            </w:r>
          </w:p>
        </w:tc>
      </w:tr>
      <w:tr w:rsidR="006E0D10" w:rsidRPr="000B2851" w14:paraId="42F63446" w14:textId="77777777" w:rsidTr="00012F3A">
        <w:trPr>
          <w:trHeight w:val="315"/>
        </w:trPr>
        <w:tc>
          <w:tcPr>
            <w:tcW w:w="0" w:type="auto"/>
            <w:vMerge/>
            <w:tcBorders>
              <w:left w:val="single" w:sz="4" w:space="0" w:color="auto"/>
              <w:bottom w:val="single" w:sz="4" w:space="0" w:color="auto"/>
              <w:right w:val="single" w:sz="4" w:space="0" w:color="auto"/>
            </w:tcBorders>
            <w:vAlign w:val="center"/>
          </w:tcPr>
          <w:p w14:paraId="7C1836E8" w14:textId="77777777" w:rsidR="006E0D10" w:rsidRPr="00722113" w:rsidRDefault="006E0D10" w:rsidP="00722113">
            <w:pPr>
              <w:jc w:val="center"/>
              <w:rPr>
                <w:rFonts w:ascii="Calibri" w:hAnsi="Calibri"/>
                <w:color w:val="000000" w:themeColor="text1"/>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47FF4BB5" w14:textId="76856CC7" w:rsidR="006E0D10" w:rsidRPr="000B6428" w:rsidRDefault="006E0D10">
            <w:pPr>
              <w:jc w:val="center"/>
              <w:rPr>
                <w:rFonts w:ascii="Calibri" w:hAnsi="Calibri"/>
                <w:color w:val="000000"/>
                <w:sz w:val="22"/>
                <w:szCs w:val="22"/>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2808281C" w14:textId="539085E1" w:rsidR="006E0D10" w:rsidRDefault="006E0D10" w:rsidP="00FB3E92">
            <w:pPr>
              <w:jc w:val="center"/>
              <w:rPr>
                <w:rFonts w:ascii="Calibri" w:hAnsi="Calibri"/>
                <w:color w:val="000000"/>
                <w:sz w:val="22"/>
                <w:szCs w:val="22"/>
              </w:rPr>
            </w:pPr>
            <w:r w:rsidRPr="00FB3E92">
              <w:rPr>
                <w:rFonts w:ascii="Calibri" w:hAnsi="Calibri"/>
                <w:color w:val="000000"/>
                <w:sz w:val="22"/>
                <w:szCs w:val="22"/>
              </w:rPr>
              <w:t>82.36748</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5BF78D57" w14:textId="05DEF5EC" w:rsidR="006E0D10" w:rsidRDefault="006E0D10" w:rsidP="00FB3E92">
            <w:pPr>
              <w:jc w:val="center"/>
              <w:rPr>
                <w:rFonts w:ascii="Calibri" w:hAnsi="Calibri"/>
                <w:color w:val="000000"/>
                <w:sz w:val="22"/>
                <w:szCs w:val="22"/>
              </w:rPr>
            </w:pPr>
            <w:r w:rsidRPr="00FB3E92">
              <w:rPr>
                <w:rFonts w:ascii="Calibri" w:hAnsi="Calibri"/>
                <w:color w:val="000000"/>
                <w:sz w:val="22"/>
                <w:szCs w:val="22"/>
              </w:rPr>
              <w:t>-61.52893</w:t>
            </w:r>
          </w:p>
        </w:tc>
      </w:tr>
      <w:tr w:rsidR="00381A3A" w:rsidRPr="000B2851" w14:paraId="62A6A6D4" w14:textId="77777777" w:rsidTr="00012F3A">
        <w:trPr>
          <w:trHeight w:val="315"/>
        </w:trPr>
        <w:tc>
          <w:tcPr>
            <w:tcW w:w="0" w:type="auto"/>
            <w:vMerge w:val="restart"/>
            <w:tcBorders>
              <w:top w:val="single" w:sz="4" w:space="0" w:color="auto"/>
              <w:left w:val="single" w:sz="4" w:space="0" w:color="auto"/>
              <w:right w:val="single" w:sz="4" w:space="0" w:color="auto"/>
            </w:tcBorders>
            <w:vAlign w:val="center"/>
          </w:tcPr>
          <w:p w14:paraId="3720E62B" w14:textId="7FB1BC6B" w:rsidR="00381A3A" w:rsidRPr="00722113" w:rsidRDefault="00381A3A" w:rsidP="00722113">
            <w:pPr>
              <w:jc w:val="center"/>
              <w:rPr>
                <w:rFonts w:ascii="Calibri" w:hAnsi="Calibri"/>
                <w:color w:val="000000" w:themeColor="text1"/>
                <w:sz w:val="22"/>
                <w:szCs w:val="22"/>
              </w:rPr>
            </w:pPr>
            <w:r w:rsidRPr="00722113">
              <w:rPr>
                <w:rFonts w:ascii="Calibri" w:hAnsi="Calibri"/>
                <w:color w:val="000000" w:themeColor="text1"/>
                <w:sz w:val="22"/>
                <w:szCs w:val="22"/>
              </w:rPr>
              <w:t>Resolute Bay Op Box</w:t>
            </w: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042AD20C" w14:textId="1E01A856" w:rsidR="00381A3A" w:rsidRDefault="00381A3A">
            <w:pPr>
              <w:jc w:val="center"/>
              <w:rPr>
                <w:rFonts w:ascii="Calibri" w:hAnsi="Calibri"/>
                <w:color w:val="000000"/>
                <w:sz w:val="22"/>
                <w:szCs w:val="22"/>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79C8C257" w14:textId="40A3A3F7" w:rsidR="00381A3A" w:rsidRPr="00FB3E92" w:rsidRDefault="00381A3A" w:rsidP="00FB3E92">
            <w:pPr>
              <w:jc w:val="center"/>
              <w:rPr>
                <w:rFonts w:ascii="Calibri" w:hAnsi="Calibri"/>
                <w:color w:val="000000"/>
                <w:sz w:val="22"/>
                <w:szCs w:val="22"/>
              </w:rPr>
            </w:pPr>
            <w:r>
              <w:rPr>
                <w:rFonts w:ascii="Calibri" w:hAnsi="Calibri"/>
                <w:color w:val="000000"/>
                <w:sz w:val="22"/>
                <w:szCs w:val="22"/>
              </w:rPr>
              <w:t>74.641666</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25D47559" w14:textId="60D60176" w:rsidR="00381A3A" w:rsidRPr="00FB3E92" w:rsidRDefault="00381A3A" w:rsidP="00FB3E92">
            <w:pPr>
              <w:jc w:val="center"/>
              <w:rPr>
                <w:rFonts w:ascii="Calibri" w:hAnsi="Calibri"/>
                <w:color w:val="000000"/>
                <w:sz w:val="22"/>
                <w:szCs w:val="22"/>
              </w:rPr>
            </w:pPr>
            <w:r>
              <w:rPr>
                <w:rFonts w:ascii="Calibri" w:hAnsi="Calibri"/>
                <w:color w:val="000000"/>
                <w:sz w:val="22"/>
                <w:szCs w:val="22"/>
              </w:rPr>
              <w:t>-95.0875</w:t>
            </w:r>
          </w:p>
        </w:tc>
      </w:tr>
      <w:tr w:rsidR="00381A3A" w:rsidRPr="000B2851" w14:paraId="5C6E9C97" w14:textId="77777777" w:rsidTr="00012F3A">
        <w:trPr>
          <w:trHeight w:val="315"/>
        </w:trPr>
        <w:tc>
          <w:tcPr>
            <w:tcW w:w="0" w:type="auto"/>
            <w:vMerge/>
            <w:tcBorders>
              <w:left w:val="single" w:sz="4" w:space="0" w:color="auto"/>
              <w:right w:val="single" w:sz="4" w:space="0" w:color="auto"/>
            </w:tcBorders>
            <w:vAlign w:val="center"/>
          </w:tcPr>
          <w:p w14:paraId="074A1ECF" w14:textId="77777777" w:rsidR="00381A3A" w:rsidRPr="000B2851" w:rsidRDefault="00381A3A">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418CA472" w14:textId="0D02F7B1" w:rsidR="00381A3A" w:rsidRDefault="00381A3A">
            <w:pPr>
              <w:jc w:val="center"/>
              <w:rPr>
                <w:rFonts w:ascii="Calibri" w:hAnsi="Calibri"/>
                <w:color w:val="000000"/>
                <w:sz w:val="22"/>
                <w:szCs w:val="22"/>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4B8D7A90" w14:textId="45E50363" w:rsidR="00381A3A" w:rsidRDefault="00381A3A" w:rsidP="00FB3E92">
            <w:pPr>
              <w:jc w:val="center"/>
              <w:rPr>
                <w:rFonts w:ascii="Calibri" w:hAnsi="Calibri"/>
                <w:color w:val="000000"/>
                <w:sz w:val="22"/>
                <w:szCs w:val="22"/>
              </w:rPr>
            </w:pPr>
            <w:r>
              <w:rPr>
                <w:rFonts w:ascii="Calibri" w:hAnsi="Calibri"/>
                <w:color w:val="000000"/>
                <w:sz w:val="22"/>
                <w:szCs w:val="22"/>
              </w:rPr>
              <w:t>74.8333333</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0DA3B54A" w14:textId="7DBFCEBE" w:rsidR="00381A3A" w:rsidRDefault="00381A3A" w:rsidP="00FB3E92">
            <w:pPr>
              <w:jc w:val="center"/>
              <w:rPr>
                <w:rFonts w:ascii="Calibri" w:hAnsi="Calibri"/>
                <w:color w:val="000000"/>
                <w:sz w:val="22"/>
                <w:szCs w:val="22"/>
              </w:rPr>
            </w:pPr>
            <w:r>
              <w:rPr>
                <w:rFonts w:ascii="Calibri" w:hAnsi="Calibri"/>
                <w:color w:val="000000"/>
                <w:sz w:val="22"/>
                <w:szCs w:val="22"/>
              </w:rPr>
              <w:t>-95.0875</w:t>
            </w:r>
          </w:p>
        </w:tc>
      </w:tr>
      <w:tr w:rsidR="00381A3A" w:rsidRPr="000B2851" w14:paraId="6B7B8DC4" w14:textId="77777777" w:rsidTr="00012F3A">
        <w:trPr>
          <w:trHeight w:val="315"/>
        </w:trPr>
        <w:tc>
          <w:tcPr>
            <w:tcW w:w="0" w:type="auto"/>
            <w:vMerge/>
            <w:tcBorders>
              <w:left w:val="single" w:sz="4" w:space="0" w:color="auto"/>
              <w:right w:val="single" w:sz="4" w:space="0" w:color="auto"/>
            </w:tcBorders>
            <w:vAlign w:val="center"/>
          </w:tcPr>
          <w:p w14:paraId="4F987EC9" w14:textId="77777777" w:rsidR="00381A3A" w:rsidRPr="000B2851" w:rsidRDefault="00381A3A">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2844B5F2" w14:textId="097C44C8" w:rsidR="00381A3A" w:rsidRDefault="00381A3A">
            <w:pPr>
              <w:jc w:val="center"/>
              <w:rPr>
                <w:rFonts w:ascii="Calibri" w:hAnsi="Calibri"/>
                <w:color w:val="000000"/>
                <w:sz w:val="22"/>
                <w:szCs w:val="22"/>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6F04BEFB" w14:textId="7F676C7E" w:rsidR="00381A3A" w:rsidRDefault="00381A3A" w:rsidP="00FB3E92">
            <w:pPr>
              <w:jc w:val="center"/>
              <w:rPr>
                <w:rFonts w:ascii="Calibri" w:hAnsi="Calibri"/>
                <w:color w:val="000000"/>
                <w:sz w:val="22"/>
                <w:szCs w:val="22"/>
              </w:rPr>
            </w:pPr>
            <w:r>
              <w:rPr>
                <w:rFonts w:ascii="Calibri" w:hAnsi="Calibri"/>
                <w:color w:val="000000"/>
                <w:sz w:val="22"/>
                <w:szCs w:val="22"/>
              </w:rPr>
              <w:t>74.8333333</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241F9A9F" w14:textId="3DBA14AF" w:rsidR="00381A3A" w:rsidRDefault="00381A3A" w:rsidP="00FB3E92">
            <w:pPr>
              <w:jc w:val="center"/>
              <w:rPr>
                <w:rFonts w:ascii="Calibri" w:hAnsi="Calibri"/>
                <w:color w:val="000000"/>
                <w:sz w:val="22"/>
                <w:szCs w:val="22"/>
              </w:rPr>
            </w:pPr>
            <w:r>
              <w:rPr>
                <w:rFonts w:ascii="Calibri" w:hAnsi="Calibri"/>
                <w:color w:val="000000"/>
                <w:sz w:val="22"/>
                <w:szCs w:val="22"/>
              </w:rPr>
              <w:t>-94.241666</w:t>
            </w:r>
          </w:p>
        </w:tc>
      </w:tr>
      <w:tr w:rsidR="00381A3A" w:rsidRPr="000B2851" w14:paraId="583003E9" w14:textId="77777777" w:rsidTr="00012F3A">
        <w:trPr>
          <w:trHeight w:val="315"/>
        </w:trPr>
        <w:tc>
          <w:tcPr>
            <w:tcW w:w="0" w:type="auto"/>
            <w:vMerge/>
            <w:tcBorders>
              <w:left w:val="single" w:sz="4" w:space="0" w:color="auto"/>
              <w:bottom w:val="single" w:sz="4" w:space="0" w:color="auto"/>
              <w:right w:val="single" w:sz="4" w:space="0" w:color="auto"/>
            </w:tcBorders>
            <w:vAlign w:val="center"/>
          </w:tcPr>
          <w:p w14:paraId="1A06B34D" w14:textId="77777777" w:rsidR="00381A3A" w:rsidRPr="000B2851" w:rsidRDefault="00381A3A">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0E1959E2" w14:textId="6BA7297C" w:rsidR="00381A3A" w:rsidRDefault="00381A3A">
            <w:pPr>
              <w:jc w:val="center"/>
              <w:rPr>
                <w:rFonts w:ascii="Calibri" w:hAnsi="Calibri"/>
                <w:color w:val="000000"/>
                <w:sz w:val="22"/>
                <w:szCs w:val="22"/>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7D99DC75" w14:textId="06EF7562" w:rsidR="00381A3A" w:rsidRDefault="00381A3A" w:rsidP="00FB3E92">
            <w:pPr>
              <w:jc w:val="center"/>
              <w:rPr>
                <w:rFonts w:ascii="Calibri" w:hAnsi="Calibri"/>
                <w:color w:val="000000"/>
                <w:sz w:val="22"/>
                <w:szCs w:val="22"/>
              </w:rPr>
            </w:pPr>
            <w:r>
              <w:rPr>
                <w:rFonts w:ascii="Calibri" w:hAnsi="Calibri"/>
                <w:color w:val="000000"/>
                <w:sz w:val="22"/>
                <w:szCs w:val="22"/>
              </w:rPr>
              <w:t>74.641666</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12AB7EE6" w14:textId="2B76E354" w:rsidR="00381A3A" w:rsidRDefault="00381A3A" w:rsidP="00FB3E92">
            <w:pPr>
              <w:jc w:val="center"/>
              <w:rPr>
                <w:rFonts w:ascii="Calibri" w:hAnsi="Calibri"/>
                <w:color w:val="000000"/>
                <w:sz w:val="22"/>
                <w:szCs w:val="22"/>
              </w:rPr>
            </w:pPr>
            <w:r>
              <w:rPr>
                <w:rFonts w:ascii="Calibri" w:hAnsi="Calibri"/>
                <w:color w:val="000000"/>
                <w:sz w:val="22"/>
                <w:szCs w:val="22"/>
              </w:rPr>
              <w:t>-94.241666</w:t>
            </w:r>
          </w:p>
        </w:tc>
      </w:tr>
    </w:tbl>
    <w:p w14:paraId="35AC1CAC" w14:textId="77777777" w:rsidR="008677FF" w:rsidRDefault="008677FF" w:rsidP="008677FF">
      <w:pPr>
        <w:rPr>
          <w:sz w:val="22"/>
          <w:szCs w:val="22"/>
          <w:u w:val="single"/>
        </w:rPr>
      </w:pPr>
    </w:p>
    <w:p w14:paraId="35AC1CAD" w14:textId="77777777" w:rsidR="00494E91" w:rsidRDefault="00494E91" w:rsidP="008677FF">
      <w:pPr>
        <w:rPr>
          <w:sz w:val="22"/>
          <w:szCs w:val="22"/>
          <w:u w:val="single"/>
        </w:rPr>
      </w:pPr>
    </w:p>
    <w:p w14:paraId="35AC1CAE" w14:textId="77777777" w:rsidR="00375F00" w:rsidRPr="00A90F9A" w:rsidRDefault="00375F00" w:rsidP="008677FF">
      <w:pPr>
        <w:rPr>
          <w:sz w:val="22"/>
          <w:szCs w:val="22"/>
          <w:u w:val="single"/>
        </w:rPr>
      </w:pPr>
      <w:r w:rsidRPr="00A90F9A">
        <w:rPr>
          <w:sz w:val="22"/>
          <w:szCs w:val="22"/>
          <w:u w:val="single"/>
        </w:rPr>
        <w:t>CAMP DETAILS</w:t>
      </w:r>
    </w:p>
    <w:p w14:paraId="35AC1CAF" w14:textId="77777777" w:rsidR="00375F00" w:rsidRPr="00A90F9A" w:rsidRDefault="00375F00" w:rsidP="00375F00">
      <w:pPr>
        <w:tabs>
          <w:tab w:val="left" w:pos="1425"/>
        </w:tabs>
        <w:rPr>
          <w:bCs/>
          <w:sz w:val="22"/>
          <w:szCs w:val="22"/>
          <w:lang w:val="en-CA"/>
        </w:rPr>
      </w:pPr>
    </w:p>
    <w:p w14:paraId="35AC1CB0" w14:textId="1F23ACA7" w:rsidR="00375F00" w:rsidRPr="00A47F05" w:rsidRDefault="00A90F9A" w:rsidP="00375F00">
      <w:pPr>
        <w:ind w:left="540"/>
        <w:rPr>
          <w:bCs/>
          <w:sz w:val="22"/>
          <w:szCs w:val="22"/>
          <w:u w:val="single"/>
          <w:lang w:val="en-CA"/>
        </w:rPr>
      </w:pPr>
      <w:r w:rsidRPr="00A47F05">
        <w:rPr>
          <w:bCs/>
          <w:sz w:val="22"/>
          <w:szCs w:val="22"/>
          <w:u w:val="single"/>
          <w:lang w:val="en-CA"/>
        </w:rPr>
        <w:t xml:space="preserve">MAIN </w:t>
      </w:r>
      <w:r w:rsidR="00442486">
        <w:rPr>
          <w:bCs/>
          <w:sz w:val="22"/>
          <w:szCs w:val="22"/>
          <w:u w:val="single"/>
          <w:lang w:val="en-CA"/>
        </w:rPr>
        <w:t xml:space="preserve">OPERATING BASE (MOB) </w:t>
      </w:r>
      <w:r w:rsidRPr="00A47F05">
        <w:rPr>
          <w:bCs/>
          <w:sz w:val="22"/>
          <w:szCs w:val="22"/>
          <w:u w:val="single"/>
          <w:lang w:val="en-CA"/>
        </w:rPr>
        <w:t>CAMP – RESOLUTE</w:t>
      </w:r>
      <w:r w:rsidR="00375F00" w:rsidRPr="00A47F05">
        <w:rPr>
          <w:bCs/>
          <w:sz w:val="22"/>
          <w:szCs w:val="22"/>
          <w:u w:val="single"/>
          <w:lang w:val="en-CA"/>
        </w:rPr>
        <w:t xml:space="preserve"> BAY</w:t>
      </w:r>
    </w:p>
    <w:p w14:paraId="4E4E9EE8" w14:textId="02270D1C" w:rsidR="00442486" w:rsidRDefault="00375F00" w:rsidP="00375F00">
      <w:pPr>
        <w:ind w:left="540"/>
        <w:rPr>
          <w:bCs/>
          <w:sz w:val="22"/>
          <w:szCs w:val="22"/>
          <w:lang w:val="en-CA"/>
        </w:rPr>
      </w:pPr>
      <w:r w:rsidRPr="00A47F05">
        <w:rPr>
          <w:bCs/>
          <w:sz w:val="22"/>
          <w:szCs w:val="22"/>
          <w:lang w:val="en-CA"/>
        </w:rPr>
        <w:t xml:space="preserve">It is prudent to note the establishment of the main camp in </w:t>
      </w:r>
      <w:r w:rsidR="00A90F9A" w:rsidRPr="00A47F05">
        <w:rPr>
          <w:bCs/>
          <w:sz w:val="22"/>
          <w:szCs w:val="22"/>
          <w:lang w:val="en-CA"/>
        </w:rPr>
        <w:t>Resolute</w:t>
      </w:r>
      <w:r w:rsidRPr="00A47F05">
        <w:rPr>
          <w:bCs/>
          <w:sz w:val="22"/>
          <w:szCs w:val="22"/>
          <w:lang w:val="en-CA"/>
        </w:rPr>
        <w:t xml:space="preserve"> Bay.  The main camp will consist of </w:t>
      </w:r>
      <w:r w:rsidR="000B6428">
        <w:rPr>
          <w:bCs/>
          <w:sz w:val="22"/>
          <w:szCs w:val="22"/>
          <w:lang w:val="en-CA"/>
        </w:rPr>
        <w:t>50</w:t>
      </w:r>
      <w:r w:rsidRPr="00A47F05">
        <w:rPr>
          <w:bCs/>
          <w:sz w:val="22"/>
          <w:szCs w:val="22"/>
          <w:lang w:val="en-CA"/>
        </w:rPr>
        <w:t xml:space="preserve"> personnel located in the DND </w:t>
      </w:r>
      <w:r w:rsidR="00A90F9A" w:rsidRPr="00A47F05">
        <w:rPr>
          <w:bCs/>
          <w:sz w:val="22"/>
          <w:szCs w:val="22"/>
          <w:lang w:val="en-CA"/>
        </w:rPr>
        <w:t>Canadian</w:t>
      </w:r>
      <w:r w:rsidR="00494E91">
        <w:rPr>
          <w:bCs/>
          <w:sz w:val="22"/>
          <w:szCs w:val="22"/>
          <w:lang w:val="en-CA"/>
        </w:rPr>
        <w:t xml:space="preserve"> Armed</w:t>
      </w:r>
      <w:r w:rsidR="00A90F9A" w:rsidRPr="00A47F05">
        <w:rPr>
          <w:bCs/>
          <w:sz w:val="22"/>
          <w:szCs w:val="22"/>
          <w:lang w:val="en-CA"/>
        </w:rPr>
        <w:t xml:space="preserve"> Forces Arctic Training</w:t>
      </w:r>
      <w:r w:rsidRPr="00A47F05">
        <w:rPr>
          <w:bCs/>
          <w:sz w:val="22"/>
          <w:szCs w:val="22"/>
          <w:lang w:val="en-CA"/>
        </w:rPr>
        <w:t xml:space="preserve"> </w:t>
      </w:r>
      <w:r w:rsidR="00A90F9A" w:rsidRPr="00A47F05">
        <w:rPr>
          <w:bCs/>
          <w:sz w:val="22"/>
          <w:szCs w:val="22"/>
          <w:lang w:val="en-CA"/>
        </w:rPr>
        <w:t>Center</w:t>
      </w:r>
      <w:r w:rsidR="00494E91">
        <w:rPr>
          <w:bCs/>
          <w:sz w:val="22"/>
          <w:szCs w:val="22"/>
          <w:lang w:val="en-CA"/>
        </w:rPr>
        <w:t xml:space="preserve"> (CAFATC)</w:t>
      </w:r>
      <w:r w:rsidRPr="00A47F05">
        <w:rPr>
          <w:bCs/>
          <w:sz w:val="22"/>
          <w:szCs w:val="22"/>
          <w:lang w:val="en-CA"/>
        </w:rPr>
        <w:t>.</w:t>
      </w:r>
      <w:r w:rsidR="00442486">
        <w:rPr>
          <w:bCs/>
          <w:sz w:val="22"/>
          <w:szCs w:val="22"/>
          <w:lang w:val="en-CA"/>
        </w:rPr>
        <w:t xml:space="preserve"> All personnel participating in Operation Nunalivut 16 will transition through the MOB</w:t>
      </w:r>
    </w:p>
    <w:p w14:paraId="73887E12" w14:textId="77777777" w:rsidR="00442486" w:rsidRDefault="00442486" w:rsidP="00375F00">
      <w:pPr>
        <w:ind w:left="540"/>
        <w:rPr>
          <w:bCs/>
          <w:sz w:val="22"/>
          <w:szCs w:val="22"/>
          <w:lang w:val="en-CA"/>
        </w:rPr>
      </w:pPr>
    </w:p>
    <w:p w14:paraId="7FD1812B" w14:textId="77777777" w:rsidR="00442486" w:rsidRPr="00442486" w:rsidRDefault="00442486" w:rsidP="00375F00">
      <w:pPr>
        <w:ind w:left="540"/>
        <w:rPr>
          <w:bCs/>
          <w:sz w:val="22"/>
          <w:szCs w:val="22"/>
          <w:u w:val="single"/>
          <w:lang w:val="en-CA"/>
        </w:rPr>
      </w:pPr>
      <w:r w:rsidRPr="00442486">
        <w:rPr>
          <w:bCs/>
          <w:sz w:val="22"/>
          <w:szCs w:val="22"/>
          <w:u w:val="single"/>
          <w:lang w:val="en-CA"/>
        </w:rPr>
        <w:t>FORWARD OPERATING BASE (FOB) CAMP - POLARIS MINE</w:t>
      </w:r>
    </w:p>
    <w:p w14:paraId="35AC1CB1" w14:textId="0424C5ED" w:rsidR="00375F00" w:rsidRDefault="00375F00" w:rsidP="00375F00">
      <w:pPr>
        <w:ind w:left="540"/>
        <w:rPr>
          <w:bCs/>
          <w:sz w:val="22"/>
          <w:szCs w:val="22"/>
          <w:lang w:val="en-CA"/>
        </w:rPr>
      </w:pPr>
      <w:r w:rsidRPr="00A47F05">
        <w:rPr>
          <w:bCs/>
          <w:sz w:val="22"/>
          <w:szCs w:val="22"/>
          <w:lang w:val="en-CA"/>
        </w:rPr>
        <w:t>Th</w:t>
      </w:r>
      <w:r w:rsidR="00442486">
        <w:rPr>
          <w:bCs/>
          <w:sz w:val="22"/>
          <w:szCs w:val="22"/>
          <w:lang w:val="en-CA"/>
        </w:rPr>
        <w:t xml:space="preserve">is camp will accommodate 110 personnel and will serve as a FOB to conduct land operations within Op Box Bathurst Island.  The camp will be located at </w:t>
      </w:r>
      <w:r w:rsidR="00B21CD2" w:rsidRPr="00B21CD2">
        <w:rPr>
          <w:bCs/>
          <w:sz w:val="22"/>
          <w:szCs w:val="22"/>
          <w:lang w:val="en-CA"/>
        </w:rPr>
        <w:t>75.408127, -96.666536</w:t>
      </w:r>
      <w:r w:rsidR="00442486">
        <w:rPr>
          <w:bCs/>
          <w:sz w:val="22"/>
          <w:szCs w:val="22"/>
          <w:lang w:val="en-CA"/>
        </w:rPr>
        <w:t xml:space="preserve"> in the vicinity of Polaris Mine on Little Cornwallis Island</w:t>
      </w:r>
      <w:r w:rsidR="00B21CD2">
        <w:rPr>
          <w:bCs/>
          <w:sz w:val="22"/>
          <w:szCs w:val="22"/>
          <w:lang w:val="en-CA"/>
        </w:rPr>
        <w:t>.</w:t>
      </w:r>
      <w:r w:rsidR="00300D57">
        <w:rPr>
          <w:bCs/>
          <w:sz w:val="22"/>
          <w:szCs w:val="22"/>
          <w:lang w:val="en-CA"/>
        </w:rPr>
        <w:br/>
      </w:r>
    </w:p>
    <w:p w14:paraId="11C620C6" w14:textId="616A80AE" w:rsidR="00300D57" w:rsidRPr="008F0DAD" w:rsidRDefault="00300D57" w:rsidP="00375F00">
      <w:pPr>
        <w:ind w:left="540"/>
        <w:rPr>
          <w:bCs/>
          <w:sz w:val="22"/>
          <w:szCs w:val="22"/>
          <w:u w:val="single"/>
          <w:lang w:val="en-CA"/>
        </w:rPr>
      </w:pPr>
      <w:r w:rsidRPr="008F0DAD">
        <w:rPr>
          <w:bCs/>
          <w:sz w:val="22"/>
          <w:szCs w:val="22"/>
          <w:u w:val="single"/>
          <w:lang w:val="en-CA"/>
        </w:rPr>
        <w:t>GRISE FIORD PATROL CAMPS</w:t>
      </w:r>
    </w:p>
    <w:p w14:paraId="78E4179B" w14:textId="3310D5BB" w:rsidR="00300D57" w:rsidRPr="00A47F05" w:rsidRDefault="00300D57" w:rsidP="00375F00">
      <w:pPr>
        <w:ind w:left="540"/>
        <w:rPr>
          <w:bCs/>
          <w:sz w:val="22"/>
          <w:szCs w:val="22"/>
          <w:lang w:val="en-CA"/>
        </w:rPr>
      </w:pPr>
      <w:r>
        <w:rPr>
          <w:bCs/>
          <w:sz w:val="22"/>
          <w:szCs w:val="22"/>
          <w:lang w:val="en-CA"/>
        </w:rPr>
        <w:t>There will be camps located at various locations in the Grise Fiord Op box. The camps will be located in the vicinity of 76.41978, -83.1404. Every time a different camp is established, the location will be noted and there will be pictures taken before, during, and after the camp has be occupied.</w:t>
      </w:r>
    </w:p>
    <w:p w14:paraId="35AC1CB2" w14:textId="77777777" w:rsidR="00375F00" w:rsidRPr="00A47F05" w:rsidRDefault="00375F00" w:rsidP="00375F00">
      <w:pPr>
        <w:ind w:left="540"/>
        <w:rPr>
          <w:bCs/>
          <w:sz w:val="22"/>
          <w:szCs w:val="22"/>
          <w:lang w:val="en-CA"/>
        </w:rPr>
      </w:pPr>
    </w:p>
    <w:p w14:paraId="35AC1CB3" w14:textId="6A55C982" w:rsidR="00375F00" w:rsidRPr="009D196E" w:rsidRDefault="00375F00" w:rsidP="00375F00">
      <w:pPr>
        <w:ind w:left="540"/>
        <w:rPr>
          <w:bCs/>
          <w:sz w:val="22"/>
          <w:szCs w:val="22"/>
          <w:u w:val="single"/>
          <w:lang w:val="en-CA"/>
        </w:rPr>
      </w:pPr>
      <w:r w:rsidRPr="009D196E">
        <w:rPr>
          <w:bCs/>
          <w:sz w:val="22"/>
          <w:szCs w:val="22"/>
          <w:u w:val="single"/>
          <w:lang w:val="en-CA"/>
        </w:rPr>
        <w:t>Op NUNALIVUT 1</w:t>
      </w:r>
      <w:r w:rsidR="00A90F9A" w:rsidRPr="009D196E">
        <w:rPr>
          <w:bCs/>
          <w:sz w:val="22"/>
          <w:szCs w:val="22"/>
          <w:u w:val="single"/>
          <w:lang w:val="en-CA"/>
        </w:rPr>
        <w:t>6</w:t>
      </w:r>
      <w:r w:rsidRPr="009D196E">
        <w:rPr>
          <w:bCs/>
          <w:sz w:val="22"/>
          <w:szCs w:val="22"/>
          <w:u w:val="single"/>
          <w:lang w:val="en-CA"/>
        </w:rPr>
        <w:t xml:space="preserve"> DIVE </w:t>
      </w:r>
      <w:r w:rsidR="009D196E" w:rsidRPr="009D196E">
        <w:rPr>
          <w:bCs/>
          <w:sz w:val="22"/>
          <w:szCs w:val="22"/>
          <w:u w:val="single"/>
          <w:lang w:val="en-CA"/>
        </w:rPr>
        <w:t xml:space="preserve"> TEAM</w:t>
      </w:r>
      <w:r w:rsidRPr="009D196E">
        <w:rPr>
          <w:bCs/>
          <w:sz w:val="22"/>
          <w:szCs w:val="22"/>
          <w:u w:val="single"/>
          <w:lang w:val="en-CA"/>
        </w:rPr>
        <w:t xml:space="preserve"> – </w:t>
      </w:r>
      <w:r w:rsidR="00A90F9A" w:rsidRPr="009D196E">
        <w:rPr>
          <w:bCs/>
          <w:sz w:val="22"/>
          <w:szCs w:val="22"/>
          <w:u w:val="single"/>
          <w:lang w:val="en-CA"/>
        </w:rPr>
        <w:t>CFS Alert</w:t>
      </w:r>
    </w:p>
    <w:p w14:paraId="35AC1CB4" w14:textId="77777777" w:rsidR="00C80BB5" w:rsidRDefault="00375F00" w:rsidP="00494E91">
      <w:pPr>
        <w:ind w:left="540"/>
        <w:rPr>
          <w:bCs/>
          <w:sz w:val="22"/>
          <w:szCs w:val="22"/>
          <w:lang w:val="en-CA"/>
        </w:rPr>
      </w:pPr>
      <w:r w:rsidRPr="00A47F05">
        <w:rPr>
          <w:bCs/>
          <w:sz w:val="22"/>
          <w:szCs w:val="22"/>
          <w:lang w:val="en-CA"/>
        </w:rPr>
        <w:t>The Op NUNALIVUT 1</w:t>
      </w:r>
      <w:r w:rsidR="00A90F9A" w:rsidRPr="00A47F05">
        <w:rPr>
          <w:bCs/>
          <w:sz w:val="22"/>
          <w:szCs w:val="22"/>
          <w:lang w:val="en-CA"/>
        </w:rPr>
        <w:t>6</w:t>
      </w:r>
      <w:r w:rsidRPr="00A47F05">
        <w:rPr>
          <w:bCs/>
          <w:sz w:val="22"/>
          <w:szCs w:val="22"/>
          <w:lang w:val="en-CA"/>
        </w:rPr>
        <w:t xml:space="preserve"> Dive Team will consist of </w:t>
      </w:r>
      <w:r w:rsidR="00A47F05" w:rsidRPr="00A47F05">
        <w:rPr>
          <w:bCs/>
          <w:sz w:val="22"/>
          <w:szCs w:val="22"/>
          <w:lang w:val="en-CA"/>
        </w:rPr>
        <w:t>2</w:t>
      </w:r>
      <w:r w:rsidR="00A90F9A" w:rsidRPr="00A47F05">
        <w:rPr>
          <w:bCs/>
          <w:sz w:val="22"/>
          <w:szCs w:val="22"/>
          <w:lang w:val="en-CA"/>
        </w:rPr>
        <w:t>0</w:t>
      </w:r>
      <w:r w:rsidRPr="00A47F05">
        <w:rPr>
          <w:bCs/>
          <w:sz w:val="22"/>
          <w:szCs w:val="22"/>
          <w:lang w:val="en-CA"/>
        </w:rPr>
        <w:t xml:space="preserve"> personnel from </w:t>
      </w:r>
      <w:r w:rsidR="00A90F9A" w:rsidRPr="00A47F05">
        <w:rPr>
          <w:bCs/>
          <w:sz w:val="22"/>
          <w:szCs w:val="22"/>
          <w:lang w:val="en-CA"/>
        </w:rPr>
        <w:t>t</w:t>
      </w:r>
      <w:r w:rsidRPr="00A47F05">
        <w:rPr>
          <w:bCs/>
          <w:sz w:val="22"/>
          <w:szCs w:val="22"/>
          <w:lang w:val="en-CA"/>
        </w:rPr>
        <w:t>he RCN. They will be supported by approximately 2</w:t>
      </w:r>
      <w:r w:rsidR="00A47F05" w:rsidRPr="00A47F05">
        <w:rPr>
          <w:bCs/>
          <w:sz w:val="22"/>
          <w:szCs w:val="22"/>
          <w:lang w:val="en-CA"/>
        </w:rPr>
        <w:t>0</w:t>
      </w:r>
      <w:r w:rsidRPr="00A47F05">
        <w:rPr>
          <w:bCs/>
          <w:sz w:val="22"/>
          <w:szCs w:val="22"/>
          <w:lang w:val="en-CA"/>
        </w:rPr>
        <w:t xml:space="preserve"> Canadian Rangers and other support personnel. Tents will be constructed in the vicinity of the dive site(s) for operation.  The camp will be supported by fixed and rotary wing aircraft landing at an app</w:t>
      </w:r>
      <w:r w:rsidR="00A47F05" w:rsidRPr="00A47F05">
        <w:rPr>
          <w:bCs/>
          <w:sz w:val="22"/>
          <w:szCs w:val="22"/>
          <w:lang w:val="en-CA"/>
        </w:rPr>
        <w:t>ropriate distance from the site.</w:t>
      </w:r>
    </w:p>
    <w:p w14:paraId="35AC1CB5" w14:textId="77777777" w:rsidR="00494E91" w:rsidRDefault="00494E91" w:rsidP="00494E91">
      <w:pPr>
        <w:rPr>
          <w:bCs/>
          <w:sz w:val="22"/>
          <w:szCs w:val="22"/>
          <w:lang w:val="en-CA"/>
        </w:rPr>
      </w:pPr>
    </w:p>
    <w:p w14:paraId="54B4C0B8" w14:textId="77777777" w:rsidR="00723D42" w:rsidRDefault="00723D42" w:rsidP="00494E91">
      <w:pPr>
        <w:rPr>
          <w:bCs/>
          <w:sz w:val="22"/>
          <w:szCs w:val="22"/>
          <w:lang w:val="en-CA"/>
        </w:rPr>
      </w:pPr>
    </w:p>
    <w:p w14:paraId="35AC1CB6" w14:textId="77777777" w:rsidR="00C80BB5" w:rsidRDefault="00494E91" w:rsidP="00C80BB5">
      <w:pPr>
        <w:rPr>
          <w:bCs/>
          <w:sz w:val="22"/>
          <w:szCs w:val="22"/>
          <w:u w:val="single"/>
          <w:lang w:val="en-CA"/>
        </w:rPr>
      </w:pPr>
      <w:r w:rsidRPr="00494E91">
        <w:rPr>
          <w:bCs/>
          <w:sz w:val="22"/>
          <w:szCs w:val="22"/>
          <w:u w:val="single"/>
          <w:lang w:val="en-CA"/>
        </w:rPr>
        <w:t>PERSONNEL</w:t>
      </w:r>
    </w:p>
    <w:p w14:paraId="35AC1CB7" w14:textId="77777777" w:rsidR="00494E91" w:rsidRDefault="00494E91" w:rsidP="00C80BB5">
      <w:pPr>
        <w:rPr>
          <w:bCs/>
          <w:sz w:val="22"/>
          <w:szCs w:val="22"/>
          <w:u w:val="single"/>
          <w:lang w:val="en-CA"/>
        </w:rPr>
      </w:pPr>
    </w:p>
    <w:p w14:paraId="35AC1CB8" w14:textId="77777777" w:rsidR="00494E91" w:rsidRPr="00494E91" w:rsidRDefault="00494E91" w:rsidP="00C80BB5">
      <w:pPr>
        <w:rPr>
          <w:bCs/>
          <w:sz w:val="22"/>
          <w:szCs w:val="22"/>
          <w:lang w:val="en-CA"/>
        </w:rPr>
      </w:pPr>
      <w:r>
        <w:rPr>
          <w:bCs/>
          <w:sz w:val="22"/>
          <w:szCs w:val="22"/>
          <w:lang w:val="en-CA"/>
        </w:rPr>
        <w:t>The following table list the estimated total number of man-days (number of people per day multiplied by the number of days).</w:t>
      </w:r>
    </w:p>
    <w:p w14:paraId="35AC1CB9" w14:textId="77777777" w:rsidR="00494E91" w:rsidRDefault="00494E91" w:rsidP="00C80BB5">
      <w:pPr>
        <w:rPr>
          <w:bCs/>
          <w:sz w:val="22"/>
          <w:szCs w:val="22"/>
          <w:u w:val="single"/>
          <w:lang w:val="en-CA"/>
        </w:rPr>
      </w:pPr>
    </w:p>
    <w:tbl>
      <w:tblPr>
        <w:tblW w:w="9468" w:type="dxa"/>
        <w:tblCellMar>
          <w:left w:w="0" w:type="dxa"/>
          <w:right w:w="0" w:type="dxa"/>
        </w:tblCellMar>
        <w:tblLook w:val="04A0" w:firstRow="1" w:lastRow="0" w:firstColumn="1" w:lastColumn="0" w:noHBand="0" w:noVBand="1"/>
      </w:tblPr>
      <w:tblGrid>
        <w:gridCol w:w="1620"/>
        <w:gridCol w:w="521"/>
        <w:gridCol w:w="344"/>
        <w:gridCol w:w="516"/>
        <w:gridCol w:w="516"/>
        <w:gridCol w:w="516"/>
        <w:gridCol w:w="598"/>
        <w:gridCol w:w="598"/>
        <w:gridCol w:w="711"/>
        <w:gridCol w:w="566"/>
        <w:gridCol w:w="566"/>
        <w:gridCol w:w="566"/>
        <w:gridCol w:w="521"/>
        <w:gridCol w:w="521"/>
        <w:gridCol w:w="788"/>
      </w:tblGrid>
      <w:tr w:rsidR="006E0D10" w14:paraId="6F748B15" w14:textId="77777777" w:rsidTr="006E0D10">
        <w:trPr>
          <w:trHeight w:val="300"/>
        </w:trPr>
        <w:tc>
          <w:tcPr>
            <w:tcW w:w="1620" w:type="dxa"/>
            <w:vMerge w:val="restart"/>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vAlign w:val="center"/>
            <w:hideMark/>
          </w:tcPr>
          <w:p w14:paraId="19F57432" w14:textId="77777777" w:rsidR="006E0D10" w:rsidRDefault="006E0D10">
            <w:pPr>
              <w:jc w:val="center"/>
              <w:rPr>
                <w:rFonts w:ascii="Calibri" w:eastAsiaTheme="minorHAnsi" w:hAnsi="Calibri"/>
                <w:b/>
                <w:bCs/>
                <w:color w:val="000000"/>
                <w:sz w:val="20"/>
                <w:szCs w:val="20"/>
              </w:rPr>
            </w:pPr>
            <w:r>
              <w:rPr>
                <w:b/>
                <w:bCs/>
                <w:color w:val="000000"/>
                <w:sz w:val="20"/>
                <w:szCs w:val="20"/>
              </w:rPr>
              <w:t>Personnel on the Land</w:t>
            </w:r>
          </w:p>
        </w:tc>
        <w:tc>
          <w:tcPr>
            <w:tcW w:w="7848" w:type="dxa"/>
            <w:gridSpan w:val="14"/>
            <w:tcBorders>
              <w:top w:val="single" w:sz="8" w:space="0" w:color="auto"/>
              <w:left w:val="single" w:sz="4" w:space="0" w:color="auto"/>
              <w:bottom w:val="single" w:sz="8" w:space="0" w:color="auto"/>
              <w:right w:val="single" w:sz="8" w:space="0" w:color="auto"/>
            </w:tcBorders>
            <w:shd w:val="clear" w:color="auto" w:fill="00B050"/>
            <w:tcMar>
              <w:top w:w="0" w:type="dxa"/>
              <w:left w:w="108" w:type="dxa"/>
              <w:bottom w:w="0" w:type="dxa"/>
              <w:right w:w="108" w:type="dxa"/>
            </w:tcMar>
          </w:tcPr>
          <w:p w14:paraId="17116FC0" w14:textId="01C40AE4" w:rsidR="006E0D10" w:rsidRDefault="006E0D10">
            <w:pPr>
              <w:jc w:val="center"/>
              <w:rPr>
                <w:rFonts w:ascii="Calibri" w:eastAsiaTheme="minorHAnsi" w:hAnsi="Calibri"/>
                <w:b/>
                <w:bCs/>
                <w:color w:val="000000"/>
                <w:sz w:val="20"/>
                <w:szCs w:val="20"/>
              </w:rPr>
            </w:pPr>
            <w:r>
              <w:rPr>
                <w:b/>
                <w:bCs/>
                <w:color w:val="000000"/>
                <w:sz w:val="20"/>
                <w:szCs w:val="20"/>
              </w:rPr>
              <w:t>April 2016</w:t>
            </w:r>
          </w:p>
        </w:tc>
      </w:tr>
      <w:tr w:rsidR="006E0D10" w14:paraId="1AEF11A3" w14:textId="77777777" w:rsidTr="006E0D10">
        <w:trPr>
          <w:trHeight w:val="229"/>
        </w:trPr>
        <w:tc>
          <w:tcPr>
            <w:tcW w:w="1620" w:type="dxa"/>
            <w:vMerge/>
            <w:tcBorders>
              <w:top w:val="single" w:sz="4" w:space="0" w:color="auto"/>
              <w:left w:val="single" w:sz="4" w:space="0" w:color="auto"/>
              <w:bottom w:val="single" w:sz="4" w:space="0" w:color="auto"/>
              <w:right w:val="single" w:sz="4" w:space="0" w:color="auto"/>
            </w:tcBorders>
            <w:shd w:val="clear" w:color="auto" w:fill="00B050"/>
            <w:vAlign w:val="center"/>
            <w:hideMark/>
          </w:tcPr>
          <w:p w14:paraId="650897CB" w14:textId="77777777" w:rsidR="006E0D10" w:rsidRDefault="006E0D10">
            <w:pPr>
              <w:rPr>
                <w:rFonts w:ascii="Calibri" w:eastAsiaTheme="minorHAnsi" w:hAnsi="Calibri"/>
                <w:b/>
                <w:bCs/>
                <w:color w:val="000000"/>
                <w:sz w:val="20"/>
                <w:szCs w:val="20"/>
              </w:rPr>
            </w:pPr>
          </w:p>
        </w:tc>
        <w:tc>
          <w:tcPr>
            <w:tcW w:w="521" w:type="dxa"/>
            <w:tcBorders>
              <w:top w:val="nil"/>
              <w:left w:val="single" w:sz="4" w:space="0" w:color="auto"/>
              <w:bottom w:val="single" w:sz="8" w:space="0" w:color="auto"/>
              <w:right w:val="single" w:sz="4" w:space="0" w:color="auto"/>
            </w:tcBorders>
            <w:shd w:val="clear" w:color="auto" w:fill="00B050"/>
            <w:tcMar>
              <w:top w:w="0" w:type="dxa"/>
              <w:left w:w="108" w:type="dxa"/>
              <w:bottom w:w="0" w:type="dxa"/>
              <w:right w:w="108" w:type="dxa"/>
            </w:tcMar>
            <w:hideMark/>
          </w:tcPr>
          <w:p w14:paraId="15B427A2" w14:textId="3AC3BDE2" w:rsidR="006E0D10" w:rsidRDefault="006E0D10">
            <w:pPr>
              <w:jc w:val="center"/>
              <w:rPr>
                <w:rFonts w:ascii="Calibri" w:eastAsiaTheme="minorHAnsi" w:hAnsi="Calibri"/>
                <w:b/>
                <w:bCs/>
                <w:color w:val="000000"/>
                <w:sz w:val="20"/>
                <w:szCs w:val="20"/>
              </w:rPr>
            </w:pPr>
            <w:r>
              <w:rPr>
                <w:b/>
                <w:bCs/>
                <w:color w:val="000000"/>
                <w:sz w:val="20"/>
                <w:szCs w:val="20"/>
              </w:rPr>
              <w:t>3-6</w:t>
            </w:r>
          </w:p>
        </w:tc>
        <w:tc>
          <w:tcPr>
            <w:tcW w:w="344" w:type="dxa"/>
            <w:tcBorders>
              <w:top w:val="single" w:sz="4" w:space="0" w:color="auto"/>
              <w:left w:val="single" w:sz="4" w:space="0" w:color="auto"/>
              <w:bottom w:val="single" w:sz="4" w:space="0" w:color="auto"/>
              <w:right w:val="single" w:sz="4" w:space="0" w:color="auto"/>
            </w:tcBorders>
            <w:shd w:val="clear" w:color="auto" w:fill="00B050"/>
          </w:tcPr>
          <w:p w14:paraId="06FC7E1F" w14:textId="39988BBB" w:rsidR="006E0D10" w:rsidRDefault="006E0D10">
            <w:pPr>
              <w:jc w:val="center"/>
              <w:rPr>
                <w:b/>
                <w:bCs/>
                <w:color w:val="000000"/>
                <w:sz w:val="20"/>
                <w:szCs w:val="20"/>
              </w:rPr>
            </w:pPr>
            <w:r>
              <w:rPr>
                <w:b/>
                <w:bCs/>
                <w:color w:val="000000"/>
                <w:sz w:val="20"/>
                <w:szCs w:val="20"/>
              </w:rPr>
              <w:t>7</w:t>
            </w:r>
          </w:p>
        </w:tc>
        <w:tc>
          <w:tcPr>
            <w:tcW w:w="516" w:type="dxa"/>
            <w:tcBorders>
              <w:top w:val="nil"/>
              <w:left w:val="single" w:sz="4" w:space="0" w:color="auto"/>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3B612002" w14:textId="03A90A4A" w:rsidR="006E0D10" w:rsidRDefault="006E0D10">
            <w:pPr>
              <w:jc w:val="center"/>
              <w:rPr>
                <w:rFonts w:ascii="Calibri" w:eastAsiaTheme="minorHAnsi" w:hAnsi="Calibri"/>
                <w:b/>
                <w:bCs/>
                <w:color w:val="000000"/>
                <w:sz w:val="20"/>
                <w:szCs w:val="20"/>
              </w:rPr>
            </w:pPr>
            <w:r>
              <w:rPr>
                <w:b/>
                <w:bCs/>
                <w:color w:val="000000"/>
                <w:sz w:val="20"/>
                <w:szCs w:val="20"/>
              </w:rPr>
              <w:t>8</w:t>
            </w:r>
          </w:p>
        </w:tc>
        <w:tc>
          <w:tcPr>
            <w:tcW w:w="51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1815C25F" w14:textId="77777777" w:rsidR="006E0D10" w:rsidRDefault="006E0D10">
            <w:pPr>
              <w:jc w:val="center"/>
              <w:rPr>
                <w:rFonts w:ascii="Calibri" w:eastAsiaTheme="minorHAnsi" w:hAnsi="Calibri"/>
                <w:b/>
                <w:bCs/>
                <w:color w:val="000000"/>
                <w:sz w:val="20"/>
                <w:szCs w:val="20"/>
              </w:rPr>
            </w:pPr>
            <w:r>
              <w:rPr>
                <w:b/>
                <w:bCs/>
                <w:color w:val="000000"/>
                <w:sz w:val="20"/>
                <w:szCs w:val="20"/>
              </w:rPr>
              <w:t>9</w:t>
            </w:r>
          </w:p>
        </w:tc>
        <w:tc>
          <w:tcPr>
            <w:tcW w:w="51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15CE8198" w14:textId="77777777" w:rsidR="006E0D10" w:rsidRDefault="006E0D10">
            <w:pPr>
              <w:jc w:val="center"/>
              <w:rPr>
                <w:rFonts w:ascii="Calibri" w:eastAsiaTheme="minorHAnsi" w:hAnsi="Calibri"/>
                <w:b/>
                <w:bCs/>
                <w:color w:val="000000"/>
                <w:sz w:val="20"/>
                <w:szCs w:val="20"/>
              </w:rPr>
            </w:pPr>
            <w:r>
              <w:rPr>
                <w:b/>
                <w:bCs/>
                <w:color w:val="000000"/>
                <w:sz w:val="20"/>
                <w:szCs w:val="20"/>
              </w:rPr>
              <w:t>10</w:t>
            </w:r>
          </w:p>
        </w:tc>
        <w:tc>
          <w:tcPr>
            <w:tcW w:w="59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2E4E57D9" w14:textId="77777777" w:rsidR="006E0D10" w:rsidRDefault="006E0D10">
            <w:pPr>
              <w:jc w:val="center"/>
              <w:rPr>
                <w:rFonts w:ascii="Calibri" w:eastAsiaTheme="minorHAnsi" w:hAnsi="Calibri"/>
                <w:b/>
                <w:bCs/>
                <w:color w:val="000000"/>
                <w:sz w:val="20"/>
                <w:szCs w:val="20"/>
              </w:rPr>
            </w:pPr>
            <w:r>
              <w:rPr>
                <w:b/>
                <w:bCs/>
                <w:color w:val="000000"/>
                <w:sz w:val="20"/>
                <w:szCs w:val="20"/>
              </w:rPr>
              <w:t>11</w:t>
            </w:r>
          </w:p>
        </w:tc>
        <w:tc>
          <w:tcPr>
            <w:tcW w:w="59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0E8CD915" w14:textId="77777777" w:rsidR="006E0D10" w:rsidRDefault="006E0D10">
            <w:pPr>
              <w:jc w:val="center"/>
              <w:rPr>
                <w:rFonts w:ascii="Calibri" w:eastAsiaTheme="minorHAnsi" w:hAnsi="Calibri"/>
                <w:b/>
                <w:bCs/>
                <w:color w:val="000000"/>
                <w:sz w:val="20"/>
                <w:szCs w:val="20"/>
              </w:rPr>
            </w:pPr>
            <w:r>
              <w:rPr>
                <w:b/>
                <w:bCs/>
                <w:color w:val="000000"/>
                <w:sz w:val="20"/>
                <w:szCs w:val="20"/>
              </w:rPr>
              <w:t>12</w:t>
            </w:r>
          </w:p>
        </w:tc>
        <w:tc>
          <w:tcPr>
            <w:tcW w:w="71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4C70A56A" w14:textId="77777777" w:rsidR="006E0D10" w:rsidRDefault="006E0D10">
            <w:pPr>
              <w:jc w:val="center"/>
              <w:rPr>
                <w:rFonts w:ascii="Calibri" w:eastAsiaTheme="minorHAnsi" w:hAnsi="Calibri"/>
                <w:b/>
                <w:bCs/>
                <w:color w:val="000000"/>
                <w:sz w:val="20"/>
                <w:szCs w:val="20"/>
              </w:rPr>
            </w:pPr>
            <w:r>
              <w:rPr>
                <w:b/>
                <w:bCs/>
                <w:color w:val="000000"/>
                <w:sz w:val="20"/>
                <w:szCs w:val="20"/>
              </w:rPr>
              <w:t>13</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1886A27C" w14:textId="77777777" w:rsidR="006E0D10" w:rsidRDefault="006E0D10">
            <w:pPr>
              <w:jc w:val="center"/>
              <w:rPr>
                <w:rFonts w:ascii="Calibri" w:eastAsiaTheme="minorHAnsi" w:hAnsi="Calibri"/>
                <w:b/>
                <w:bCs/>
                <w:color w:val="000000"/>
                <w:sz w:val="20"/>
                <w:szCs w:val="20"/>
              </w:rPr>
            </w:pPr>
            <w:r>
              <w:rPr>
                <w:b/>
                <w:bCs/>
                <w:color w:val="000000"/>
                <w:sz w:val="20"/>
                <w:szCs w:val="20"/>
              </w:rPr>
              <w:t>14</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001433C3" w14:textId="77777777" w:rsidR="006E0D10" w:rsidRDefault="006E0D10">
            <w:pPr>
              <w:jc w:val="center"/>
              <w:rPr>
                <w:rFonts w:ascii="Calibri" w:eastAsiaTheme="minorHAnsi" w:hAnsi="Calibri"/>
                <w:b/>
                <w:bCs/>
                <w:color w:val="000000"/>
                <w:sz w:val="20"/>
                <w:szCs w:val="20"/>
              </w:rPr>
            </w:pPr>
            <w:r>
              <w:rPr>
                <w:b/>
                <w:bCs/>
                <w:color w:val="000000"/>
                <w:sz w:val="20"/>
                <w:szCs w:val="20"/>
              </w:rPr>
              <w:t>15</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2212629C" w14:textId="77777777" w:rsidR="006E0D10" w:rsidRDefault="006E0D10">
            <w:pPr>
              <w:jc w:val="center"/>
              <w:rPr>
                <w:rFonts w:ascii="Calibri" w:eastAsiaTheme="minorHAnsi" w:hAnsi="Calibri"/>
                <w:b/>
                <w:bCs/>
                <w:color w:val="000000"/>
                <w:sz w:val="20"/>
                <w:szCs w:val="20"/>
              </w:rPr>
            </w:pPr>
            <w:r>
              <w:rPr>
                <w:b/>
                <w:bCs/>
                <w:color w:val="000000"/>
                <w:sz w:val="20"/>
                <w:szCs w:val="20"/>
              </w:rPr>
              <w:t>16</w:t>
            </w:r>
          </w:p>
        </w:tc>
        <w:tc>
          <w:tcPr>
            <w:tcW w:w="52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365DB8F1" w14:textId="77777777" w:rsidR="006E0D10" w:rsidRDefault="006E0D10">
            <w:pPr>
              <w:jc w:val="center"/>
              <w:rPr>
                <w:rFonts w:ascii="Calibri" w:eastAsiaTheme="minorHAnsi" w:hAnsi="Calibri"/>
                <w:b/>
                <w:bCs/>
                <w:color w:val="000000"/>
                <w:sz w:val="20"/>
                <w:szCs w:val="20"/>
              </w:rPr>
            </w:pPr>
            <w:r>
              <w:rPr>
                <w:b/>
                <w:bCs/>
                <w:color w:val="000000"/>
                <w:sz w:val="20"/>
                <w:szCs w:val="20"/>
              </w:rPr>
              <w:t>17</w:t>
            </w:r>
          </w:p>
        </w:tc>
        <w:tc>
          <w:tcPr>
            <w:tcW w:w="52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448CB47E" w14:textId="77777777" w:rsidR="006E0D10" w:rsidRDefault="006E0D10">
            <w:pPr>
              <w:jc w:val="center"/>
              <w:rPr>
                <w:rFonts w:ascii="Calibri" w:eastAsiaTheme="minorHAnsi" w:hAnsi="Calibri"/>
                <w:b/>
                <w:bCs/>
                <w:color w:val="000000"/>
                <w:sz w:val="20"/>
                <w:szCs w:val="20"/>
              </w:rPr>
            </w:pPr>
            <w:r>
              <w:rPr>
                <w:b/>
                <w:bCs/>
                <w:color w:val="000000"/>
                <w:sz w:val="20"/>
                <w:szCs w:val="20"/>
              </w:rPr>
              <w:t>18</w:t>
            </w:r>
          </w:p>
        </w:tc>
        <w:tc>
          <w:tcPr>
            <w:tcW w:w="78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71ACD5DE" w14:textId="1C5CA311" w:rsidR="006E0D10" w:rsidRDefault="006E0D10">
            <w:pPr>
              <w:jc w:val="center"/>
              <w:rPr>
                <w:rFonts w:ascii="Calibri" w:eastAsiaTheme="minorHAnsi" w:hAnsi="Calibri"/>
                <w:b/>
                <w:bCs/>
                <w:color w:val="000000"/>
                <w:sz w:val="20"/>
                <w:szCs w:val="20"/>
              </w:rPr>
            </w:pPr>
            <w:r>
              <w:rPr>
                <w:b/>
                <w:bCs/>
                <w:color w:val="000000"/>
                <w:sz w:val="20"/>
                <w:szCs w:val="20"/>
              </w:rPr>
              <w:t>19-22</w:t>
            </w:r>
          </w:p>
        </w:tc>
      </w:tr>
      <w:tr w:rsidR="006E0D10" w14:paraId="3B2A0DA1" w14:textId="77777777" w:rsidTr="00012F3A">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hideMark/>
          </w:tcPr>
          <w:p w14:paraId="1BFA9337" w14:textId="71C81987" w:rsidR="006E0D10" w:rsidRPr="00722113" w:rsidRDefault="006E0D10">
            <w:pPr>
              <w:rPr>
                <w:rFonts w:ascii="Calibri" w:hAnsi="Calibri"/>
                <w:color w:val="000000" w:themeColor="text1"/>
                <w:sz w:val="22"/>
                <w:szCs w:val="22"/>
              </w:rPr>
            </w:pPr>
            <w:r w:rsidRPr="00722113">
              <w:rPr>
                <w:rFonts w:ascii="Calibri" w:hAnsi="Calibri"/>
                <w:color w:val="000000" w:themeColor="text1"/>
                <w:sz w:val="22"/>
                <w:szCs w:val="22"/>
              </w:rPr>
              <w:t>BATHURS</w:t>
            </w:r>
            <w:r w:rsidR="00A7338B">
              <w:rPr>
                <w:rFonts w:ascii="Calibri" w:hAnsi="Calibri"/>
                <w:color w:val="000000" w:themeColor="text1"/>
                <w:sz w:val="22"/>
                <w:szCs w:val="22"/>
              </w:rPr>
              <w:t>T</w:t>
            </w:r>
            <w:r w:rsidRPr="00722113">
              <w:rPr>
                <w:rFonts w:ascii="Calibri" w:hAnsi="Calibri"/>
                <w:color w:val="000000" w:themeColor="text1"/>
                <w:sz w:val="22"/>
                <w:szCs w:val="22"/>
              </w:rPr>
              <w:t xml:space="preserve"> ISLAND OP BOX</w:t>
            </w:r>
          </w:p>
        </w:tc>
        <w:tc>
          <w:tcPr>
            <w:tcW w:w="521" w:type="dxa"/>
            <w:tcBorders>
              <w:top w:val="nil"/>
              <w:left w:val="single" w:sz="4" w:space="0" w:color="auto"/>
              <w:bottom w:val="single" w:sz="8" w:space="0" w:color="auto"/>
              <w:right w:val="single" w:sz="4" w:space="0" w:color="auto"/>
            </w:tcBorders>
            <w:shd w:val="clear" w:color="auto" w:fill="auto"/>
            <w:tcMar>
              <w:top w:w="0" w:type="dxa"/>
              <w:left w:w="108" w:type="dxa"/>
              <w:bottom w:w="0" w:type="dxa"/>
              <w:right w:w="108" w:type="dxa"/>
            </w:tcMar>
          </w:tcPr>
          <w:p w14:paraId="76EE5A40" w14:textId="77777777" w:rsidR="006E0D10" w:rsidRDefault="006E0D10">
            <w:pPr>
              <w:jc w:val="center"/>
              <w:rPr>
                <w:rFonts w:ascii="Calibri" w:eastAsiaTheme="minorHAnsi" w:hAnsi="Calibri"/>
                <w:color w:val="000000"/>
                <w:sz w:val="20"/>
                <w:szCs w:val="20"/>
              </w:rPr>
            </w:pPr>
          </w:p>
        </w:tc>
        <w:tc>
          <w:tcPr>
            <w:tcW w:w="344" w:type="dxa"/>
            <w:tcBorders>
              <w:top w:val="single" w:sz="4" w:space="0" w:color="auto"/>
              <w:left w:val="single" w:sz="4" w:space="0" w:color="auto"/>
              <w:bottom w:val="single" w:sz="4" w:space="0" w:color="auto"/>
              <w:right w:val="single" w:sz="4" w:space="0" w:color="auto"/>
            </w:tcBorders>
            <w:shd w:val="clear" w:color="auto" w:fill="auto"/>
            <w:vAlign w:val="bottom"/>
          </w:tcPr>
          <w:p w14:paraId="69D99531" w14:textId="5F42B059" w:rsidR="006E0D10" w:rsidRDefault="006E0D10" w:rsidP="006E0D10">
            <w:pPr>
              <w:jc w:val="center"/>
              <w:rPr>
                <w:color w:val="000000"/>
                <w:sz w:val="20"/>
                <w:szCs w:val="20"/>
              </w:rPr>
            </w:pPr>
            <w:r>
              <w:rPr>
                <w:color w:val="000000"/>
                <w:sz w:val="20"/>
                <w:szCs w:val="20"/>
              </w:rPr>
              <w:t>110</w:t>
            </w:r>
          </w:p>
        </w:tc>
        <w:tc>
          <w:tcPr>
            <w:tcW w:w="516" w:type="dxa"/>
            <w:tcBorders>
              <w:top w:val="nil"/>
              <w:left w:val="single" w:sz="4"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1094F13" w14:textId="3227B9F0" w:rsidR="006E0D10" w:rsidRDefault="006E0D10">
            <w:pPr>
              <w:jc w:val="center"/>
              <w:rPr>
                <w:rFonts w:ascii="Calibri" w:eastAsiaTheme="minorHAnsi" w:hAnsi="Calibri"/>
                <w:color w:val="000000"/>
                <w:sz w:val="20"/>
                <w:szCs w:val="20"/>
              </w:rPr>
            </w:pPr>
            <w:r>
              <w:rPr>
                <w:color w:val="000000"/>
                <w:sz w:val="20"/>
                <w:szCs w:val="20"/>
              </w:rPr>
              <w:t>110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D2B4F1D" w14:textId="4DB53BD2" w:rsidR="006E0D10" w:rsidRDefault="006E0D10">
            <w:pPr>
              <w:jc w:val="center"/>
              <w:rPr>
                <w:rFonts w:ascii="Calibri" w:eastAsiaTheme="minorHAnsi" w:hAnsi="Calibri"/>
                <w:color w:val="000000"/>
                <w:sz w:val="20"/>
                <w:szCs w:val="20"/>
              </w:rPr>
            </w:pPr>
            <w:r>
              <w:rPr>
                <w:color w:val="000000"/>
                <w:sz w:val="20"/>
                <w:szCs w:val="20"/>
              </w:rPr>
              <w:t>110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186E2C1" w14:textId="61CC7E37" w:rsidR="006E0D10" w:rsidRDefault="006E0D10">
            <w:pPr>
              <w:jc w:val="center"/>
              <w:rPr>
                <w:rFonts w:ascii="Calibri" w:eastAsiaTheme="minorHAnsi" w:hAnsi="Calibri"/>
                <w:color w:val="000000"/>
                <w:sz w:val="20"/>
                <w:szCs w:val="20"/>
              </w:rPr>
            </w:pPr>
            <w:r>
              <w:rPr>
                <w:color w:val="000000"/>
                <w:sz w:val="20"/>
                <w:szCs w:val="20"/>
              </w:rPr>
              <w:t>110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EB5CA12" w14:textId="58FCA5A4" w:rsidR="006E0D10" w:rsidRDefault="006E0D10">
            <w:pPr>
              <w:jc w:val="center"/>
              <w:rPr>
                <w:rFonts w:ascii="Calibri" w:eastAsiaTheme="minorHAnsi" w:hAnsi="Calibri"/>
                <w:color w:val="000000"/>
                <w:sz w:val="20"/>
                <w:szCs w:val="20"/>
              </w:rPr>
            </w:pPr>
            <w:r>
              <w:rPr>
                <w:color w:val="000000"/>
                <w:sz w:val="20"/>
                <w:szCs w:val="20"/>
              </w:rPr>
              <w:t>110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F160B14" w14:textId="04A4C576" w:rsidR="006E0D10" w:rsidRDefault="006E0D10">
            <w:pPr>
              <w:jc w:val="center"/>
              <w:rPr>
                <w:rFonts w:ascii="Calibri" w:eastAsiaTheme="minorHAnsi" w:hAnsi="Calibri"/>
                <w:color w:val="000000"/>
                <w:sz w:val="20"/>
                <w:szCs w:val="20"/>
              </w:rPr>
            </w:pPr>
            <w:r>
              <w:rPr>
                <w:color w:val="000000"/>
                <w:sz w:val="20"/>
                <w:szCs w:val="20"/>
              </w:rPr>
              <w:t>110</w:t>
            </w:r>
          </w:p>
        </w:tc>
        <w:tc>
          <w:tcPr>
            <w:tcW w:w="7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BB3BF61" w14:textId="3DE6C3FC" w:rsidR="006E0D10" w:rsidRDefault="006E0D10">
            <w:pPr>
              <w:jc w:val="center"/>
              <w:rPr>
                <w:rFonts w:ascii="Calibri" w:eastAsiaTheme="minorHAns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9C1C029" w14:textId="75A5039E" w:rsidR="006E0D10" w:rsidRDefault="006E0D10">
            <w:pPr>
              <w:jc w:val="center"/>
              <w:rPr>
                <w:rFonts w:ascii="Calibri" w:eastAsiaTheme="minorHAns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8F5A928" w14:textId="540E462E" w:rsidR="006E0D10" w:rsidRDefault="006E0D10">
            <w:pPr>
              <w:jc w:val="center"/>
              <w:rPr>
                <w:rFonts w:ascii="Calibri" w:eastAsiaTheme="minorHAns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3672937" w14:textId="231A06C0" w:rsidR="006E0D10" w:rsidRDefault="006E0D10">
            <w:pPr>
              <w:jc w:val="center"/>
              <w:rPr>
                <w:rFonts w:ascii="Calibri" w:eastAsiaTheme="minorHAnsi" w:hAnsi="Calibri"/>
                <w:color w:val="000000"/>
                <w:sz w:val="20"/>
                <w:szCs w:val="20"/>
              </w:rPr>
            </w:pPr>
            <w:r>
              <w:rPr>
                <w:color w:val="000000"/>
                <w:sz w:val="20"/>
                <w:szCs w:val="20"/>
              </w:rPr>
              <w:t>110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tcPr>
          <w:p w14:paraId="37A4F9F9" w14:textId="623DFF20" w:rsidR="006E0D10" w:rsidRDefault="006E0D10">
            <w:pPr>
              <w:jc w:val="center"/>
              <w:rPr>
                <w:rFonts w:ascii="Calibri" w:eastAsiaTheme="minorHAnsi" w:hAnsi="Calibri"/>
                <w:color w:val="000000"/>
                <w:sz w:val="20"/>
                <w:szCs w:val="20"/>
              </w:rPr>
            </w:pPr>
            <w:r>
              <w:rPr>
                <w:rFonts w:ascii="Calibri" w:eastAsiaTheme="minorHAnsi" w:hAnsi="Calibri"/>
                <w:color w:val="000000"/>
                <w:sz w:val="20"/>
                <w:szCs w:val="20"/>
              </w:rPr>
              <w:t>110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tcPr>
          <w:p w14:paraId="4F169AE0" w14:textId="3CD836A5" w:rsidR="006E0D10" w:rsidRDefault="006E0D10">
            <w:pPr>
              <w:jc w:val="center"/>
              <w:rPr>
                <w:rFonts w:ascii="Calibri" w:eastAsiaTheme="minorHAnsi" w:hAnsi="Calibri"/>
                <w:color w:val="000000"/>
                <w:sz w:val="20"/>
                <w:szCs w:val="20"/>
              </w:rPr>
            </w:pPr>
            <w:r>
              <w:rPr>
                <w:rFonts w:ascii="Calibri" w:eastAsiaTheme="minorHAnsi" w:hAnsi="Calibri"/>
                <w:color w:val="000000"/>
                <w:sz w:val="20"/>
                <w:szCs w:val="20"/>
              </w:rPr>
              <w:t>110</w:t>
            </w:r>
          </w:p>
        </w:tc>
        <w:tc>
          <w:tcPr>
            <w:tcW w:w="78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4524CF9" w14:textId="77777777" w:rsidR="006E0D10" w:rsidRDefault="006E0D10">
            <w:pPr>
              <w:jc w:val="center"/>
              <w:rPr>
                <w:rFonts w:ascii="Calibri" w:eastAsiaTheme="minorHAnsi" w:hAnsi="Calibri"/>
                <w:color w:val="000000"/>
                <w:sz w:val="20"/>
                <w:szCs w:val="20"/>
              </w:rPr>
            </w:pPr>
            <w:r>
              <w:rPr>
                <w:color w:val="000000"/>
                <w:sz w:val="20"/>
                <w:szCs w:val="20"/>
              </w:rPr>
              <w:t> </w:t>
            </w:r>
          </w:p>
        </w:tc>
      </w:tr>
      <w:tr w:rsidR="006E0D10" w14:paraId="3897FA0A" w14:textId="77777777" w:rsidTr="00012F3A">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hideMark/>
          </w:tcPr>
          <w:p w14:paraId="5759B80C" w14:textId="0AEFE2DF" w:rsidR="006E0D10" w:rsidRPr="00722113" w:rsidRDefault="006E0D10">
            <w:pPr>
              <w:rPr>
                <w:rFonts w:ascii="Calibri" w:hAnsi="Calibri"/>
                <w:color w:val="000000" w:themeColor="text1"/>
                <w:sz w:val="22"/>
                <w:szCs w:val="22"/>
              </w:rPr>
            </w:pPr>
            <w:r w:rsidRPr="00722113">
              <w:rPr>
                <w:rFonts w:ascii="Calibri" w:hAnsi="Calibri"/>
                <w:color w:val="000000" w:themeColor="text1"/>
                <w:sz w:val="22"/>
                <w:szCs w:val="22"/>
              </w:rPr>
              <w:t>GRISE FIORD OP BOX</w:t>
            </w:r>
          </w:p>
        </w:tc>
        <w:tc>
          <w:tcPr>
            <w:tcW w:w="521" w:type="dxa"/>
            <w:tcBorders>
              <w:top w:val="nil"/>
              <w:left w:val="single" w:sz="4" w:space="0" w:color="auto"/>
              <w:bottom w:val="single" w:sz="8" w:space="0" w:color="auto"/>
              <w:right w:val="single" w:sz="4" w:space="0" w:color="auto"/>
            </w:tcBorders>
            <w:shd w:val="clear" w:color="auto" w:fill="auto"/>
            <w:tcMar>
              <w:top w:w="0" w:type="dxa"/>
              <w:left w:w="108" w:type="dxa"/>
              <w:bottom w:w="0" w:type="dxa"/>
              <w:right w:w="108" w:type="dxa"/>
            </w:tcMar>
          </w:tcPr>
          <w:p w14:paraId="27F6870B" w14:textId="77777777" w:rsidR="006E0D10" w:rsidRDefault="006E0D10">
            <w:pPr>
              <w:jc w:val="center"/>
              <w:rPr>
                <w:rFonts w:ascii="Calibri" w:eastAsiaTheme="minorHAnsi" w:hAnsi="Calibri"/>
                <w:color w:val="000000"/>
                <w:sz w:val="20"/>
                <w:szCs w:val="20"/>
              </w:rPr>
            </w:pPr>
          </w:p>
        </w:tc>
        <w:tc>
          <w:tcPr>
            <w:tcW w:w="344" w:type="dxa"/>
            <w:tcBorders>
              <w:top w:val="single" w:sz="4" w:space="0" w:color="auto"/>
              <w:left w:val="single" w:sz="4" w:space="0" w:color="auto"/>
              <w:bottom w:val="single" w:sz="4" w:space="0" w:color="auto"/>
              <w:right w:val="single" w:sz="4" w:space="0" w:color="auto"/>
            </w:tcBorders>
            <w:shd w:val="clear" w:color="auto" w:fill="auto"/>
            <w:vAlign w:val="bottom"/>
          </w:tcPr>
          <w:p w14:paraId="60692C42" w14:textId="132635BD" w:rsidR="006E0D10" w:rsidRDefault="006E0D10" w:rsidP="006E0D10">
            <w:pPr>
              <w:jc w:val="center"/>
              <w:rPr>
                <w:color w:val="000000"/>
                <w:sz w:val="20"/>
                <w:szCs w:val="20"/>
              </w:rPr>
            </w:pPr>
            <w:r>
              <w:rPr>
                <w:color w:val="000000"/>
                <w:sz w:val="20"/>
                <w:szCs w:val="20"/>
              </w:rPr>
              <w:t>10</w:t>
            </w:r>
          </w:p>
        </w:tc>
        <w:tc>
          <w:tcPr>
            <w:tcW w:w="516" w:type="dxa"/>
            <w:tcBorders>
              <w:top w:val="nil"/>
              <w:left w:val="single" w:sz="4"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7A76CF1" w14:textId="5B3D7974" w:rsidR="006E0D10" w:rsidRDefault="006E0D10">
            <w:pPr>
              <w:jc w:val="center"/>
              <w:rPr>
                <w:rFonts w:ascii="Calibri" w:eastAsiaTheme="minorHAnsi" w:hAnsi="Calibri"/>
                <w:color w:val="000000"/>
                <w:sz w:val="20"/>
                <w:szCs w:val="20"/>
              </w:rPr>
            </w:pPr>
            <w:r>
              <w:rPr>
                <w:color w:val="000000"/>
                <w:sz w:val="20"/>
                <w:szCs w:val="20"/>
              </w:rPr>
              <w:t> 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D0B1904" w14:textId="31A10F05" w:rsidR="006E0D10" w:rsidRDefault="006E0D10">
            <w:pPr>
              <w:jc w:val="center"/>
              <w:rPr>
                <w:rFonts w:ascii="Calibri" w:eastAsiaTheme="minorHAnsi" w:hAnsi="Calibri"/>
                <w:color w:val="000000"/>
                <w:sz w:val="20"/>
                <w:szCs w:val="20"/>
              </w:rPr>
            </w:pPr>
            <w:r>
              <w:rPr>
                <w:color w:val="000000"/>
                <w:sz w:val="20"/>
                <w:szCs w:val="20"/>
              </w:rPr>
              <w:t>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DCB8286" w14:textId="04CA3568" w:rsidR="006E0D10" w:rsidRDefault="006E0D10">
            <w:pPr>
              <w:jc w:val="center"/>
              <w:rPr>
                <w:rFonts w:ascii="Calibri" w:eastAsiaTheme="minorHAnsi" w:hAnsi="Calibri"/>
                <w:color w:val="000000"/>
                <w:sz w:val="20"/>
                <w:szCs w:val="20"/>
              </w:rPr>
            </w:pPr>
            <w:r>
              <w:rPr>
                <w:color w:val="000000"/>
                <w:sz w:val="20"/>
                <w:szCs w:val="20"/>
              </w:rPr>
              <w:t>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35B20E1" w14:textId="3BB39332" w:rsidR="006E0D10" w:rsidRDefault="006E0D10">
            <w:pPr>
              <w:jc w:val="center"/>
              <w:rPr>
                <w:rFonts w:ascii="Calibri" w:eastAsiaTheme="minorHAnsi" w:hAnsi="Calibri"/>
                <w:color w:val="000000"/>
                <w:sz w:val="20"/>
                <w:szCs w:val="20"/>
              </w:rPr>
            </w:pPr>
            <w:r>
              <w:rPr>
                <w:color w:val="000000"/>
                <w:sz w:val="20"/>
                <w:szCs w:val="20"/>
              </w:rPr>
              <w:t>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A09152D" w14:textId="1645C3B4" w:rsidR="006E0D10" w:rsidRDefault="006E0D10">
            <w:pPr>
              <w:jc w:val="center"/>
              <w:rPr>
                <w:rFonts w:ascii="Calibri" w:eastAsiaTheme="minorHAnsi" w:hAnsi="Calibri"/>
                <w:color w:val="000000"/>
                <w:sz w:val="20"/>
                <w:szCs w:val="20"/>
              </w:rPr>
            </w:pPr>
            <w:r>
              <w:rPr>
                <w:color w:val="000000"/>
                <w:sz w:val="20"/>
                <w:szCs w:val="20"/>
              </w:rPr>
              <w:t>10</w:t>
            </w:r>
          </w:p>
        </w:tc>
        <w:tc>
          <w:tcPr>
            <w:tcW w:w="7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97E5D74" w14:textId="57F0A0E7" w:rsidR="006E0D10" w:rsidRDefault="006E0D10">
            <w:pPr>
              <w:jc w:val="center"/>
              <w:rPr>
                <w:rFonts w:ascii="Calibri" w:eastAsiaTheme="minorHAns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FD3F998" w14:textId="1D025267" w:rsidR="006E0D10" w:rsidRDefault="006E0D10">
            <w:pPr>
              <w:jc w:val="center"/>
              <w:rPr>
                <w:rFonts w:ascii="Calibri" w:eastAsiaTheme="minorHAns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21AF683" w14:textId="668F702A" w:rsidR="006E0D10" w:rsidRDefault="006E0D10">
            <w:pPr>
              <w:jc w:val="center"/>
              <w:rPr>
                <w:rFonts w:ascii="Calibri" w:eastAsiaTheme="minorHAns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F6FE591" w14:textId="1ED2593D" w:rsidR="006E0D10" w:rsidRDefault="006E0D10">
            <w:pPr>
              <w:jc w:val="center"/>
              <w:rPr>
                <w:rFonts w:ascii="Calibri" w:eastAsiaTheme="minorHAnsi" w:hAnsi="Calibri"/>
                <w:color w:val="000000"/>
                <w:sz w:val="20"/>
                <w:szCs w:val="20"/>
              </w:rPr>
            </w:pPr>
            <w:r>
              <w:rPr>
                <w:color w:val="000000"/>
                <w:sz w:val="20"/>
                <w:szCs w:val="20"/>
              </w:rPr>
              <w:t>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2C6CDAF" w14:textId="0C4C9248" w:rsidR="006E0D10" w:rsidRDefault="006E0D10">
            <w:pPr>
              <w:jc w:val="center"/>
              <w:rPr>
                <w:rFonts w:ascii="Calibri" w:eastAsiaTheme="minorHAnsi" w:hAnsi="Calibri"/>
                <w:color w:val="000000"/>
                <w:sz w:val="20"/>
                <w:szCs w:val="20"/>
              </w:rPr>
            </w:pPr>
            <w:r>
              <w:rPr>
                <w:color w:val="000000"/>
                <w:sz w:val="20"/>
                <w:szCs w:val="20"/>
              </w:rPr>
              <w:t>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FCD7C88" w14:textId="3CE0FAE5" w:rsidR="006E0D10" w:rsidRDefault="006E0D10">
            <w:pPr>
              <w:jc w:val="center"/>
              <w:rPr>
                <w:rFonts w:ascii="Calibri" w:eastAsiaTheme="minorHAnsi" w:hAnsi="Calibri"/>
                <w:color w:val="000000"/>
                <w:sz w:val="20"/>
                <w:szCs w:val="20"/>
              </w:rPr>
            </w:pPr>
            <w:r>
              <w:rPr>
                <w:color w:val="000000"/>
                <w:sz w:val="20"/>
                <w:szCs w:val="20"/>
              </w:rPr>
              <w:t>10</w:t>
            </w:r>
          </w:p>
        </w:tc>
        <w:tc>
          <w:tcPr>
            <w:tcW w:w="78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FB03D02" w14:textId="77777777" w:rsidR="006E0D10" w:rsidRDefault="006E0D10">
            <w:pPr>
              <w:jc w:val="center"/>
              <w:rPr>
                <w:rFonts w:ascii="Calibri" w:eastAsiaTheme="minorHAnsi" w:hAnsi="Calibri"/>
                <w:color w:val="000000"/>
                <w:sz w:val="20"/>
                <w:szCs w:val="20"/>
              </w:rPr>
            </w:pPr>
            <w:r>
              <w:rPr>
                <w:color w:val="000000"/>
                <w:sz w:val="20"/>
                <w:szCs w:val="20"/>
              </w:rPr>
              <w:t> </w:t>
            </w:r>
          </w:p>
        </w:tc>
      </w:tr>
      <w:tr w:rsidR="006E0D10" w14:paraId="09BB8DFC" w14:textId="77777777" w:rsidTr="00012F3A">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bottom"/>
            <w:hideMark/>
          </w:tcPr>
          <w:p w14:paraId="3960228E" w14:textId="74F33888" w:rsidR="006E0D10" w:rsidRPr="00722113" w:rsidRDefault="006E0D10">
            <w:pPr>
              <w:rPr>
                <w:rFonts w:ascii="Calibri" w:hAnsi="Calibri"/>
                <w:color w:val="000000" w:themeColor="text1"/>
                <w:sz w:val="22"/>
                <w:szCs w:val="22"/>
              </w:rPr>
            </w:pPr>
            <w:r w:rsidRPr="00722113">
              <w:rPr>
                <w:rFonts w:ascii="Calibri" w:hAnsi="Calibri"/>
                <w:color w:val="000000" w:themeColor="text1"/>
                <w:sz w:val="22"/>
                <w:szCs w:val="22"/>
              </w:rPr>
              <w:t>RESOLUTE BAY OP BOX</w:t>
            </w:r>
          </w:p>
        </w:tc>
        <w:tc>
          <w:tcPr>
            <w:tcW w:w="521" w:type="dxa"/>
            <w:tcBorders>
              <w:top w:val="nil"/>
              <w:left w:val="single" w:sz="4" w:space="0" w:color="auto"/>
              <w:bottom w:val="single" w:sz="8" w:space="0" w:color="auto"/>
              <w:right w:val="single" w:sz="4" w:space="0" w:color="auto"/>
            </w:tcBorders>
            <w:shd w:val="clear" w:color="auto" w:fill="auto"/>
            <w:tcMar>
              <w:top w:w="0" w:type="dxa"/>
              <w:left w:w="108" w:type="dxa"/>
              <w:bottom w:w="0" w:type="dxa"/>
              <w:right w:w="108" w:type="dxa"/>
            </w:tcMar>
            <w:vAlign w:val="bottom"/>
          </w:tcPr>
          <w:p w14:paraId="381A8205" w14:textId="6FA7ED45" w:rsidR="006E0D10" w:rsidRDefault="006E0D10" w:rsidP="006E0D10">
            <w:pPr>
              <w:jc w:val="center"/>
              <w:rPr>
                <w:rFonts w:ascii="Calibri" w:eastAsiaTheme="minorHAnsi" w:hAnsi="Calibri"/>
                <w:color w:val="000000"/>
                <w:sz w:val="20"/>
                <w:szCs w:val="20"/>
              </w:rPr>
            </w:pPr>
            <w:r>
              <w:rPr>
                <w:rFonts w:ascii="Calibri" w:eastAsiaTheme="minorHAnsi" w:hAnsi="Calibri"/>
                <w:color w:val="000000"/>
                <w:sz w:val="20"/>
                <w:szCs w:val="20"/>
              </w:rPr>
              <w:t>120</w:t>
            </w:r>
          </w:p>
        </w:tc>
        <w:tc>
          <w:tcPr>
            <w:tcW w:w="344" w:type="dxa"/>
            <w:tcBorders>
              <w:top w:val="single" w:sz="4" w:space="0" w:color="auto"/>
              <w:left w:val="single" w:sz="4" w:space="0" w:color="auto"/>
              <w:bottom w:val="single" w:sz="4" w:space="0" w:color="auto"/>
              <w:right w:val="single" w:sz="4" w:space="0" w:color="auto"/>
            </w:tcBorders>
            <w:shd w:val="clear" w:color="auto" w:fill="auto"/>
          </w:tcPr>
          <w:p w14:paraId="008641D7" w14:textId="77777777" w:rsidR="006E0D10" w:rsidRDefault="006E0D10">
            <w:pPr>
              <w:jc w:val="center"/>
              <w:rPr>
                <w:color w:val="000000"/>
                <w:sz w:val="20"/>
                <w:szCs w:val="20"/>
              </w:rPr>
            </w:pPr>
          </w:p>
        </w:tc>
        <w:tc>
          <w:tcPr>
            <w:tcW w:w="516" w:type="dxa"/>
            <w:tcBorders>
              <w:top w:val="nil"/>
              <w:left w:val="single" w:sz="4"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BFACAE3" w14:textId="3DD3C701" w:rsidR="006E0D10" w:rsidRDefault="006E0D10">
            <w:pPr>
              <w:jc w:val="center"/>
              <w:rPr>
                <w:rFonts w:ascii="Calibri" w:eastAsiaTheme="minorHAnsi" w:hAnsi="Calibri"/>
                <w:color w:val="000000"/>
                <w:sz w:val="20"/>
                <w:szCs w:val="20"/>
              </w:rPr>
            </w:pPr>
            <w:r>
              <w:rPr>
                <w:color w:val="000000"/>
                <w:sz w:val="20"/>
                <w:szCs w:val="20"/>
              </w:rPr>
              <w:t> </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F4654D6"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8315EA6"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908D607"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307AE93"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7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8C103AF"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FB738F4"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3109D2A"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F6A3AC3"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95D10E5" w14:textId="77C2551C" w:rsidR="006E0D10" w:rsidRDefault="006E0D10">
            <w:pPr>
              <w:jc w:val="center"/>
              <w:rPr>
                <w:rFonts w:ascii="Calibri" w:eastAsiaTheme="minorHAnsi" w:hAnsi="Calibri"/>
                <w:color w:val="000000"/>
                <w:sz w:val="20"/>
                <w:szCs w:val="20"/>
              </w:rPr>
            </w:pPr>
            <w:r>
              <w:rPr>
                <w:color w:val="000000"/>
                <w:sz w:val="20"/>
                <w:szCs w:val="20"/>
              </w:rPr>
              <w:t> </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25E1B07"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78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255B2CA" w14:textId="77777777" w:rsidR="006E0D10" w:rsidRDefault="006E0D10">
            <w:pPr>
              <w:jc w:val="center"/>
              <w:rPr>
                <w:rFonts w:ascii="Calibri" w:eastAsiaTheme="minorHAnsi" w:hAnsi="Calibri"/>
                <w:color w:val="000000"/>
                <w:sz w:val="20"/>
                <w:szCs w:val="20"/>
              </w:rPr>
            </w:pPr>
            <w:r>
              <w:rPr>
                <w:color w:val="000000"/>
                <w:sz w:val="20"/>
                <w:szCs w:val="20"/>
              </w:rPr>
              <w:t> </w:t>
            </w:r>
          </w:p>
        </w:tc>
      </w:tr>
    </w:tbl>
    <w:p w14:paraId="35AC1CC6" w14:textId="77777777" w:rsidR="00494E91" w:rsidRDefault="00494E91" w:rsidP="00C80BB5">
      <w:pPr>
        <w:rPr>
          <w:bCs/>
          <w:sz w:val="22"/>
          <w:szCs w:val="22"/>
          <w:lang w:val="en-CA"/>
        </w:rPr>
      </w:pPr>
    </w:p>
    <w:p w14:paraId="6827AA14" w14:textId="77777777" w:rsidR="00723D42" w:rsidRDefault="00723D42" w:rsidP="00C80BB5">
      <w:pPr>
        <w:rPr>
          <w:bCs/>
          <w:sz w:val="22"/>
          <w:szCs w:val="22"/>
          <w:lang w:val="en-CA"/>
        </w:rPr>
      </w:pPr>
    </w:p>
    <w:p w14:paraId="282220F3" w14:textId="77777777" w:rsidR="002A286B" w:rsidRDefault="002A286B" w:rsidP="00C80BB5">
      <w:pPr>
        <w:rPr>
          <w:sz w:val="22"/>
          <w:szCs w:val="22"/>
          <w:u w:val="single"/>
        </w:rPr>
      </w:pPr>
      <w:r>
        <w:rPr>
          <w:sz w:val="22"/>
          <w:szCs w:val="22"/>
          <w:u w:val="single"/>
        </w:rPr>
        <w:br/>
      </w:r>
    </w:p>
    <w:p w14:paraId="6032534E" w14:textId="77777777" w:rsidR="002A286B" w:rsidRDefault="002A286B">
      <w:pPr>
        <w:spacing w:after="200" w:line="276" w:lineRule="auto"/>
        <w:rPr>
          <w:sz w:val="22"/>
          <w:szCs w:val="22"/>
          <w:u w:val="single"/>
        </w:rPr>
      </w:pPr>
      <w:r>
        <w:rPr>
          <w:sz w:val="22"/>
          <w:szCs w:val="22"/>
          <w:u w:val="single"/>
        </w:rPr>
        <w:br w:type="page"/>
      </w:r>
    </w:p>
    <w:p w14:paraId="35AC1CC7" w14:textId="4056E23F" w:rsidR="00DA6C1A" w:rsidRPr="00EF2042" w:rsidRDefault="00DA6C1A" w:rsidP="00C80BB5">
      <w:pPr>
        <w:rPr>
          <w:sz w:val="22"/>
          <w:szCs w:val="22"/>
          <w:u w:val="single"/>
        </w:rPr>
      </w:pPr>
      <w:r w:rsidRPr="00EF2042">
        <w:rPr>
          <w:sz w:val="22"/>
          <w:szCs w:val="22"/>
          <w:u w:val="single"/>
        </w:rPr>
        <w:lastRenderedPageBreak/>
        <w:t>MAJOR EQUIPMENT INVOLVED</w:t>
      </w:r>
    </w:p>
    <w:p w14:paraId="35AC1CC8" w14:textId="77777777" w:rsidR="00DA6C1A" w:rsidRPr="00EF2042" w:rsidRDefault="00DA6C1A" w:rsidP="00DA6C1A">
      <w:pPr>
        <w:ind w:left="567"/>
        <w:rPr>
          <w:sz w:val="22"/>
          <w:szCs w:val="22"/>
          <w:u w:val="single"/>
        </w:rPr>
      </w:pPr>
    </w:p>
    <w:p w14:paraId="35AC1CC9" w14:textId="77777777" w:rsidR="00DA6C1A" w:rsidRPr="00DA6C1A" w:rsidRDefault="00DA6C1A" w:rsidP="00494E91">
      <w:pPr>
        <w:rPr>
          <w:sz w:val="22"/>
          <w:szCs w:val="22"/>
        </w:rPr>
      </w:pPr>
      <w:r w:rsidRPr="00EF2042">
        <w:rPr>
          <w:sz w:val="22"/>
          <w:szCs w:val="22"/>
        </w:rPr>
        <w:t>The following table lists major equipm</w:t>
      </w:r>
      <w:r>
        <w:rPr>
          <w:sz w:val="22"/>
          <w:szCs w:val="22"/>
        </w:rPr>
        <w:t xml:space="preserve">ent operating out on the land. </w:t>
      </w:r>
    </w:p>
    <w:p w14:paraId="35AC1CCA" w14:textId="77777777" w:rsidR="00DA6C1A" w:rsidRDefault="00DA6C1A" w:rsidP="00375F00">
      <w:pPr>
        <w:tabs>
          <w:tab w:val="left" w:pos="1425"/>
        </w:tabs>
        <w:ind w:left="540"/>
        <w:rPr>
          <w:bCs/>
          <w:sz w:val="22"/>
          <w:szCs w:val="22"/>
          <w:highlight w:val="red"/>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4038"/>
        <w:gridCol w:w="3221"/>
      </w:tblGrid>
      <w:tr w:rsidR="00DA6C1A" w:rsidRPr="00DA6C1A" w14:paraId="35AC1CCE" w14:textId="77777777" w:rsidTr="00DA6C1A">
        <w:tc>
          <w:tcPr>
            <w:tcW w:w="2389" w:type="dxa"/>
            <w:shd w:val="clear" w:color="auto" w:fill="00B050"/>
          </w:tcPr>
          <w:p w14:paraId="35AC1CCB" w14:textId="77777777" w:rsidR="00DA6C1A" w:rsidRPr="00DA6C1A" w:rsidRDefault="00DA6C1A" w:rsidP="002A286B">
            <w:pPr>
              <w:tabs>
                <w:tab w:val="left" w:pos="1425"/>
              </w:tabs>
              <w:rPr>
                <w:b/>
                <w:bCs/>
                <w:sz w:val="22"/>
                <w:szCs w:val="22"/>
                <w:lang w:val="en-CA"/>
              </w:rPr>
            </w:pPr>
            <w:r w:rsidRPr="00DA6C1A">
              <w:rPr>
                <w:b/>
                <w:bCs/>
                <w:sz w:val="22"/>
                <w:szCs w:val="22"/>
                <w:lang w:val="en-CA"/>
              </w:rPr>
              <w:t>Equipment type and number</w:t>
            </w:r>
          </w:p>
        </w:tc>
        <w:tc>
          <w:tcPr>
            <w:tcW w:w="4038" w:type="dxa"/>
            <w:shd w:val="clear" w:color="auto" w:fill="00B050"/>
          </w:tcPr>
          <w:p w14:paraId="35AC1CCC" w14:textId="77777777" w:rsidR="00DA6C1A" w:rsidRPr="00DA6C1A" w:rsidRDefault="00DA6C1A" w:rsidP="00DA6C1A">
            <w:pPr>
              <w:tabs>
                <w:tab w:val="left" w:pos="1425"/>
              </w:tabs>
              <w:ind w:left="540"/>
              <w:rPr>
                <w:b/>
                <w:bCs/>
                <w:sz w:val="22"/>
                <w:szCs w:val="22"/>
                <w:lang w:val="en-CA"/>
              </w:rPr>
            </w:pPr>
            <w:r w:rsidRPr="00DA6C1A">
              <w:rPr>
                <w:b/>
                <w:bCs/>
                <w:sz w:val="22"/>
                <w:szCs w:val="22"/>
                <w:lang w:val="en-CA"/>
              </w:rPr>
              <w:t>Size – dimensions</w:t>
            </w:r>
          </w:p>
        </w:tc>
        <w:tc>
          <w:tcPr>
            <w:tcW w:w="3221" w:type="dxa"/>
            <w:shd w:val="clear" w:color="auto" w:fill="00B050"/>
          </w:tcPr>
          <w:p w14:paraId="35AC1CCD" w14:textId="77777777" w:rsidR="00DA6C1A" w:rsidRPr="00DA6C1A" w:rsidRDefault="00DA6C1A" w:rsidP="00DA6C1A">
            <w:pPr>
              <w:tabs>
                <w:tab w:val="left" w:pos="1425"/>
              </w:tabs>
              <w:ind w:left="540"/>
              <w:rPr>
                <w:b/>
                <w:bCs/>
                <w:sz w:val="22"/>
                <w:szCs w:val="22"/>
                <w:lang w:val="en-CA"/>
              </w:rPr>
            </w:pPr>
            <w:r w:rsidRPr="00DA6C1A">
              <w:rPr>
                <w:b/>
                <w:bCs/>
                <w:sz w:val="22"/>
                <w:szCs w:val="22"/>
                <w:lang w:val="en-CA"/>
              </w:rPr>
              <w:t>Proposed use</w:t>
            </w:r>
          </w:p>
        </w:tc>
      </w:tr>
      <w:tr w:rsidR="00DA6C1A" w:rsidRPr="00DA6C1A" w14:paraId="35AC1CD2" w14:textId="77777777" w:rsidTr="00012F3A">
        <w:tc>
          <w:tcPr>
            <w:tcW w:w="2389" w:type="dxa"/>
            <w:tcBorders>
              <w:bottom w:val="single" w:sz="4" w:space="0" w:color="auto"/>
            </w:tcBorders>
            <w:vAlign w:val="center"/>
          </w:tcPr>
          <w:p w14:paraId="35AC1CCF" w14:textId="322B0D4A" w:rsidR="00DA6C1A" w:rsidRPr="00DA6C1A" w:rsidRDefault="00DA6C1A" w:rsidP="00012F3A">
            <w:pPr>
              <w:tabs>
                <w:tab w:val="left" w:pos="1425"/>
              </w:tabs>
              <w:rPr>
                <w:bCs/>
                <w:sz w:val="22"/>
                <w:szCs w:val="22"/>
                <w:lang w:val="en-CA"/>
              </w:rPr>
            </w:pPr>
            <w:r>
              <w:rPr>
                <w:bCs/>
                <w:sz w:val="22"/>
                <w:szCs w:val="22"/>
                <w:lang w:val="en-CA"/>
              </w:rPr>
              <w:t>70</w:t>
            </w:r>
            <w:r w:rsidRPr="00DA6C1A">
              <w:rPr>
                <w:bCs/>
                <w:sz w:val="22"/>
                <w:szCs w:val="22"/>
                <w:lang w:val="en-CA"/>
              </w:rPr>
              <w:t xml:space="preserve"> x </w:t>
            </w:r>
            <w:r>
              <w:rPr>
                <w:bCs/>
                <w:sz w:val="22"/>
                <w:szCs w:val="22"/>
                <w:lang w:val="en-CA"/>
              </w:rPr>
              <w:t>Light Over Snow Vehicles</w:t>
            </w:r>
            <w:r w:rsidRPr="00DA6C1A">
              <w:rPr>
                <w:bCs/>
                <w:sz w:val="22"/>
                <w:szCs w:val="22"/>
                <w:lang w:val="en-CA"/>
              </w:rPr>
              <w:t xml:space="preserve"> (</w:t>
            </w:r>
            <w:r>
              <w:rPr>
                <w:bCs/>
                <w:sz w:val="22"/>
                <w:szCs w:val="22"/>
                <w:lang w:val="en-CA"/>
              </w:rPr>
              <w:t>LOSV</w:t>
            </w:r>
            <w:r w:rsidRPr="00DA6C1A">
              <w:rPr>
                <w:bCs/>
                <w:sz w:val="22"/>
                <w:szCs w:val="22"/>
                <w:lang w:val="en-CA"/>
              </w:rPr>
              <w:t>)</w:t>
            </w:r>
            <w:r w:rsidR="00571811">
              <w:rPr>
                <w:bCs/>
                <w:sz w:val="22"/>
                <w:szCs w:val="22"/>
                <w:lang w:val="en-CA"/>
              </w:rPr>
              <w:t xml:space="preserve"> </w:t>
            </w:r>
            <w:r w:rsidR="00012F3A">
              <w:rPr>
                <w:bCs/>
                <w:sz w:val="22"/>
                <w:szCs w:val="22"/>
                <w:lang w:val="en-CA"/>
              </w:rPr>
              <w:t>w</w:t>
            </w:r>
            <w:r w:rsidR="00571811">
              <w:rPr>
                <w:bCs/>
                <w:sz w:val="22"/>
                <w:szCs w:val="22"/>
                <w:lang w:val="en-CA"/>
              </w:rPr>
              <w:t xml:space="preserve">ith </w:t>
            </w:r>
            <w:r w:rsidR="00012F3A">
              <w:rPr>
                <w:bCs/>
                <w:sz w:val="22"/>
                <w:szCs w:val="22"/>
                <w:lang w:val="en-CA"/>
              </w:rPr>
              <w:t>q</w:t>
            </w:r>
            <w:r w:rsidR="00571811">
              <w:rPr>
                <w:bCs/>
                <w:sz w:val="22"/>
                <w:szCs w:val="22"/>
                <w:lang w:val="en-CA"/>
              </w:rPr>
              <w:t>amutiik</w:t>
            </w:r>
          </w:p>
        </w:tc>
        <w:tc>
          <w:tcPr>
            <w:tcW w:w="4038" w:type="dxa"/>
            <w:tcBorders>
              <w:bottom w:val="single" w:sz="4" w:space="0" w:color="auto"/>
            </w:tcBorders>
            <w:vAlign w:val="center"/>
          </w:tcPr>
          <w:p w14:paraId="35AC1CD0" w14:textId="77777777" w:rsidR="00DA6C1A" w:rsidRPr="00DA6C1A" w:rsidRDefault="00DA6C1A" w:rsidP="002A286B">
            <w:pPr>
              <w:tabs>
                <w:tab w:val="left" w:pos="1425"/>
              </w:tabs>
              <w:ind w:left="21"/>
              <w:rPr>
                <w:bCs/>
                <w:sz w:val="22"/>
                <w:szCs w:val="22"/>
                <w:lang w:val="en-CA"/>
              </w:rPr>
            </w:pPr>
            <w:r w:rsidRPr="00DA6C1A">
              <w:rPr>
                <w:bCs/>
                <w:sz w:val="22"/>
                <w:szCs w:val="22"/>
                <w:lang w:val="en-CA"/>
              </w:rPr>
              <w:t>L3.00m/W1.30m/H1.20m/Wt140kg</w:t>
            </w:r>
          </w:p>
        </w:tc>
        <w:tc>
          <w:tcPr>
            <w:tcW w:w="3221" w:type="dxa"/>
            <w:tcBorders>
              <w:bottom w:val="single" w:sz="4" w:space="0" w:color="auto"/>
            </w:tcBorders>
            <w:vAlign w:val="center"/>
          </w:tcPr>
          <w:p w14:paraId="35AC1CD1" w14:textId="0442658F"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ED2AEA" w:rsidRPr="00DA6C1A" w14:paraId="71C826EC" w14:textId="77777777" w:rsidTr="00012F3A">
        <w:tc>
          <w:tcPr>
            <w:tcW w:w="2389" w:type="dxa"/>
            <w:shd w:val="clear" w:color="auto" w:fill="auto"/>
            <w:vAlign w:val="center"/>
          </w:tcPr>
          <w:p w14:paraId="05956DE0" w14:textId="3B538BDB" w:rsidR="00ED2AEA" w:rsidRDefault="00ED2AEA" w:rsidP="005E30CD">
            <w:pPr>
              <w:tabs>
                <w:tab w:val="left" w:pos="1425"/>
              </w:tabs>
              <w:rPr>
                <w:bCs/>
                <w:sz w:val="22"/>
                <w:szCs w:val="22"/>
                <w:lang w:val="en-CA"/>
              </w:rPr>
            </w:pPr>
            <w:r>
              <w:rPr>
                <w:bCs/>
                <w:sz w:val="22"/>
                <w:szCs w:val="22"/>
                <w:lang w:val="en-CA"/>
              </w:rPr>
              <w:t>2x BV206</w:t>
            </w:r>
            <w:r w:rsidR="00740F47">
              <w:rPr>
                <w:bCs/>
                <w:sz w:val="22"/>
                <w:szCs w:val="22"/>
                <w:lang w:val="en-CA"/>
              </w:rPr>
              <w:t xml:space="preserve"> Snow Cats</w:t>
            </w:r>
          </w:p>
        </w:tc>
        <w:tc>
          <w:tcPr>
            <w:tcW w:w="4038" w:type="dxa"/>
            <w:shd w:val="clear" w:color="auto" w:fill="auto"/>
            <w:vAlign w:val="center"/>
          </w:tcPr>
          <w:p w14:paraId="50A4D456" w14:textId="77777777" w:rsidR="00ED2AEA" w:rsidRPr="00DA6C1A" w:rsidRDefault="00ED2AEA" w:rsidP="005E30CD">
            <w:pPr>
              <w:tabs>
                <w:tab w:val="left" w:pos="1425"/>
              </w:tabs>
              <w:ind w:left="21"/>
              <w:rPr>
                <w:bCs/>
                <w:sz w:val="22"/>
                <w:szCs w:val="22"/>
                <w:lang w:val="en-CA"/>
              </w:rPr>
            </w:pPr>
            <w:r w:rsidRPr="002A286B">
              <w:rPr>
                <w:bCs/>
                <w:sz w:val="22"/>
                <w:szCs w:val="22"/>
                <w:lang w:val="en-CA"/>
              </w:rPr>
              <w:t>L5.72m/W2.01m/H2.72m/Wt:8500kg</w:t>
            </w:r>
          </w:p>
        </w:tc>
        <w:tc>
          <w:tcPr>
            <w:tcW w:w="3221" w:type="dxa"/>
            <w:shd w:val="clear" w:color="auto" w:fill="auto"/>
            <w:vAlign w:val="center"/>
          </w:tcPr>
          <w:p w14:paraId="5E72B64A" w14:textId="77777777" w:rsidR="00ED2AEA" w:rsidRPr="00DA6C1A" w:rsidRDefault="00ED2AEA" w:rsidP="005E30CD">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DA6C1A" w:rsidRPr="00DA6C1A" w14:paraId="35AC1CD6" w14:textId="77777777" w:rsidTr="00012F3A">
        <w:tc>
          <w:tcPr>
            <w:tcW w:w="2389" w:type="dxa"/>
            <w:shd w:val="clear" w:color="auto" w:fill="auto"/>
            <w:vAlign w:val="center"/>
          </w:tcPr>
          <w:p w14:paraId="35AC1CD3" w14:textId="77777777" w:rsidR="00DA6C1A" w:rsidRPr="00DA6C1A" w:rsidRDefault="00DA6C1A" w:rsidP="002A286B">
            <w:pPr>
              <w:tabs>
                <w:tab w:val="left" w:pos="1425"/>
              </w:tabs>
              <w:rPr>
                <w:bCs/>
                <w:sz w:val="22"/>
                <w:szCs w:val="22"/>
                <w:lang w:val="en-CA"/>
              </w:rPr>
            </w:pPr>
            <w:r w:rsidRPr="00DA6C1A">
              <w:rPr>
                <w:bCs/>
                <w:sz w:val="22"/>
                <w:szCs w:val="22"/>
                <w:lang w:val="en-CA"/>
              </w:rPr>
              <w:t xml:space="preserve">2 x </w:t>
            </w:r>
            <w:r>
              <w:rPr>
                <w:bCs/>
                <w:sz w:val="22"/>
                <w:szCs w:val="22"/>
                <w:lang w:val="en-CA"/>
              </w:rPr>
              <w:t>Rampage</w:t>
            </w:r>
            <w:r w:rsidRPr="00DA6C1A">
              <w:rPr>
                <w:bCs/>
                <w:sz w:val="22"/>
                <w:szCs w:val="22"/>
                <w:lang w:val="en-CA"/>
              </w:rPr>
              <w:t xml:space="preserve"> (</w:t>
            </w:r>
            <w:r>
              <w:rPr>
                <w:bCs/>
                <w:sz w:val="22"/>
                <w:szCs w:val="22"/>
                <w:lang w:val="en-CA"/>
              </w:rPr>
              <w:t>ARGO with tracks and trailer</w:t>
            </w:r>
            <w:r w:rsidRPr="00DA6C1A">
              <w:rPr>
                <w:bCs/>
                <w:sz w:val="22"/>
                <w:szCs w:val="22"/>
                <w:lang w:val="en-CA"/>
              </w:rPr>
              <w:t>)</w:t>
            </w:r>
          </w:p>
        </w:tc>
        <w:tc>
          <w:tcPr>
            <w:tcW w:w="4038" w:type="dxa"/>
            <w:shd w:val="clear" w:color="auto" w:fill="auto"/>
            <w:vAlign w:val="center"/>
          </w:tcPr>
          <w:p w14:paraId="35AC1CD4" w14:textId="77777777" w:rsidR="00DA6C1A" w:rsidRPr="00DA6C1A" w:rsidRDefault="00726CA6" w:rsidP="002A286B">
            <w:pPr>
              <w:tabs>
                <w:tab w:val="left" w:pos="1425"/>
              </w:tabs>
              <w:ind w:left="21"/>
              <w:rPr>
                <w:bCs/>
                <w:sz w:val="22"/>
                <w:szCs w:val="22"/>
                <w:lang w:val="en-CA"/>
              </w:rPr>
            </w:pPr>
            <w:r>
              <w:rPr>
                <w:bCs/>
                <w:sz w:val="22"/>
                <w:szCs w:val="22"/>
                <w:lang w:val="en-CA"/>
              </w:rPr>
              <w:t>L4.80m/W2.10m/H2.00m/Wt727kg</w:t>
            </w:r>
          </w:p>
        </w:tc>
        <w:tc>
          <w:tcPr>
            <w:tcW w:w="3221" w:type="dxa"/>
            <w:shd w:val="clear" w:color="auto" w:fill="auto"/>
            <w:vAlign w:val="center"/>
          </w:tcPr>
          <w:p w14:paraId="35AC1CD5" w14:textId="77777777" w:rsidR="00DA6C1A" w:rsidRPr="00DA6C1A" w:rsidRDefault="00DA6C1A" w:rsidP="00C272DB">
            <w:pPr>
              <w:tabs>
                <w:tab w:val="left" w:pos="1425"/>
              </w:tabs>
              <w:rPr>
                <w:bCs/>
                <w:sz w:val="22"/>
                <w:szCs w:val="22"/>
                <w:lang w:val="en-CA"/>
              </w:rPr>
            </w:pPr>
            <w:r w:rsidRPr="00DA6C1A">
              <w:rPr>
                <w:bCs/>
                <w:sz w:val="22"/>
                <w:szCs w:val="22"/>
                <w:lang w:val="en-CA"/>
              </w:rPr>
              <w:t>Transportation, Surveillance and dive operations</w:t>
            </w:r>
          </w:p>
        </w:tc>
      </w:tr>
      <w:tr w:rsidR="00DA6C1A" w:rsidRPr="00DA6C1A" w14:paraId="35AC1CDF" w14:textId="77777777" w:rsidTr="00012F3A">
        <w:tc>
          <w:tcPr>
            <w:tcW w:w="2389" w:type="dxa"/>
            <w:shd w:val="clear" w:color="auto" w:fill="auto"/>
            <w:vAlign w:val="center"/>
          </w:tcPr>
          <w:p w14:paraId="35AC1CDC" w14:textId="77777777" w:rsidR="00DA6C1A" w:rsidRPr="00DA6C1A" w:rsidRDefault="00DA6C1A" w:rsidP="002A286B">
            <w:pPr>
              <w:tabs>
                <w:tab w:val="left" w:pos="1425"/>
              </w:tabs>
              <w:rPr>
                <w:bCs/>
                <w:sz w:val="22"/>
                <w:szCs w:val="22"/>
                <w:lang w:val="en-CA"/>
              </w:rPr>
            </w:pPr>
            <w:r>
              <w:rPr>
                <w:bCs/>
                <w:sz w:val="22"/>
                <w:szCs w:val="22"/>
                <w:lang w:val="en-CA"/>
              </w:rPr>
              <w:t>3</w:t>
            </w:r>
            <w:r w:rsidRPr="00DA6C1A">
              <w:rPr>
                <w:bCs/>
                <w:sz w:val="22"/>
                <w:szCs w:val="22"/>
                <w:lang w:val="en-CA"/>
              </w:rPr>
              <w:t xml:space="preserve"> x CC-138 Twin Otter Aircraft</w:t>
            </w:r>
          </w:p>
        </w:tc>
        <w:tc>
          <w:tcPr>
            <w:tcW w:w="4038" w:type="dxa"/>
            <w:shd w:val="clear" w:color="auto" w:fill="auto"/>
            <w:vAlign w:val="center"/>
          </w:tcPr>
          <w:p w14:paraId="35AC1CDD" w14:textId="77777777" w:rsidR="00DA6C1A" w:rsidRPr="00DA6C1A" w:rsidRDefault="00DA6C1A" w:rsidP="002A286B">
            <w:pPr>
              <w:tabs>
                <w:tab w:val="left" w:pos="1425"/>
              </w:tabs>
              <w:ind w:left="21"/>
              <w:rPr>
                <w:bCs/>
                <w:sz w:val="22"/>
                <w:szCs w:val="22"/>
                <w:lang w:val="en-CA"/>
              </w:rPr>
            </w:pPr>
            <w:r w:rsidRPr="00DA6C1A">
              <w:rPr>
                <w:bCs/>
                <w:sz w:val="22"/>
                <w:szCs w:val="22"/>
                <w:lang w:val="en-CA"/>
              </w:rPr>
              <w:t>L15.1m/W9.81m/H5.66m/Wt5600kg</w:t>
            </w:r>
          </w:p>
        </w:tc>
        <w:tc>
          <w:tcPr>
            <w:tcW w:w="3221" w:type="dxa"/>
            <w:shd w:val="clear" w:color="auto" w:fill="auto"/>
            <w:vAlign w:val="center"/>
          </w:tcPr>
          <w:p w14:paraId="35AC1CDE" w14:textId="252CB810"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0F3514" w:rsidRPr="000D5701" w14:paraId="345C5815" w14:textId="77777777" w:rsidTr="00012F3A">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14:paraId="3D7BF801" w14:textId="15004778" w:rsidR="000F3514" w:rsidRPr="009D196E" w:rsidRDefault="0030185D" w:rsidP="002A286B">
            <w:pPr>
              <w:tabs>
                <w:tab w:val="left" w:pos="1425"/>
              </w:tabs>
              <w:rPr>
                <w:bCs/>
                <w:sz w:val="22"/>
                <w:szCs w:val="22"/>
                <w:lang w:val="en-CA"/>
              </w:rPr>
            </w:pPr>
            <w:r>
              <w:rPr>
                <w:sz w:val="22"/>
                <w:szCs w:val="22"/>
                <w:lang w:val="en-CA"/>
              </w:rPr>
              <w:t>2</w:t>
            </w:r>
            <w:r w:rsidR="003223B1">
              <w:rPr>
                <w:sz w:val="22"/>
                <w:szCs w:val="22"/>
                <w:lang w:val="en-CA"/>
              </w:rPr>
              <w:t xml:space="preserve"> x CC-148 Griffon Helicopter</w:t>
            </w:r>
          </w:p>
        </w:tc>
        <w:tc>
          <w:tcPr>
            <w:tcW w:w="4038" w:type="dxa"/>
            <w:tcBorders>
              <w:top w:val="single" w:sz="4" w:space="0" w:color="auto"/>
              <w:left w:val="single" w:sz="4" w:space="0" w:color="auto"/>
              <w:bottom w:val="single" w:sz="4" w:space="0" w:color="auto"/>
              <w:right w:val="single" w:sz="4" w:space="0" w:color="auto"/>
            </w:tcBorders>
            <w:shd w:val="clear" w:color="auto" w:fill="auto"/>
            <w:vAlign w:val="center"/>
          </w:tcPr>
          <w:p w14:paraId="57E61ECB" w14:textId="37C7ABE6" w:rsidR="000F3514" w:rsidRPr="009D196E" w:rsidRDefault="0030185D" w:rsidP="002A286B">
            <w:pPr>
              <w:tabs>
                <w:tab w:val="left" w:pos="1425"/>
              </w:tabs>
              <w:ind w:left="21"/>
              <w:rPr>
                <w:bCs/>
                <w:sz w:val="22"/>
                <w:szCs w:val="22"/>
                <w:lang w:val="en-CA"/>
              </w:rPr>
            </w:pPr>
            <w:r w:rsidRPr="002B092B">
              <w:rPr>
                <w:sz w:val="22"/>
                <w:szCs w:val="22"/>
                <w:lang w:val="en-CA"/>
              </w:rPr>
              <w:t>L17.1m/W14m/H4.6m/Wt3500kg</w:t>
            </w:r>
          </w:p>
        </w:tc>
        <w:tc>
          <w:tcPr>
            <w:tcW w:w="3221" w:type="dxa"/>
            <w:tcBorders>
              <w:top w:val="single" w:sz="4" w:space="0" w:color="auto"/>
              <w:left w:val="single" w:sz="4" w:space="0" w:color="auto"/>
              <w:bottom w:val="single" w:sz="4" w:space="0" w:color="auto"/>
              <w:right w:val="single" w:sz="4" w:space="0" w:color="auto"/>
            </w:tcBorders>
            <w:shd w:val="clear" w:color="auto" w:fill="auto"/>
            <w:vAlign w:val="center"/>
          </w:tcPr>
          <w:p w14:paraId="3238492F" w14:textId="2CDC0BEA" w:rsidR="000F3514" w:rsidRPr="009D196E"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9D196E" w:rsidRPr="000D5701" w14:paraId="337709F4" w14:textId="77777777" w:rsidTr="00012F3A">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14:paraId="10E77533" w14:textId="6466E11A" w:rsidR="009D196E" w:rsidRPr="009D196E" w:rsidRDefault="009D196E" w:rsidP="002A286B">
            <w:pPr>
              <w:tabs>
                <w:tab w:val="left" w:pos="1425"/>
              </w:tabs>
              <w:rPr>
                <w:bCs/>
                <w:sz w:val="22"/>
                <w:szCs w:val="22"/>
                <w:lang w:val="en-CA"/>
              </w:rPr>
            </w:pPr>
            <w:r w:rsidRPr="009D196E">
              <w:rPr>
                <w:bCs/>
                <w:sz w:val="22"/>
                <w:szCs w:val="22"/>
                <w:lang w:val="en-CA"/>
              </w:rPr>
              <w:t>1 x CH-147 Chinook</w:t>
            </w:r>
            <w:r w:rsidR="000F3514">
              <w:rPr>
                <w:bCs/>
                <w:sz w:val="22"/>
                <w:szCs w:val="22"/>
                <w:lang w:val="en-CA"/>
              </w:rPr>
              <w:t xml:space="preserve"> Hel</w:t>
            </w:r>
            <w:r w:rsidR="003223B1">
              <w:rPr>
                <w:bCs/>
                <w:sz w:val="22"/>
                <w:szCs w:val="22"/>
                <w:lang w:val="en-CA"/>
              </w:rPr>
              <w:t>icopter</w:t>
            </w:r>
          </w:p>
        </w:tc>
        <w:tc>
          <w:tcPr>
            <w:tcW w:w="4038" w:type="dxa"/>
            <w:tcBorders>
              <w:top w:val="single" w:sz="4" w:space="0" w:color="auto"/>
              <w:left w:val="single" w:sz="4" w:space="0" w:color="auto"/>
              <w:bottom w:val="single" w:sz="4" w:space="0" w:color="auto"/>
              <w:right w:val="single" w:sz="4" w:space="0" w:color="auto"/>
            </w:tcBorders>
            <w:shd w:val="clear" w:color="auto" w:fill="auto"/>
            <w:vAlign w:val="center"/>
          </w:tcPr>
          <w:p w14:paraId="1A87CDD7" w14:textId="77777777" w:rsidR="009D196E" w:rsidRPr="009D196E" w:rsidRDefault="009D196E" w:rsidP="002A286B">
            <w:pPr>
              <w:tabs>
                <w:tab w:val="left" w:pos="1425"/>
              </w:tabs>
              <w:ind w:left="21"/>
              <w:rPr>
                <w:bCs/>
                <w:sz w:val="22"/>
                <w:szCs w:val="22"/>
                <w:lang w:val="en-CA"/>
              </w:rPr>
            </w:pPr>
            <w:r w:rsidRPr="009D196E">
              <w:rPr>
                <w:bCs/>
                <w:sz w:val="22"/>
                <w:szCs w:val="22"/>
                <w:lang w:val="en-CA"/>
              </w:rPr>
              <w:t>L30m/W19m/H5.7m/Wt10,185kg</w:t>
            </w:r>
          </w:p>
        </w:tc>
        <w:tc>
          <w:tcPr>
            <w:tcW w:w="3221" w:type="dxa"/>
            <w:tcBorders>
              <w:top w:val="single" w:sz="4" w:space="0" w:color="auto"/>
              <w:left w:val="single" w:sz="4" w:space="0" w:color="auto"/>
              <w:bottom w:val="single" w:sz="4" w:space="0" w:color="auto"/>
              <w:right w:val="single" w:sz="4" w:space="0" w:color="auto"/>
            </w:tcBorders>
            <w:shd w:val="clear" w:color="auto" w:fill="auto"/>
            <w:vAlign w:val="center"/>
          </w:tcPr>
          <w:p w14:paraId="66F0804D" w14:textId="76BFA355" w:rsidR="009D196E" w:rsidRPr="009D196E"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DA6C1A" w:rsidRPr="00DA6C1A" w14:paraId="35AC1CE3" w14:textId="77777777" w:rsidTr="00012F3A">
        <w:tc>
          <w:tcPr>
            <w:tcW w:w="2389" w:type="dxa"/>
            <w:shd w:val="clear" w:color="auto" w:fill="auto"/>
            <w:vAlign w:val="center"/>
          </w:tcPr>
          <w:p w14:paraId="35AC1CE0" w14:textId="23D8471E" w:rsidR="00DA6C1A" w:rsidRPr="00DA6C1A" w:rsidRDefault="000F3514" w:rsidP="002A286B">
            <w:pPr>
              <w:tabs>
                <w:tab w:val="left" w:pos="1425"/>
              </w:tabs>
              <w:rPr>
                <w:bCs/>
                <w:sz w:val="22"/>
                <w:szCs w:val="22"/>
                <w:lang w:val="en-CA"/>
              </w:rPr>
            </w:pPr>
            <w:r>
              <w:rPr>
                <w:bCs/>
                <w:sz w:val="22"/>
                <w:szCs w:val="22"/>
                <w:lang w:val="en-CA"/>
              </w:rPr>
              <w:t xml:space="preserve">1 x </w:t>
            </w:r>
            <w:r w:rsidR="00DA6C1A" w:rsidRPr="00DA6C1A">
              <w:rPr>
                <w:bCs/>
                <w:sz w:val="22"/>
                <w:szCs w:val="22"/>
                <w:lang w:val="en-CA"/>
              </w:rPr>
              <w:t>CC-130 Hercules</w:t>
            </w:r>
          </w:p>
        </w:tc>
        <w:tc>
          <w:tcPr>
            <w:tcW w:w="4038" w:type="dxa"/>
            <w:shd w:val="clear" w:color="auto" w:fill="auto"/>
            <w:vAlign w:val="center"/>
          </w:tcPr>
          <w:p w14:paraId="35AC1CE1" w14:textId="77777777" w:rsidR="00DA6C1A" w:rsidRPr="00DA6C1A" w:rsidRDefault="00DA6C1A" w:rsidP="002A286B">
            <w:pPr>
              <w:tabs>
                <w:tab w:val="left" w:pos="1425"/>
              </w:tabs>
              <w:ind w:left="21"/>
              <w:rPr>
                <w:bCs/>
                <w:sz w:val="22"/>
                <w:szCs w:val="22"/>
                <w:lang w:val="en-CA"/>
              </w:rPr>
            </w:pPr>
            <w:r w:rsidRPr="00DA6C1A">
              <w:rPr>
                <w:bCs/>
                <w:sz w:val="22"/>
                <w:szCs w:val="22"/>
                <w:lang w:val="en-CA"/>
              </w:rPr>
              <w:t>L30m/W40m/H11m/Wt34,400kg</w:t>
            </w:r>
          </w:p>
        </w:tc>
        <w:tc>
          <w:tcPr>
            <w:tcW w:w="3221" w:type="dxa"/>
            <w:shd w:val="clear" w:color="auto" w:fill="auto"/>
            <w:vAlign w:val="center"/>
          </w:tcPr>
          <w:p w14:paraId="35AC1CE2" w14:textId="1AB2D677"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ED2AEA" w:rsidRPr="00DA6C1A" w14:paraId="383F1192" w14:textId="77777777" w:rsidTr="00012F3A">
        <w:tc>
          <w:tcPr>
            <w:tcW w:w="2389" w:type="dxa"/>
            <w:shd w:val="clear" w:color="auto" w:fill="auto"/>
            <w:vAlign w:val="center"/>
          </w:tcPr>
          <w:p w14:paraId="525D1E94" w14:textId="34FA81A1" w:rsidR="00012F3A" w:rsidRDefault="00ED2AEA" w:rsidP="005E30CD">
            <w:pPr>
              <w:tabs>
                <w:tab w:val="left" w:pos="1425"/>
              </w:tabs>
              <w:rPr>
                <w:bCs/>
                <w:sz w:val="22"/>
                <w:szCs w:val="22"/>
                <w:lang w:val="en-CA"/>
              </w:rPr>
            </w:pPr>
            <w:r>
              <w:rPr>
                <w:bCs/>
                <w:sz w:val="22"/>
                <w:szCs w:val="22"/>
                <w:lang w:val="en-CA"/>
              </w:rPr>
              <w:t xml:space="preserve">1 x LC-130 </w:t>
            </w:r>
            <w:r w:rsidR="00740F47">
              <w:rPr>
                <w:bCs/>
                <w:sz w:val="22"/>
                <w:szCs w:val="22"/>
                <w:lang w:val="en-CA"/>
              </w:rPr>
              <w:t xml:space="preserve">Ski </w:t>
            </w:r>
            <w:r>
              <w:rPr>
                <w:bCs/>
                <w:sz w:val="22"/>
                <w:szCs w:val="22"/>
                <w:lang w:val="en-CA"/>
              </w:rPr>
              <w:t>Hercules</w:t>
            </w:r>
          </w:p>
        </w:tc>
        <w:tc>
          <w:tcPr>
            <w:tcW w:w="4038" w:type="dxa"/>
            <w:shd w:val="clear" w:color="auto" w:fill="auto"/>
            <w:vAlign w:val="center"/>
          </w:tcPr>
          <w:p w14:paraId="596AE8CF" w14:textId="73D4CAD2" w:rsidR="00ED2AEA" w:rsidRPr="00DA6C1A" w:rsidRDefault="00ED2AEA" w:rsidP="005E30CD">
            <w:pPr>
              <w:tabs>
                <w:tab w:val="left" w:pos="1425"/>
              </w:tabs>
              <w:ind w:left="21"/>
              <w:rPr>
                <w:bCs/>
                <w:sz w:val="22"/>
                <w:szCs w:val="22"/>
                <w:lang w:val="en-CA"/>
              </w:rPr>
            </w:pPr>
            <w:r w:rsidRPr="00DA6C1A">
              <w:rPr>
                <w:bCs/>
                <w:sz w:val="22"/>
                <w:szCs w:val="22"/>
                <w:lang w:val="en-CA"/>
              </w:rPr>
              <w:t>L30m/W40m/H11m/Wt34,400kg</w:t>
            </w:r>
          </w:p>
        </w:tc>
        <w:tc>
          <w:tcPr>
            <w:tcW w:w="3221" w:type="dxa"/>
            <w:shd w:val="clear" w:color="auto" w:fill="auto"/>
            <w:vAlign w:val="center"/>
          </w:tcPr>
          <w:p w14:paraId="75722D41" w14:textId="77777777" w:rsidR="00ED2AEA" w:rsidRPr="00DA6C1A" w:rsidRDefault="00ED2AEA" w:rsidP="005E30CD">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DA6C1A" w:rsidRPr="00DA6C1A" w14:paraId="35AC1CE7" w14:textId="77777777" w:rsidTr="00012F3A">
        <w:tc>
          <w:tcPr>
            <w:tcW w:w="2389" w:type="dxa"/>
            <w:shd w:val="clear" w:color="auto" w:fill="auto"/>
            <w:vAlign w:val="center"/>
          </w:tcPr>
          <w:p w14:paraId="35AC1CE4" w14:textId="4CF4C483" w:rsidR="00DA6C1A" w:rsidRPr="00DA6C1A" w:rsidRDefault="000F3514" w:rsidP="000F3514">
            <w:pPr>
              <w:tabs>
                <w:tab w:val="left" w:pos="1425"/>
              </w:tabs>
              <w:rPr>
                <w:bCs/>
                <w:sz w:val="22"/>
                <w:szCs w:val="22"/>
                <w:lang w:val="en-CA"/>
              </w:rPr>
            </w:pPr>
            <w:r>
              <w:rPr>
                <w:bCs/>
                <w:sz w:val="22"/>
                <w:szCs w:val="22"/>
                <w:lang w:val="en-CA"/>
              </w:rPr>
              <w:t xml:space="preserve">1 x </w:t>
            </w:r>
            <w:r w:rsidR="00DA6C1A" w:rsidRPr="00DA6C1A">
              <w:rPr>
                <w:bCs/>
                <w:sz w:val="22"/>
                <w:szCs w:val="22"/>
                <w:lang w:val="en-CA"/>
              </w:rPr>
              <w:t>CC-</w:t>
            </w:r>
            <w:r w:rsidR="00A7338B" w:rsidRPr="00DA6C1A">
              <w:rPr>
                <w:bCs/>
                <w:sz w:val="22"/>
                <w:szCs w:val="22"/>
                <w:lang w:val="en-CA"/>
              </w:rPr>
              <w:t>1</w:t>
            </w:r>
            <w:r w:rsidR="00A7338B">
              <w:rPr>
                <w:bCs/>
                <w:sz w:val="22"/>
                <w:szCs w:val="22"/>
                <w:lang w:val="en-CA"/>
              </w:rPr>
              <w:t>7</w:t>
            </w:r>
            <w:r w:rsidR="00A7338B" w:rsidRPr="00DA6C1A">
              <w:rPr>
                <w:bCs/>
                <w:sz w:val="22"/>
                <w:szCs w:val="22"/>
                <w:lang w:val="en-CA"/>
              </w:rPr>
              <w:t xml:space="preserve">7 </w:t>
            </w:r>
            <w:r w:rsidR="00DA6C1A" w:rsidRPr="00DA6C1A">
              <w:rPr>
                <w:bCs/>
                <w:sz w:val="22"/>
                <w:szCs w:val="22"/>
                <w:lang w:val="en-CA"/>
              </w:rPr>
              <w:t>Globemaster</w:t>
            </w:r>
          </w:p>
        </w:tc>
        <w:tc>
          <w:tcPr>
            <w:tcW w:w="4038" w:type="dxa"/>
            <w:shd w:val="clear" w:color="auto" w:fill="auto"/>
            <w:vAlign w:val="center"/>
          </w:tcPr>
          <w:p w14:paraId="35AC1CE5" w14:textId="77777777" w:rsidR="00DA6C1A" w:rsidRPr="00DA6C1A" w:rsidRDefault="00DA6C1A" w:rsidP="002A286B">
            <w:pPr>
              <w:tabs>
                <w:tab w:val="left" w:pos="1425"/>
              </w:tabs>
              <w:ind w:left="21"/>
              <w:rPr>
                <w:bCs/>
                <w:sz w:val="22"/>
                <w:szCs w:val="22"/>
                <w:lang w:val="en-CA"/>
              </w:rPr>
            </w:pPr>
            <w:r w:rsidRPr="00DA6C1A">
              <w:rPr>
                <w:bCs/>
                <w:sz w:val="22"/>
                <w:szCs w:val="22"/>
                <w:lang w:val="en-CA"/>
              </w:rPr>
              <w:t>L53m/W52m/H17m/Wt128,100kg</w:t>
            </w:r>
          </w:p>
        </w:tc>
        <w:tc>
          <w:tcPr>
            <w:tcW w:w="3221" w:type="dxa"/>
            <w:shd w:val="clear" w:color="auto" w:fill="auto"/>
            <w:vAlign w:val="center"/>
          </w:tcPr>
          <w:p w14:paraId="35AC1CE6" w14:textId="2658B99C"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012F3A" w14:paraId="2BF17C0B" w14:textId="77777777" w:rsidTr="00012F3A">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14:paraId="5054C49B" w14:textId="77777777" w:rsidR="00012F3A" w:rsidRPr="00C80BB5" w:rsidRDefault="00012F3A" w:rsidP="005E30CD">
            <w:pPr>
              <w:tabs>
                <w:tab w:val="left" w:pos="1425"/>
              </w:tabs>
              <w:rPr>
                <w:bCs/>
                <w:sz w:val="22"/>
                <w:szCs w:val="22"/>
                <w:lang w:val="en-CA"/>
              </w:rPr>
            </w:pPr>
            <w:r w:rsidRPr="00C80BB5">
              <w:rPr>
                <w:bCs/>
                <w:sz w:val="22"/>
                <w:szCs w:val="22"/>
                <w:lang w:val="en-CA"/>
              </w:rPr>
              <w:t>1 x 5kW Generator</w:t>
            </w:r>
          </w:p>
        </w:tc>
        <w:tc>
          <w:tcPr>
            <w:tcW w:w="4038" w:type="dxa"/>
            <w:tcBorders>
              <w:top w:val="single" w:sz="4" w:space="0" w:color="auto"/>
              <w:left w:val="single" w:sz="4" w:space="0" w:color="auto"/>
              <w:bottom w:val="single" w:sz="4" w:space="0" w:color="auto"/>
              <w:right w:val="single" w:sz="4" w:space="0" w:color="auto"/>
            </w:tcBorders>
            <w:shd w:val="clear" w:color="auto" w:fill="auto"/>
            <w:vAlign w:val="center"/>
          </w:tcPr>
          <w:p w14:paraId="5F074CB7" w14:textId="77777777" w:rsidR="00012F3A" w:rsidRPr="00C80BB5" w:rsidRDefault="00012F3A" w:rsidP="005E30CD">
            <w:pPr>
              <w:tabs>
                <w:tab w:val="left" w:pos="1425"/>
              </w:tabs>
              <w:ind w:left="21"/>
              <w:rPr>
                <w:bCs/>
                <w:sz w:val="22"/>
                <w:szCs w:val="22"/>
                <w:lang w:val="fr-CA"/>
              </w:rPr>
            </w:pPr>
            <w:r w:rsidRPr="00C80BB5">
              <w:rPr>
                <w:bCs/>
                <w:sz w:val="22"/>
                <w:szCs w:val="22"/>
                <w:lang w:val="fr-CA"/>
              </w:rPr>
              <w:t>Example Dimensions:</w:t>
            </w:r>
            <w:r>
              <w:rPr>
                <w:bCs/>
                <w:sz w:val="22"/>
                <w:szCs w:val="22"/>
                <w:lang w:val="fr-CA"/>
              </w:rPr>
              <w:t xml:space="preserve"> </w:t>
            </w:r>
            <w:r w:rsidRPr="00C80BB5">
              <w:rPr>
                <w:bCs/>
                <w:sz w:val="22"/>
                <w:szCs w:val="22"/>
                <w:lang w:val="fr-CA"/>
              </w:rPr>
              <w:t>L4.0m/W3m/H.2m</w:t>
            </w:r>
          </w:p>
        </w:tc>
        <w:tc>
          <w:tcPr>
            <w:tcW w:w="3221" w:type="dxa"/>
            <w:tcBorders>
              <w:top w:val="single" w:sz="4" w:space="0" w:color="auto"/>
              <w:left w:val="single" w:sz="4" w:space="0" w:color="auto"/>
              <w:bottom w:val="single" w:sz="4" w:space="0" w:color="auto"/>
              <w:right w:val="single" w:sz="4" w:space="0" w:color="auto"/>
            </w:tcBorders>
            <w:shd w:val="clear" w:color="auto" w:fill="auto"/>
            <w:vAlign w:val="center"/>
          </w:tcPr>
          <w:p w14:paraId="36170397" w14:textId="77777777" w:rsidR="00012F3A" w:rsidRPr="00C80BB5" w:rsidRDefault="00012F3A" w:rsidP="005E30CD">
            <w:pPr>
              <w:tabs>
                <w:tab w:val="left" w:pos="1425"/>
              </w:tabs>
              <w:rPr>
                <w:bCs/>
                <w:sz w:val="22"/>
                <w:szCs w:val="22"/>
                <w:lang w:val="en-CA"/>
              </w:rPr>
            </w:pPr>
            <w:r w:rsidRPr="00C80BB5">
              <w:rPr>
                <w:bCs/>
                <w:sz w:val="22"/>
                <w:szCs w:val="22"/>
                <w:lang w:val="en-CA"/>
              </w:rPr>
              <w:t>Temporary power</w:t>
            </w:r>
          </w:p>
        </w:tc>
      </w:tr>
      <w:tr w:rsidR="00DA6C1A" w:rsidRPr="00DA6C1A" w14:paraId="35AC1CEB" w14:textId="77777777" w:rsidTr="00012F3A">
        <w:tc>
          <w:tcPr>
            <w:tcW w:w="2389" w:type="dxa"/>
            <w:shd w:val="clear" w:color="auto" w:fill="auto"/>
            <w:vAlign w:val="center"/>
          </w:tcPr>
          <w:p w14:paraId="35AC1CE8" w14:textId="77777777" w:rsidR="00DA6C1A" w:rsidRPr="00DA6C1A" w:rsidRDefault="00DA6C1A" w:rsidP="002A286B">
            <w:pPr>
              <w:tabs>
                <w:tab w:val="left" w:pos="1425"/>
              </w:tabs>
              <w:rPr>
                <w:bCs/>
                <w:sz w:val="22"/>
                <w:szCs w:val="22"/>
                <w:lang w:val="en-CA"/>
              </w:rPr>
            </w:pPr>
            <w:r w:rsidRPr="00DA6C1A">
              <w:rPr>
                <w:bCs/>
                <w:sz w:val="22"/>
                <w:szCs w:val="22"/>
                <w:lang w:val="en-CA"/>
              </w:rPr>
              <w:t>1 x Compression Chamber</w:t>
            </w:r>
          </w:p>
        </w:tc>
        <w:tc>
          <w:tcPr>
            <w:tcW w:w="4038" w:type="dxa"/>
            <w:shd w:val="clear" w:color="auto" w:fill="auto"/>
            <w:vAlign w:val="center"/>
          </w:tcPr>
          <w:p w14:paraId="35AC1CE9" w14:textId="77777777" w:rsidR="00DA6C1A" w:rsidRPr="00DA6C1A" w:rsidRDefault="00DA6C1A" w:rsidP="002A286B">
            <w:pPr>
              <w:tabs>
                <w:tab w:val="left" w:pos="1425"/>
              </w:tabs>
              <w:ind w:left="21"/>
              <w:rPr>
                <w:bCs/>
                <w:sz w:val="22"/>
                <w:szCs w:val="22"/>
                <w:lang w:val="en-CA"/>
              </w:rPr>
            </w:pPr>
            <w:r w:rsidRPr="00DA6C1A">
              <w:rPr>
                <w:bCs/>
                <w:sz w:val="22"/>
                <w:szCs w:val="22"/>
                <w:lang w:val="en-CA"/>
              </w:rPr>
              <w:t>L2.1m/W1.3m/H2.0m/Wt2300kg</w:t>
            </w:r>
          </w:p>
        </w:tc>
        <w:tc>
          <w:tcPr>
            <w:tcW w:w="3221" w:type="dxa"/>
            <w:shd w:val="clear" w:color="auto" w:fill="auto"/>
            <w:vAlign w:val="center"/>
          </w:tcPr>
          <w:p w14:paraId="35AC1CEA" w14:textId="77777777" w:rsidR="00C80BB5" w:rsidRPr="00DA6C1A" w:rsidRDefault="00DA6C1A" w:rsidP="00C272DB">
            <w:pPr>
              <w:tabs>
                <w:tab w:val="left" w:pos="1425"/>
              </w:tabs>
              <w:rPr>
                <w:bCs/>
                <w:sz w:val="22"/>
                <w:szCs w:val="22"/>
                <w:lang w:val="en-CA"/>
              </w:rPr>
            </w:pPr>
            <w:r w:rsidRPr="00DA6C1A">
              <w:rPr>
                <w:bCs/>
                <w:sz w:val="22"/>
                <w:szCs w:val="22"/>
                <w:lang w:val="en-CA"/>
              </w:rPr>
              <w:t>Safety in case of diver nitrogen poisoning</w:t>
            </w:r>
          </w:p>
        </w:tc>
      </w:tr>
    </w:tbl>
    <w:p w14:paraId="35AC1CEC" w14:textId="77777777" w:rsidR="00DA6C1A" w:rsidRDefault="00DA6C1A" w:rsidP="00375F00">
      <w:pPr>
        <w:tabs>
          <w:tab w:val="left" w:pos="1425"/>
        </w:tabs>
        <w:ind w:left="540"/>
        <w:rPr>
          <w:bCs/>
          <w:sz w:val="22"/>
          <w:szCs w:val="22"/>
          <w:highlight w:val="red"/>
          <w:lang w:val="en-CA"/>
        </w:rPr>
      </w:pPr>
    </w:p>
    <w:p w14:paraId="35AC1CED" w14:textId="77777777" w:rsidR="00494E91" w:rsidRDefault="00494E91" w:rsidP="00494E91">
      <w:pPr>
        <w:rPr>
          <w:sz w:val="22"/>
          <w:szCs w:val="22"/>
          <w:u w:val="single"/>
        </w:rPr>
      </w:pPr>
    </w:p>
    <w:p w14:paraId="35AC1CEE" w14:textId="77777777" w:rsidR="00DA6C1A" w:rsidRDefault="00DA6C1A" w:rsidP="00494E91">
      <w:pPr>
        <w:rPr>
          <w:sz w:val="22"/>
          <w:szCs w:val="22"/>
          <w:u w:val="single"/>
        </w:rPr>
      </w:pPr>
      <w:r>
        <w:rPr>
          <w:sz w:val="22"/>
          <w:szCs w:val="22"/>
          <w:u w:val="single"/>
        </w:rPr>
        <w:t>RANGE EXERCISE AMMUNITION TO BE USED</w:t>
      </w:r>
    </w:p>
    <w:p w14:paraId="35AC1CEF" w14:textId="77777777" w:rsidR="00DA6C1A" w:rsidRDefault="00DA6C1A" w:rsidP="00DA6C1A">
      <w:pPr>
        <w:ind w:firstLine="720"/>
        <w:rPr>
          <w:sz w:val="22"/>
          <w:szCs w:val="22"/>
          <w:u w:val="single"/>
        </w:rPr>
      </w:pPr>
    </w:p>
    <w:tbl>
      <w:tblPr>
        <w:tblW w:w="436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093"/>
        <w:gridCol w:w="2268"/>
      </w:tblGrid>
      <w:tr w:rsidR="00DA6C1A" w:rsidRPr="0079161D" w14:paraId="35AC1CF2" w14:textId="77777777" w:rsidTr="00723D42">
        <w:tc>
          <w:tcPr>
            <w:tcW w:w="2093" w:type="dxa"/>
            <w:shd w:val="clear" w:color="auto" w:fill="00B050"/>
            <w:tcMar>
              <w:top w:w="0" w:type="dxa"/>
              <w:left w:w="108" w:type="dxa"/>
              <w:bottom w:w="0" w:type="dxa"/>
              <w:right w:w="108" w:type="dxa"/>
            </w:tcMar>
            <w:hideMark/>
          </w:tcPr>
          <w:p w14:paraId="35AC1CF0" w14:textId="77777777" w:rsidR="00DA6C1A" w:rsidRPr="0079161D" w:rsidRDefault="00DA6C1A" w:rsidP="00DA6C1A">
            <w:pPr>
              <w:ind w:firstLine="720"/>
              <w:rPr>
                <w:b/>
                <w:bCs/>
                <w:sz w:val="22"/>
                <w:szCs w:val="22"/>
                <w:lang w:val="en-CA"/>
              </w:rPr>
            </w:pPr>
            <w:r w:rsidRPr="0079161D">
              <w:rPr>
                <w:b/>
                <w:bCs/>
                <w:sz w:val="22"/>
                <w:szCs w:val="22"/>
                <w:lang w:val="en-CA"/>
              </w:rPr>
              <w:t>Type</w:t>
            </w:r>
          </w:p>
        </w:tc>
        <w:tc>
          <w:tcPr>
            <w:tcW w:w="2268" w:type="dxa"/>
            <w:shd w:val="clear" w:color="auto" w:fill="00B050"/>
            <w:tcMar>
              <w:top w:w="0" w:type="dxa"/>
              <w:left w:w="108" w:type="dxa"/>
              <w:bottom w:w="0" w:type="dxa"/>
              <w:right w:w="108" w:type="dxa"/>
            </w:tcMar>
            <w:hideMark/>
          </w:tcPr>
          <w:p w14:paraId="35AC1CF1" w14:textId="77777777" w:rsidR="00DA6C1A" w:rsidRPr="0079161D" w:rsidRDefault="00DA6C1A" w:rsidP="00DA6C1A">
            <w:pPr>
              <w:ind w:firstLine="720"/>
              <w:rPr>
                <w:b/>
                <w:bCs/>
                <w:sz w:val="22"/>
                <w:szCs w:val="22"/>
                <w:lang w:val="en-CA"/>
              </w:rPr>
            </w:pPr>
            <w:r w:rsidRPr="0079161D">
              <w:rPr>
                <w:b/>
                <w:bCs/>
                <w:sz w:val="22"/>
                <w:szCs w:val="22"/>
                <w:lang w:val="en-CA"/>
              </w:rPr>
              <w:t>Quantity</w:t>
            </w:r>
          </w:p>
        </w:tc>
      </w:tr>
      <w:tr w:rsidR="00DA6C1A" w:rsidRPr="00DA6C1A" w14:paraId="35AC1CF5" w14:textId="77777777" w:rsidTr="00723D42">
        <w:tc>
          <w:tcPr>
            <w:tcW w:w="2093" w:type="dxa"/>
            <w:tcMar>
              <w:top w:w="0" w:type="dxa"/>
              <w:left w:w="108" w:type="dxa"/>
              <w:bottom w:w="0" w:type="dxa"/>
              <w:right w:w="108" w:type="dxa"/>
            </w:tcMar>
            <w:hideMark/>
          </w:tcPr>
          <w:p w14:paraId="35AC1CF3" w14:textId="77777777" w:rsidR="00DA6C1A" w:rsidRPr="00E05C95" w:rsidRDefault="00DA6C1A" w:rsidP="00DA6C1A">
            <w:pPr>
              <w:ind w:firstLine="720"/>
              <w:rPr>
                <w:sz w:val="22"/>
                <w:szCs w:val="22"/>
                <w:lang w:val="en-CA"/>
              </w:rPr>
            </w:pPr>
            <w:r w:rsidRPr="00E05C95">
              <w:rPr>
                <w:sz w:val="22"/>
                <w:szCs w:val="22"/>
                <w:lang w:val="en-CA"/>
              </w:rPr>
              <w:t>.303 Cal</w:t>
            </w:r>
          </w:p>
        </w:tc>
        <w:tc>
          <w:tcPr>
            <w:tcW w:w="2268" w:type="dxa"/>
            <w:tcMar>
              <w:top w:w="0" w:type="dxa"/>
              <w:left w:w="108" w:type="dxa"/>
              <w:bottom w:w="0" w:type="dxa"/>
              <w:right w:w="108" w:type="dxa"/>
            </w:tcMar>
            <w:hideMark/>
          </w:tcPr>
          <w:p w14:paraId="35AC1CF4" w14:textId="77777777" w:rsidR="00DA6C1A" w:rsidRPr="00E05C95" w:rsidRDefault="00C80BB5" w:rsidP="00DA6C1A">
            <w:pPr>
              <w:ind w:firstLine="720"/>
              <w:rPr>
                <w:sz w:val="22"/>
                <w:szCs w:val="22"/>
                <w:lang w:val="en-CA"/>
              </w:rPr>
            </w:pPr>
            <w:r w:rsidRPr="00E05C95">
              <w:rPr>
                <w:sz w:val="22"/>
                <w:szCs w:val="22"/>
                <w:lang w:val="en-CA"/>
              </w:rPr>
              <w:t>600</w:t>
            </w:r>
          </w:p>
        </w:tc>
      </w:tr>
      <w:tr w:rsidR="00DA6C1A" w:rsidRPr="00DA6C1A" w14:paraId="35AC1CF8" w14:textId="77777777" w:rsidTr="00723D42">
        <w:tc>
          <w:tcPr>
            <w:tcW w:w="2093" w:type="dxa"/>
            <w:tcMar>
              <w:top w:w="0" w:type="dxa"/>
              <w:left w:w="108" w:type="dxa"/>
              <w:bottom w:w="0" w:type="dxa"/>
              <w:right w:w="108" w:type="dxa"/>
            </w:tcMar>
            <w:hideMark/>
          </w:tcPr>
          <w:p w14:paraId="35AC1CF6" w14:textId="77777777" w:rsidR="00DA6C1A" w:rsidRPr="00E05C95" w:rsidRDefault="00DA6C1A" w:rsidP="00DA6C1A">
            <w:pPr>
              <w:ind w:firstLine="720"/>
              <w:rPr>
                <w:sz w:val="22"/>
                <w:szCs w:val="22"/>
                <w:lang w:val="en-CA"/>
              </w:rPr>
            </w:pPr>
            <w:r w:rsidRPr="00E05C95">
              <w:rPr>
                <w:sz w:val="22"/>
                <w:szCs w:val="22"/>
                <w:lang w:val="en-CA"/>
              </w:rPr>
              <w:t>5.56mm</w:t>
            </w:r>
          </w:p>
        </w:tc>
        <w:tc>
          <w:tcPr>
            <w:tcW w:w="2268" w:type="dxa"/>
            <w:tcMar>
              <w:top w:w="0" w:type="dxa"/>
              <w:left w:w="108" w:type="dxa"/>
              <w:bottom w:w="0" w:type="dxa"/>
              <w:right w:w="108" w:type="dxa"/>
            </w:tcMar>
            <w:hideMark/>
          </w:tcPr>
          <w:p w14:paraId="35AC1CF7" w14:textId="77777777" w:rsidR="00DA6C1A" w:rsidRPr="00E05C95" w:rsidRDefault="009F3EC9" w:rsidP="00DA6C1A">
            <w:pPr>
              <w:ind w:firstLine="720"/>
              <w:rPr>
                <w:sz w:val="22"/>
                <w:szCs w:val="22"/>
                <w:lang w:val="en-CA"/>
              </w:rPr>
            </w:pPr>
            <w:r w:rsidRPr="00E05C95">
              <w:rPr>
                <w:sz w:val="22"/>
                <w:szCs w:val="22"/>
                <w:lang w:val="en-CA"/>
              </w:rPr>
              <w:t>30</w:t>
            </w:r>
            <w:r w:rsidR="00C80BB5" w:rsidRPr="00E05C95">
              <w:rPr>
                <w:sz w:val="22"/>
                <w:szCs w:val="22"/>
                <w:lang w:val="en-CA"/>
              </w:rPr>
              <w:t>000</w:t>
            </w:r>
          </w:p>
        </w:tc>
      </w:tr>
      <w:tr w:rsidR="00DA6C1A" w:rsidRPr="00DA6C1A" w14:paraId="35AC1CFB" w14:textId="77777777" w:rsidTr="00723D42">
        <w:tc>
          <w:tcPr>
            <w:tcW w:w="2093" w:type="dxa"/>
            <w:tcMar>
              <w:top w:w="0" w:type="dxa"/>
              <w:left w:w="108" w:type="dxa"/>
              <w:bottom w:w="0" w:type="dxa"/>
              <w:right w:w="108" w:type="dxa"/>
            </w:tcMar>
          </w:tcPr>
          <w:p w14:paraId="35AC1CF9" w14:textId="77777777" w:rsidR="00DA6C1A" w:rsidRPr="00E05C95" w:rsidRDefault="00DA6C1A" w:rsidP="00DA6C1A">
            <w:pPr>
              <w:ind w:firstLine="720"/>
              <w:rPr>
                <w:sz w:val="22"/>
                <w:szCs w:val="22"/>
                <w:lang w:val="en-CA"/>
              </w:rPr>
            </w:pPr>
            <w:r w:rsidRPr="00E05C95">
              <w:rPr>
                <w:sz w:val="22"/>
                <w:szCs w:val="22"/>
                <w:lang w:val="en-CA"/>
              </w:rPr>
              <w:t>7.62mm</w:t>
            </w:r>
          </w:p>
        </w:tc>
        <w:tc>
          <w:tcPr>
            <w:tcW w:w="2268" w:type="dxa"/>
            <w:tcMar>
              <w:top w:w="0" w:type="dxa"/>
              <w:left w:w="108" w:type="dxa"/>
              <w:bottom w:w="0" w:type="dxa"/>
              <w:right w:w="108" w:type="dxa"/>
            </w:tcMar>
          </w:tcPr>
          <w:p w14:paraId="35AC1CFA" w14:textId="77777777" w:rsidR="00DA6C1A" w:rsidRPr="00E05C95" w:rsidRDefault="009F3EC9" w:rsidP="00DA6C1A">
            <w:pPr>
              <w:ind w:firstLine="720"/>
              <w:rPr>
                <w:sz w:val="22"/>
                <w:szCs w:val="22"/>
                <w:lang w:val="en-CA"/>
              </w:rPr>
            </w:pPr>
            <w:r w:rsidRPr="00E05C95">
              <w:rPr>
                <w:sz w:val="22"/>
                <w:szCs w:val="22"/>
                <w:lang w:val="en-CA"/>
              </w:rPr>
              <w:t>3</w:t>
            </w:r>
            <w:r w:rsidR="00C80BB5" w:rsidRPr="00E05C95">
              <w:rPr>
                <w:sz w:val="22"/>
                <w:szCs w:val="22"/>
                <w:lang w:val="en-CA"/>
              </w:rPr>
              <w:t>000</w:t>
            </w:r>
          </w:p>
        </w:tc>
      </w:tr>
    </w:tbl>
    <w:p w14:paraId="3664B663" w14:textId="3D519B32" w:rsidR="00723D42" w:rsidRDefault="00922485" w:rsidP="00AD19C0">
      <w:pPr>
        <w:rPr>
          <w:sz w:val="22"/>
          <w:szCs w:val="22"/>
          <w:u w:val="single"/>
        </w:rPr>
      </w:pPr>
      <w:r>
        <w:rPr>
          <w:sz w:val="22"/>
          <w:szCs w:val="22"/>
          <w:u w:val="single"/>
        </w:rPr>
        <w:t xml:space="preserve"> </w:t>
      </w:r>
    </w:p>
    <w:p w14:paraId="35AC1CFD" w14:textId="77777777" w:rsidR="00494E91" w:rsidRDefault="00DA6C1A" w:rsidP="00494E91">
      <w:pPr>
        <w:spacing w:after="200"/>
        <w:rPr>
          <w:sz w:val="22"/>
          <w:szCs w:val="22"/>
          <w:u w:val="single"/>
        </w:rPr>
      </w:pPr>
      <w:r w:rsidRPr="00DA6C1A">
        <w:rPr>
          <w:sz w:val="22"/>
          <w:szCs w:val="22"/>
          <w:u w:val="single"/>
          <w:lang w:val="en-CA"/>
        </w:rPr>
        <w:t>FUEL AND HAZMAT INVOLVED</w:t>
      </w:r>
    </w:p>
    <w:p w14:paraId="35AC1CFE" w14:textId="77777777" w:rsidR="00DA6C1A" w:rsidRPr="00494E91" w:rsidRDefault="00494E91" w:rsidP="00494E91">
      <w:pPr>
        <w:spacing w:after="200"/>
        <w:rPr>
          <w:sz w:val="22"/>
          <w:szCs w:val="22"/>
          <w:u w:val="single"/>
          <w:lang w:val="en-CA"/>
        </w:rPr>
      </w:pPr>
      <w:r>
        <w:rPr>
          <w:sz w:val="22"/>
          <w:szCs w:val="22"/>
          <w:lang w:val="en-CA"/>
        </w:rPr>
        <w:t>T</w:t>
      </w:r>
      <w:r w:rsidR="00B21CD2" w:rsidRPr="009F3EC9">
        <w:rPr>
          <w:sz w:val="22"/>
          <w:szCs w:val="22"/>
          <w:lang w:val="en-CA"/>
        </w:rPr>
        <w:t>he following table lists fuel storage estimates</w:t>
      </w:r>
      <w:r w:rsidR="009F3EC9" w:rsidRPr="009F3EC9">
        <w:rPr>
          <w:sz w:val="22"/>
          <w:szCs w:val="22"/>
          <w:lang w:val="en-CA"/>
        </w:rPr>
        <w:t xml:space="preserve"> by location</w:t>
      </w:r>
      <w:r w:rsidR="00DA6C1A" w:rsidRPr="009F3EC9">
        <w:rPr>
          <w:sz w:val="22"/>
          <w:szCs w:val="22"/>
          <w:lang w:val="en-CA"/>
        </w:rPr>
        <w:t xml:space="preserve">. </w:t>
      </w:r>
    </w:p>
    <w:tbl>
      <w:tblPr>
        <w:tblW w:w="96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53"/>
        <w:gridCol w:w="1965"/>
        <w:gridCol w:w="1547"/>
        <w:gridCol w:w="1780"/>
        <w:gridCol w:w="1961"/>
      </w:tblGrid>
      <w:tr w:rsidR="00F66ADD" w:rsidRPr="0079161D" w14:paraId="35AC1D04" w14:textId="77777777" w:rsidTr="0079161D">
        <w:tc>
          <w:tcPr>
            <w:tcW w:w="2376" w:type="dxa"/>
            <w:shd w:val="clear" w:color="auto" w:fill="00B050"/>
            <w:tcMar>
              <w:top w:w="0" w:type="dxa"/>
              <w:left w:w="108" w:type="dxa"/>
              <w:bottom w:w="0" w:type="dxa"/>
              <w:right w:w="108" w:type="dxa"/>
            </w:tcMar>
            <w:vAlign w:val="center"/>
            <w:hideMark/>
          </w:tcPr>
          <w:p w14:paraId="35AC1CFF" w14:textId="77777777" w:rsidR="00DA6C1A" w:rsidRPr="0079161D" w:rsidRDefault="00DA6C1A" w:rsidP="0079161D">
            <w:pPr>
              <w:jc w:val="center"/>
              <w:rPr>
                <w:b/>
                <w:bCs/>
                <w:sz w:val="22"/>
                <w:szCs w:val="22"/>
                <w:lang w:val="en-CA"/>
              </w:rPr>
            </w:pPr>
            <w:r w:rsidRPr="0079161D">
              <w:rPr>
                <w:b/>
                <w:bCs/>
                <w:sz w:val="22"/>
                <w:szCs w:val="22"/>
                <w:lang w:val="en-CA"/>
              </w:rPr>
              <w:t>Location:</w:t>
            </w:r>
          </w:p>
        </w:tc>
        <w:tc>
          <w:tcPr>
            <w:tcW w:w="1985" w:type="dxa"/>
            <w:shd w:val="clear" w:color="auto" w:fill="00B050"/>
            <w:tcMar>
              <w:top w:w="0" w:type="dxa"/>
              <w:left w:w="108" w:type="dxa"/>
              <w:bottom w:w="0" w:type="dxa"/>
              <w:right w:w="108" w:type="dxa"/>
            </w:tcMar>
            <w:vAlign w:val="center"/>
            <w:hideMark/>
          </w:tcPr>
          <w:p w14:paraId="24E65AC7" w14:textId="7794227A" w:rsidR="00DA6C1A" w:rsidRPr="0079161D" w:rsidRDefault="00DA6C1A" w:rsidP="0079161D">
            <w:pPr>
              <w:jc w:val="center"/>
              <w:rPr>
                <w:b/>
                <w:bCs/>
                <w:sz w:val="22"/>
                <w:szCs w:val="22"/>
                <w:lang w:val="en-CA"/>
              </w:rPr>
            </w:pPr>
            <w:r w:rsidRPr="0079161D">
              <w:rPr>
                <w:b/>
                <w:bCs/>
                <w:sz w:val="22"/>
                <w:szCs w:val="22"/>
                <w:lang w:val="en-CA"/>
              </w:rPr>
              <w:t>AvGas (</w:t>
            </w:r>
            <w:r w:rsidR="00F66ADD" w:rsidRPr="0079161D">
              <w:rPr>
                <w:b/>
                <w:bCs/>
                <w:sz w:val="22"/>
                <w:szCs w:val="22"/>
                <w:lang w:val="en-CA"/>
              </w:rPr>
              <w:t xml:space="preserve">205L </w:t>
            </w:r>
            <w:r w:rsidRPr="0079161D">
              <w:rPr>
                <w:b/>
                <w:bCs/>
                <w:sz w:val="22"/>
                <w:szCs w:val="22"/>
                <w:lang w:val="en-CA"/>
              </w:rPr>
              <w:t>barrels)</w:t>
            </w:r>
          </w:p>
          <w:p w14:paraId="35AC1D00" w14:textId="34355AFC" w:rsidR="00AD19C0" w:rsidRPr="0079161D" w:rsidRDefault="00AD19C0" w:rsidP="0079161D">
            <w:pPr>
              <w:jc w:val="center"/>
              <w:rPr>
                <w:bCs/>
                <w:sz w:val="22"/>
                <w:szCs w:val="22"/>
                <w:lang w:val="en-CA"/>
              </w:rPr>
            </w:pPr>
            <w:r w:rsidRPr="0079161D">
              <w:rPr>
                <w:bCs/>
                <w:sz w:val="22"/>
                <w:szCs w:val="22"/>
                <w:lang w:val="en-CA"/>
              </w:rPr>
              <w:t>Aircraft</w:t>
            </w:r>
          </w:p>
        </w:tc>
        <w:tc>
          <w:tcPr>
            <w:tcW w:w="1559" w:type="dxa"/>
            <w:shd w:val="clear" w:color="auto" w:fill="00B050"/>
            <w:tcMar>
              <w:top w:w="0" w:type="dxa"/>
              <w:left w:w="108" w:type="dxa"/>
              <w:bottom w:w="0" w:type="dxa"/>
              <w:right w:w="108" w:type="dxa"/>
            </w:tcMar>
            <w:vAlign w:val="center"/>
            <w:hideMark/>
          </w:tcPr>
          <w:p w14:paraId="35AC1D01" w14:textId="65E271CE" w:rsidR="00AD19C0" w:rsidRPr="0079161D" w:rsidRDefault="00DA6C1A" w:rsidP="0079161D">
            <w:pPr>
              <w:jc w:val="center"/>
              <w:rPr>
                <w:b/>
                <w:bCs/>
                <w:sz w:val="22"/>
                <w:szCs w:val="22"/>
                <w:lang w:val="en-CA"/>
              </w:rPr>
            </w:pPr>
            <w:r w:rsidRPr="0079161D">
              <w:rPr>
                <w:b/>
                <w:bCs/>
                <w:sz w:val="22"/>
                <w:szCs w:val="22"/>
                <w:lang w:val="en-CA"/>
              </w:rPr>
              <w:t>Gas (</w:t>
            </w:r>
            <w:r w:rsidR="00AD19C0" w:rsidRPr="0079161D">
              <w:rPr>
                <w:b/>
                <w:bCs/>
                <w:sz w:val="22"/>
                <w:szCs w:val="22"/>
                <w:lang w:val="en-CA"/>
              </w:rPr>
              <w:t xml:space="preserve">205L </w:t>
            </w:r>
            <w:r w:rsidRPr="0079161D">
              <w:rPr>
                <w:b/>
                <w:bCs/>
                <w:sz w:val="22"/>
                <w:szCs w:val="22"/>
                <w:lang w:val="en-CA"/>
              </w:rPr>
              <w:t>barrels)</w:t>
            </w:r>
            <w:r w:rsidR="0079161D">
              <w:rPr>
                <w:b/>
                <w:bCs/>
                <w:sz w:val="22"/>
                <w:szCs w:val="22"/>
                <w:lang w:val="en-CA"/>
              </w:rPr>
              <w:t xml:space="preserve"> </w:t>
            </w:r>
            <w:r w:rsidR="00AD19C0" w:rsidRPr="0079161D">
              <w:rPr>
                <w:bCs/>
                <w:sz w:val="22"/>
                <w:szCs w:val="22"/>
                <w:lang w:val="en-CA"/>
              </w:rPr>
              <w:t>LOSV</w:t>
            </w:r>
          </w:p>
        </w:tc>
        <w:tc>
          <w:tcPr>
            <w:tcW w:w="1701" w:type="dxa"/>
            <w:shd w:val="clear" w:color="auto" w:fill="00B050"/>
            <w:tcMar>
              <w:top w:w="0" w:type="dxa"/>
              <w:left w:w="108" w:type="dxa"/>
              <w:bottom w:w="0" w:type="dxa"/>
              <w:right w:w="108" w:type="dxa"/>
            </w:tcMar>
            <w:vAlign w:val="center"/>
            <w:hideMark/>
          </w:tcPr>
          <w:p w14:paraId="304379D3" w14:textId="77777777" w:rsidR="00DA6C1A" w:rsidRPr="0079161D" w:rsidRDefault="00DA6C1A" w:rsidP="0079161D">
            <w:pPr>
              <w:jc w:val="center"/>
              <w:rPr>
                <w:b/>
                <w:bCs/>
                <w:sz w:val="22"/>
                <w:szCs w:val="22"/>
                <w:lang w:val="en-CA"/>
              </w:rPr>
            </w:pPr>
            <w:r w:rsidRPr="0079161D">
              <w:rPr>
                <w:b/>
                <w:bCs/>
                <w:sz w:val="22"/>
                <w:szCs w:val="22"/>
                <w:lang w:val="en-CA"/>
              </w:rPr>
              <w:t>Diesel (</w:t>
            </w:r>
            <w:r w:rsidR="00AD19C0" w:rsidRPr="0079161D">
              <w:rPr>
                <w:b/>
                <w:bCs/>
                <w:sz w:val="22"/>
                <w:szCs w:val="22"/>
                <w:lang w:val="en-CA"/>
              </w:rPr>
              <w:t xml:space="preserve">205L </w:t>
            </w:r>
            <w:r w:rsidRPr="0079161D">
              <w:rPr>
                <w:b/>
                <w:bCs/>
                <w:sz w:val="22"/>
                <w:szCs w:val="22"/>
                <w:lang w:val="en-CA"/>
              </w:rPr>
              <w:t>barrels)</w:t>
            </w:r>
          </w:p>
          <w:p w14:paraId="35AC1D02" w14:textId="27A560D5" w:rsidR="00AD19C0" w:rsidRPr="0079161D" w:rsidRDefault="00AD19C0" w:rsidP="0079161D">
            <w:pPr>
              <w:jc w:val="center"/>
              <w:rPr>
                <w:bCs/>
                <w:sz w:val="22"/>
                <w:szCs w:val="22"/>
                <w:lang w:val="en-CA"/>
              </w:rPr>
            </w:pPr>
            <w:r w:rsidRPr="0079161D">
              <w:rPr>
                <w:bCs/>
                <w:sz w:val="22"/>
                <w:szCs w:val="22"/>
                <w:lang w:val="en-CA"/>
              </w:rPr>
              <w:t>ARGO/Generator</w:t>
            </w:r>
          </w:p>
        </w:tc>
        <w:tc>
          <w:tcPr>
            <w:tcW w:w="1985" w:type="dxa"/>
            <w:shd w:val="clear" w:color="auto" w:fill="00B050"/>
            <w:vAlign w:val="center"/>
          </w:tcPr>
          <w:p w14:paraId="35AC1D03" w14:textId="38E1D8E4" w:rsidR="00AD19C0" w:rsidRPr="0079161D" w:rsidRDefault="00DA6C1A" w:rsidP="0079161D">
            <w:pPr>
              <w:jc w:val="center"/>
              <w:rPr>
                <w:b/>
                <w:bCs/>
                <w:sz w:val="22"/>
                <w:szCs w:val="22"/>
                <w:lang w:val="en-CA"/>
              </w:rPr>
            </w:pPr>
            <w:r w:rsidRPr="0079161D">
              <w:rPr>
                <w:b/>
                <w:bCs/>
                <w:sz w:val="22"/>
                <w:szCs w:val="22"/>
                <w:lang w:val="en-CA"/>
              </w:rPr>
              <w:t>Naptha (5L cans)</w:t>
            </w:r>
            <w:r w:rsidR="0079161D">
              <w:rPr>
                <w:b/>
                <w:bCs/>
                <w:sz w:val="22"/>
                <w:szCs w:val="22"/>
                <w:lang w:val="en-CA"/>
              </w:rPr>
              <w:t xml:space="preserve"> </w:t>
            </w:r>
            <w:r w:rsidR="00AD19C0" w:rsidRPr="0079161D">
              <w:rPr>
                <w:bCs/>
                <w:sz w:val="22"/>
                <w:szCs w:val="22"/>
                <w:lang w:val="en-CA"/>
              </w:rPr>
              <w:t>Coleman Stoves</w:t>
            </w:r>
          </w:p>
        </w:tc>
      </w:tr>
      <w:tr w:rsidR="00B21CD2" w:rsidRPr="00DD17B0" w14:paraId="35AC1D11" w14:textId="77777777" w:rsidTr="00FB23ED">
        <w:tc>
          <w:tcPr>
            <w:tcW w:w="2376" w:type="dxa"/>
            <w:tcMar>
              <w:top w:w="0" w:type="dxa"/>
              <w:left w:w="108" w:type="dxa"/>
              <w:bottom w:w="0" w:type="dxa"/>
              <w:right w:w="108" w:type="dxa"/>
            </w:tcMar>
          </w:tcPr>
          <w:p w14:paraId="35AC1D0B" w14:textId="2FE89C83" w:rsidR="00B21CD2" w:rsidRPr="00DD17B0" w:rsidRDefault="00D96C6B" w:rsidP="00DA6C1A">
            <w:pPr>
              <w:rPr>
                <w:sz w:val="22"/>
                <w:szCs w:val="22"/>
                <w:lang w:val="en-CA"/>
              </w:rPr>
            </w:pPr>
            <w:r w:rsidRPr="00DD17B0">
              <w:rPr>
                <w:sz w:val="22"/>
                <w:szCs w:val="22"/>
                <w:lang w:val="en-CA"/>
              </w:rPr>
              <w:t>Gris</w:t>
            </w:r>
            <w:r w:rsidR="00B21CD2" w:rsidRPr="00DD17B0">
              <w:rPr>
                <w:sz w:val="22"/>
                <w:szCs w:val="22"/>
                <w:lang w:val="en-CA"/>
              </w:rPr>
              <w:t xml:space="preserve">e </w:t>
            </w:r>
            <w:r w:rsidR="0079161D">
              <w:rPr>
                <w:sz w:val="22"/>
                <w:szCs w:val="22"/>
                <w:lang w:val="en-CA"/>
              </w:rPr>
              <w:t>F</w:t>
            </w:r>
            <w:r w:rsidR="00B21CD2" w:rsidRPr="00DD17B0">
              <w:rPr>
                <w:sz w:val="22"/>
                <w:szCs w:val="22"/>
                <w:lang w:val="en-CA"/>
              </w:rPr>
              <w:t>iord Cache</w:t>
            </w:r>
          </w:p>
          <w:p w14:paraId="35AC1D0C" w14:textId="77777777" w:rsidR="00B21CD2" w:rsidRPr="00DD17B0" w:rsidRDefault="00B21CD2" w:rsidP="00DA6C1A">
            <w:pPr>
              <w:rPr>
                <w:sz w:val="22"/>
                <w:szCs w:val="22"/>
                <w:lang w:val="en-CA"/>
              </w:rPr>
            </w:pPr>
            <w:r w:rsidRPr="00DD17B0">
              <w:rPr>
                <w:sz w:val="22"/>
                <w:szCs w:val="22"/>
                <w:lang w:val="en-CA"/>
              </w:rPr>
              <w:t>76.425960, -82.914983</w:t>
            </w:r>
          </w:p>
        </w:tc>
        <w:tc>
          <w:tcPr>
            <w:tcW w:w="1985" w:type="dxa"/>
            <w:tcMar>
              <w:top w:w="0" w:type="dxa"/>
              <w:left w:w="108" w:type="dxa"/>
              <w:bottom w:w="0" w:type="dxa"/>
              <w:right w:w="108" w:type="dxa"/>
            </w:tcMar>
            <w:vAlign w:val="center"/>
          </w:tcPr>
          <w:p w14:paraId="35AC1D0D" w14:textId="77777777" w:rsidR="00B21CD2" w:rsidRPr="00DD17B0" w:rsidRDefault="00B21CD2" w:rsidP="00FB23ED">
            <w:pPr>
              <w:jc w:val="center"/>
              <w:rPr>
                <w:sz w:val="22"/>
                <w:szCs w:val="22"/>
                <w:highlight w:val="red"/>
                <w:lang w:val="en-CA"/>
              </w:rPr>
            </w:pPr>
          </w:p>
        </w:tc>
        <w:tc>
          <w:tcPr>
            <w:tcW w:w="1559" w:type="dxa"/>
            <w:tcMar>
              <w:top w:w="0" w:type="dxa"/>
              <w:left w:w="108" w:type="dxa"/>
              <w:bottom w:w="0" w:type="dxa"/>
              <w:right w:w="108" w:type="dxa"/>
            </w:tcMar>
            <w:vAlign w:val="center"/>
          </w:tcPr>
          <w:p w14:paraId="35AC1D0E" w14:textId="04EB1F1E" w:rsidR="00B21CD2" w:rsidRPr="00DD17B0" w:rsidRDefault="00AD19C0" w:rsidP="00FB23ED">
            <w:pPr>
              <w:jc w:val="center"/>
              <w:rPr>
                <w:sz w:val="22"/>
                <w:szCs w:val="22"/>
                <w:lang w:val="en-CA"/>
              </w:rPr>
            </w:pPr>
            <w:r w:rsidRPr="00DD17B0">
              <w:rPr>
                <w:sz w:val="22"/>
                <w:szCs w:val="22"/>
                <w:lang w:val="en-CA"/>
              </w:rPr>
              <w:t>2</w:t>
            </w:r>
          </w:p>
        </w:tc>
        <w:tc>
          <w:tcPr>
            <w:tcW w:w="1701" w:type="dxa"/>
            <w:tcMar>
              <w:top w:w="0" w:type="dxa"/>
              <w:left w:w="108" w:type="dxa"/>
              <w:bottom w:w="0" w:type="dxa"/>
              <w:right w:w="108" w:type="dxa"/>
            </w:tcMar>
            <w:vAlign w:val="center"/>
          </w:tcPr>
          <w:p w14:paraId="35AC1D0F" w14:textId="518E8557" w:rsidR="00B21CD2" w:rsidRPr="00DD17B0" w:rsidRDefault="00AD19C0" w:rsidP="00FB23ED">
            <w:pPr>
              <w:jc w:val="center"/>
              <w:rPr>
                <w:sz w:val="22"/>
                <w:szCs w:val="22"/>
                <w:lang w:val="en-CA"/>
              </w:rPr>
            </w:pPr>
            <w:r w:rsidRPr="00DD17B0">
              <w:rPr>
                <w:sz w:val="22"/>
                <w:szCs w:val="22"/>
                <w:lang w:val="en-CA"/>
              </w:rPr>
              <w:t>2</w:t>
            </w:r>
          </w:p>
        </w:tc>
        <w:tc>
          <w:tcPr>
            <w:tcW w:w="1985" w:type="dxa"/>
            <w:vAlign w:val="center"/>
          </w:tcPr>
          <w:p w14:paraId="35AC1D10" w14:textId="2E582C28" w:rsidR="00B21CD2" w:rsidRPr="00DD17B0" w:rsidRDefault="00AD19C0" w:rsidP="00FB23ED">
            <w:pPr>
              <w:jc w:val="center"/>
              <w:rPr>
                <w:sz w:val="22"/>
                <w:szCs w:val="22"/>
                <w:lang w:val="en-CA"/>
              </w:rPr>
            </w:pPr>
            <w:r w:rsidRPr="00DD17B0">
              <w:rPr>
                <w:sz w:val="22"/>
                <w:szCs w:val="22"/>
                <w:lang w:val="en-CA"/>
              </w:rPr>
              <w:t>2</w:t>
            </w:r>
          </w:p>
        </w:tc>
      </w:tr>
      <w:tr w:rsidR="00C80BB5" w:rsidRPr="00DD17B0" w14:paraId="35AC1D18" w14:textId="77777777" w:rsidTr="00FB23ED">
        <w:tc>
          <w:tcPr>
            <w:tcW w:w="2376" w:type="dxa"/>
            <w:tcMar>
              <w:top w:w="0" w:type="dxa"/>
              <w:left w:w="108" w:type="dxa"/>
              <w:bottom w:w="0" w:type="dxa"/>
              <w:right w:w="108" w:type="dxa"/>
            </w:tcMar>
          </w:tcPr>
          <w:p w14:paraId="35AC1D12" w14:textId="3F7FE27E" w:rsidR="00C80BB5" w:rsidRPr="00DD17B0" w:rsidRDefault="0079161D" w:rsidP="00DA6C1A">
            <w:pPr>
              <w:rPr>
                <w:sz w:val="22"/>
                <w:szCs w:val="22"/>
                <w:lang w:val="en-CA"/>
              </w:rPr>
            </w:pPr>
            <w:r>
              <w:rPr>
                <w:sz w:val="22"/>
                <w:szCs w:val="22"/>
                <w:lang w:val="en-CA"/>
              </w:rPr>
              <w:t xml:space="preserve">Polaris Mine </w:t>
            </w:r>
            <w:r w:rsidR="00B21CD2" w:rsidRPr="00DD17B0">
              <w:rPr>
                <w:sz w:val="22"/>
                <w:szCs w:val="22"/>
                <w:lang w:val="en-CA"/>
              </w:rPr>
              <w:t>Cache</w:t>
            </w:r>
          </w:p>
          <w:p w14:paraId="35AC1D13" w14:textId="77777777" w:rsidR="00B21CD2" w:rsidRPr="00DD17B0" w:rsidRDefault="00B21CD2" w:rsidP="00DA6C1A">
            <w:pPr>
              <w:rPr>
                <w:sz w:val="22"/>
                <w:szCs w:val="22"/>
                <w:lang w:val="en-CA"/>
              </w:rPr>
            </w:pPr>
            <w:r w:rsidRPr="00DD17B0">
              <w:rPr>
                <w:sz w:val="22"/>
                <w:szCs w:val="22"/>
                <w:lang w:val="en-CA"/>
              </w:rPr>
              <w:t>75.408127, -96.666536</w:t>
            </w:r>
          </w:p>
        </w:tc>
        <w:tc>
          <w:tcPr>
            <w:tcW w:w="1985" w:type="dxa"/>
            <w:tcMar>
              <w:top w:w="0" w:type="dxa"/>
              <w:left w:w="108" w:type="dxa"/>
              <w:bottom w:w="0" w:type="dxa"/>
              <w:right w:w="108" w:type="dxa"/>
            </w:tcMar>
            <w:vAlign w:val="center"/>
          </w:tcPr>
          <w:p w14:paraId="35AC1D14" w14:textId="77777777" w:rsidR="00C80BB5" w:rsidRPr="00DD17B0" w:rsidRDefault="00C80BB5" w:rsidP="00FB23ED">
            <w:pPr>
              <w:jc w:val="center"/>
              <w:rPr>
                <w:sz w:val="22"/>
                <w:szCs w:val="22"/>
                <w:highlight w:val="red"/>
                <w:lang w:val="en-CA"/>
              </w:rPr>
            </w:pPr>
          </w:p>
        </w:tc>
        <w:tc>
          <w:tcPr>
            <w:tcW w:w="1559" w:type="dxa"/>
            <w:tcMar>
              <w:top w:w="0" w:type="dxa"/>
              <w:left w:w="108" w:type="dxa"/>
              <w:bottom w:w="0" w:type="dxa"/>
              <w:right w:w="108" w:type="dxa"/>
            </w:tcMar>
            <w:vAlign w:val="center"/>
          </w:tcPr>
          <w:p w14:paraId="35AC1D15" w14:textId="20A21422" w:rsidR="00C80BB5" w:rsidRPr="00DD17B0" w:rsidRDefault="00AD19C0" w:rsidP="00FB23ED">
            <w:pPr>
              <w:jc w:val="center"/>
              <w:rPr>
                <w:sz w:val="22"/>
                <w:szCs w:val="22"/>
                <w:lang w:val="en-CA"/>
              </w:rPr>
            </w:pPr>
            <w:r w:rsidRPr="00DD17B0">
              <w:rPr>
                <w:sz w:val="22"/>
                <w:szCs w:val="22"/>
                <w:lang w:val="en-CA"/>
              </w:rPr>
              <w:t>100</w:t>
            </w:r>
          </w:p>
        </w:tc>
        <w:tc>
          <w:tcPr>
            <w:tcW w:w="1701" w:type="dxa"/>
            <w:tcMar>
              <w:top w:w="0" w:type="dxa"/>
              <w:left w:w="108" w:type="dxa"/>
              <w:bottom w:w="0" w:type="dxa"/>
              <w:right w:w="108" w:type="dxa"/>
            </w:tcMar>
            <w:vAlign w:val="center"/>
          </w:tcPr>
          <w:p w14:paraId="35AC1D16" w14:textId="795BCB2D" w:rsidR="00C80BB5" w:rsidRPr="00DD17B0" w:rsidRDefault="00AD19C0" w:rsidP="00FB23ED">
            <w:pPr>
              <w:jc w:val="center"/>
              <w:rPr>
                <w:sz w:val="22"/>
                <w:szCs w:val="22"/>
                <w:lang w:val="en-CA"/>
              </w:rPr>
            </w:pPr>
            <w:r w:rsidRPr="00DD17B0">
              <w:rPr>
                <w:sz w:val="22"/>
                <w:szCs w:val="22"/>
                <w:lang w:val="en-CA"/>
              </w:rPr>
              <w:t>20</w:t>
            </w:r>
          </w:p>
        </w:tc>
        <w:tc>
          <w:tcPr>
            <w:tcW w:w="1985" w:type="dxa"/>
            <w:vAlign w:val="center"/>
          </w:tcPr>
          <w:p w14:paraId="35AC1D17" w14:textId="69CB1100" w:rsidR="00C80BB5" w:rsidRPr="00DD17B0" w:rsidRDefault="00AD19C0" w:rsidP="00FB23ED">
            <w:pPr>
              <w:jc w:val="center"/>
              <w:rPr>
                <w:sz w:val="22"/>
                <w:szCs w:val="22"/>
                <w:lang w:val="en-CA"/>
              </w:rPr>
            </w:pPr>
            <w:r w:rsidRPr="00DD17B0">
              <w:rPr>
                <w:sz w:val="22"/>
                <w:szCs w:val="22"/>
                <w:lang w:val="en-CA"/>
              </w:rPr>
              <w:t>20</w:t>
            </w:r>
          </w:p>
        </w:tc>
      </w:tr>
    </w:tbl>
    <w:p w14:paraId="35AC1D19" w14:textId="4B7CE109" w:rsidR="002A286B" w:rsidRDefault="002A286B" w:rsidP="00375F00">
      <w:pPr>
        <w:rPr>
          <w:sz w:val="22"/>
          <w:szCs w:val="22"/>
          <w:highlight w:val="red"/>
          <w:u w:val="single"/>
        </w:rPr>
      </w:pPr>
    </w:p>
    <w:p w14:paraId="10D1EF5D" w14:textId="77777777" w:rsidR="002A286B" w:rsidRDefault="002A286B">
      <w:pPr>
        <w:spacing w:after="200" w:line="276" w:lineRule="auto"/>
        <w:rPr>
          <w:sz w:val="22"/>
          <w:szCs w:val="22"/>
          <w:highlight w:val="red"/>
          <w:u w:val="single"/>
        </w:rPr>
      </w:pPr>
      <w:r>
        <w:rPr>
          <w:sz w:val="22"/>
          <w:szCs w:val="22"/>
          <w:highlight w:val="red"/>
          <w:u w:val="single"/>
        </w:rPr>
        <w:br w:type="page"/>
      </w:r>
    </w:p>
    <w:p w14:paraId="17046B63" w14:textId="381BE3FF" w:rsidR="00723D42" w:rsidRPr="00723D42" w:rsidRDefault="00723D42" w:rsidP="00375F00">
      <w:pPr>
        <w:rPr>
          <w:sz w:val="22"/>
          <w:szCs w:val="22"/>
          <w:u w:val="single"/>
        </w:rPr>
      </w:pPr>
      <w:r w:rsidRPr="00723D42">
        <w:rPr>
          <w:sz w:val="22"/>
          <w:szCs w:val="22"/>
          <w:u w:val="single"/>
        </w:rPr>
        <w:lastRenderedPageBreak/>
        <w:t>WATER AND WASTE</w:t>
      </w:r>
    </w:p>
    <w:p w14:paraId="040BDCC0" w14:textId="77777777" w:rsidR="00723D42" w:rsidRDefault="00723D42" w:rsidP="00375F00">
      <w:pPr>
        <w:rPr>
          <w:sz w:val="22"/>
          <w:szCs w:val="22"/>
          <w:highlight w:val="red"/>
          <w:u w:val="single"/>
        </w:rPr>
      </w:pPr>
    </w:p>
    <w:tbl>
      <w:tblPr>
        <w:tblW w:w="105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235"/>
        <w:gridCol w:w="1984"/>
        <w:gridCol w:w="4016"/>
        <w:gridCol w:w="2285"/>
      </w:tblGrid>
      <w:tr w:rsidR="00723D42" w14:paraId="1E5D5ACA" w14:textId="77777777" w:rsidTr="00723D42">
        <w:tc>
          <w:tcPr>
            <w:tcW w:w="2235" w:type="dxa"/>
            <w:shd w:val="clear" w:color="auto" w:fill="00B050"/>
            <w:tcMar>
              <w:top w:w="0" w:type="dxa"/>
              <w:left w:w="108" w:type="dxa"/>
              <w:bottom w:w="0" w:type="dxa"/>
              <w:right w:w="108" w:type="dxa"/>
            </w:tcMar>
            <w:hideMark/>
          </w:tcPr>
          <w:p w14:paraId="6DFA1573"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Type of waste</w:t>
            </w:r>
          </w:p>
        </w:tc>
        <w:tc>
          <w:tcPr>
            <w:tcW w:w="1984" w:type="dxa"/>
            <w:shd w:val="clear" w:color="auto" w:fill="00B050"/>
            <w:tcMar>
              <w:top w:w="0" w:type="dxa"/>
              <w:left w:w="108" w:type="dxa"/>
              <w:bottom w:w="0" w:type="dxa"/>
              <w:right w:w="108" w:type="dxa"/>
            </w:tcMar>
            <w:hideMark/>
          </w:tcPr>
          <w:p w14:paraId="2E15DF4E"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Projected amount generated</w:t>
            </w:r>
          </w:p>
        </w:tc>
        <w:tc>
          <w:tcPr>
            <w:tcW w:w="4016" w:type="dxa"/>
            <w:shd w:val="clear" w:color="auto" w:fill="00B050"/>
            <w:tcMar>
              <w:top w:w="0" w:type="dxa"/>
              <w:left w:w="108" w:type="dxa"/>
              <w:bottom w:w="0" w:type="dxa"/>
              <w:right w:w="108" w:type="dxa"/>
            </w:tcMar>
            <w:hideMark/>
          </w:tcPr>
          <w:p w14:paraId="182476D9"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Method of Disposal</w:t>
            </w:r>
          </w:p>
        </w:tc>
        <w:tc>
          <w:tcPr>
            <w:tcW w:w="2285" w:type="dxa"/>
            <w:shd w:val="clear" w:color="auto" w:fill="00B050"/>
            <w:tcMar>
              <w:top w:w="0" w:type="dxa"/>
              <w:left w:w="108" w:type="dxa"/>
              <w:bottom w:w="0" w:type="dxa"/>
              <w:right w:w="108" w:type="dxa"/>
            </w:tcMar>
            <w:hideMark/>
          </w:tcPr>
          <w:p w14:paraId="49F02F8F"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Additional treatment procedures</w:t>
            </w:r>
          </w:p>
        </w:tc>
      </w:tr>
      <w:tr w:rsidR="00723D42" w14:paraId="7607C3E6" w14:textId="77777777" w:rsidTr="00723D42">
        <w:tc>
          <w:tcPr>
            <w:tcW w:w="2235" w:type="dxa"/>
            <w:tcMar>
              <w:top w:w="0" w:type="dxa"/>
              <w:left w:w="108" w:type="dxa"/>
              <w:bottom w:w="0" w:type="dxa"/>
              <w:right w:w="108" w:type="dxa"/>
            </w:tcMar>
            <w:hideMark/>
          </w:tcPr>
          <w:p w14:paraId="7E70C90D" w14:textId="77777777" w:rsidR="00723D42" w:rsidRDefault="00723D42" w:rsidP="00723D42">
            <w:pPr>
              <w:rPr>
                <w:rFonts w:ascii="Arial" w:eastAsiaTheme="minorHAnsi" w:hAnsi="Arial" w:cs="Arial"/>
                <w:sz w:val="20"/>
                <w:szCs w:val="20"/>
              </w:rPr>
            </w:pPr>
            <w:r>
              <w:rPr>
                <w:rFonts w:ascii="Arial" w:hAnsi="Arial" w:cs="Arial"/>
                <w:sz w:val="20"/>
                <w:szCs w:val="20"/>
              </w:rPr>
              <w:t>Water consumption</w:t>
            </w:r>
          </w:p>
        </w:tc>
        <w:tc>
          <w:tcPr>
            <w:tcW w:w="1984" w:type="dxa"/>
            <w:tcMar>
              <w:top w:w="0" w:type="dxa"/>
              <w:left w:w="108" w:type="dxa"/>
              <w:bottom w:w="0" w:type="dxa"/>
              <w:right w:w="108" w:type="dxa"/>
            </w:tcMar>
            <w:hideMark/>
          </w:tcPr>
          <w:p w14:paraId="47DDF77A" w14:textId="03A08171" w:rsidR="00723D42" w:rsidRDefault="00723D42" w:rsidP="00374E60">
            <w:pPr>
              <w:rPr>
                <w:rFonts w:ascii="Arial" w:eastAsiaTheme="minorHAnsi" w:hAnsi="Arial" w:cs="Arial"/>
                <w:sz w:val="20"/>
                <w:szCs w:val="20"/>
              </w:rPr>
            </w:pPr>
            <w:r>
              <w:rPr>
                <w:rFonts w:ascii="Arial" w:hAnsi="Arial" w:cs="Arial"/>
                <w:sz w:val="20"/>
                <w:szCs w:val="20"/>
              </w:rPr>
              <w:t>1</w:t>
            </w:r>
            <w:r w:rsidR="00374E60">
              <w:rPr>
                <w:rFonts w:ascii="Arial" w:hAnsi="Arial" w:cs="Arial"/>
                <w:sz w:val="20"/>
                <w:szCs w:val="20"/>
              </w:rPr>
              <w:t>2</w:t>
            </w:r>
            <w:r>
              <w:rPr>
                <w:rFonts w:ascii="Arial" w:hAnsi="Arial" w:cs="Arial"/>
                <w:sz w:val="20"/>
                <w:szCs w:val="20"/>
              </w:rPr>
              <w:t>00L/Day</w:t>
            </w:r>
          </w:p>
        </w:tc>
        <w:tc>
          <w:tcPr>
            <w:tcW w:w="4016" w:type="dxa"/>
            <w:tcMar>
              <w:top w:w="0" w:type="dxa"/>
              <w:left w:w="108" w:type="dxa"/>
              <w:bottom w:w="0" w:type="dxa"/>
              <w:right w:w="108" w:type="dxa"/>
            </w:tcMar>
            <w:hideMark/>
          </w:tcPr>
          <w:p w14:paraId="296BD19F" w14:textId="77777777" w:rsidR="00723D42" w:rsidRDefault="00723D42" w:rsidP="00723D42">
            <w:pPr>
              <w:rPr>
                <w:rFonts w:ascii="Arial" w:eastAsiaTheme="minorHAnsi" w:hAnsi="Arial" w:cs="Arial"/>
                <w:sz w:val="20"/>
                <w:szCs w:val="20"/>
              </w:rPr>
            </w:pPr>
            <w:r>
              <w:rPr>
                <w:rFonts w:ascii="Arial" w:hAnsi="Arial" w:cs="Arial"/>
                <w:sz w:val="20"/>
                <w:szCs w:val="20"/>
              </w:rPr>
              <w:t>Nil</w:t>
            </w:r>
          </w:p>
        </w:tc>
        <w:tc>
          <w:tcPr>
            <w:tcW w:w="2285" w:type="dxa"/>
            <w:tcMar>
              <w:top w:w="0" w:type="dxa"/>
              <w:left w:w="108" w:type="dxa"/>
              <w:bottom w:w="0" w:type="dxa"/>
              <w:right w:w="108" w:type="dxa"/>
            </w:tcMar>
            <w:hideMark/>
          </w:tcPr>
          <w:p w14:paraId="2855937C" w14:textId="1B7134D9" w:rsidR="00723D42" w:rsidRDefault="00723D42" w:rsidP="00374E60">
            <w:pPr>
              <w:rPr>
                <w:rFonts w:ascii="Arial" w:eastAsiaTheme="minorHAnsi" w:hAnsi="Arial" w:cs="Arial"/>
                <w:sz w:val="20"/>
                <w:szCs w:val="20"/>
              </w:rPr>
            </w:pPr>
            <w:r>
              <w:rPr>
                <w:rFonts w:ascii="Arial" w:hAnsi="Arial" w:cs="Arial"/>
                <w:sz w:val="20"/>
                <w:szCs w:val="20"/>
              </w:rPr>
              <w:t>Contracted from Resolute Bay</w:t>
            </w:r>
          </w:p>
        </w:tc>
      </w:tr>
      <w:tr w:rsidR="00723D42" w14:paraId="071AF29D" w14:textId="77777777" w:rsidTr="00723D42">
        <w:tc>
          <w:tcPr>
            <w:tcW w:w="2235" w:type="dxa"/>
            <w:tcMar>
              <w:top w:w="0" w:type="dxa"/>
              <w:left w:w="108" w:type="dxa"/>
              <w:bottom w:w="0" w:type="dxa"/>
              <w:right w:w="108" w:type="dxa"/>
            </w:tcMar>
            <w:hideMark/>
          </w:tcPr>
          <w:p w14:paraId="22F3562D" w14:textId="77777777" w:rsidR="00723D42" w:rsidRDefault="00723D42" w:rsidP="00723D42">
            <w:pPr>
              <w:rPr>
                <w:rFonts w:ascii="Arial" w:eastAsiaTheme="minorHAnsi" w:hAnsi="Arial" w:cs="Arial"/>
                <w:sz w:val="20"/>
                <w:szCs w:val="20"/>
              </w:rPr>
            </w:pPr>
            <w:r>
              <w:rPr>
                <w:rFonts w:ascii="Arial" w:hAnsi="Arial" w:cs="Arial"/>
                <w:sz w:val="20"/>
                <w:szCs w:val="20"/>
              </w:rPr>
              <w:t xml:space="preserve">Sewage </w:t>
            </w:r>
            <w:r>
              <w:rPr>
                <w:rFonts w:ascii="Arial" w:hAnsi="Arial" w:cs="Arial"/>
                <w:sz w:val="16"/>
                <w:szCs w:val="16"/>
              </w:rPr>
              <w:t>(human waste)</w:t>
            </w:r>
          </w:p>
        </w:tc>
        <w:tc>
          <w:tcPr>
            <w:tcW w:w="1984" w:type="dxa"/>
            <w:tcMar>
              <w:top w:w="0" w:type="dxa"/>
              <w:left w:w="108" w:type="dxa"/>
              <w:bottom w:w="0" w:type="dxa"/>
              <w:right w:w="108" w:type="dxa"/>
            </w:tcMar>
            <w:hideMark/>
          </w:tcPr>
          <w:p w14:paraId="6C3DCD58" w14:textId="77777777" w:rsidR="00723D42" w:rsidRPr="00723D42" w:rsidRDefault="00723D42" w:rsidP="00723D42">
            <w:pPr>
              <w:rPr>
                <w:rFonts w:ascii="Arial" w:eastAsiaTheme="minorHAnsi" w:hAnsi="Arial" w:cs="Arial"/>
                <w:color w:val="000000" w:themeColor="text1"/>
                <w:sz w:val="20"/>
                <w:szCs w:val="20"/>
              </w:rPr>
            </w:pPr>
            <w:r w:rsidRPr="00723D42">
              <w:rPr>
                <w:rFonts w:ascii="Arial" w:hAnsi="Arial" w:cs="Arial"/>
                <w:color w:val="000000" w:themeColor="text1"/>
                <w:sz w:val="20"/>
                <w:szCs w:val="20"/>
              </w:rPr>
              <w:t>100 Lbs/day</w:t>
            </w:r>
          </w:p>
        </w:tc>
        <w:tc>
          <w:tcPr>
            <w:tcW w:w="4016" w:type="dxa"/>
            <w:tcMar>
              <w:top w:w="0" w:type="dxa"/>
              <w:left w:w="108" w:type="dxa"/>
              <w:bottom w:w="0" w:type="dxa"/>
              <w:right w:w="108" w:type="dxa"/>
            </w:tcMar>
            <w:hideMark/>
          </w:tcPr>
          <w:p w14:paraId="19FB905F" w14:textId="77777777" w:rsidR="00723D42" w:rsidRDefault="00723D42" w:rsidP="00723D42">
            <w:pPr>
              <w:rPr>
                <w:rFonts w:ascii="Arial" w:eastAsiaTheme="minorHAnsi" w:hAnsi="Arial" w:cs="Arial"/>
                <w:sz w:val="20"/>
                <w:szCs w:val="20"/>
              </w:rPr>
            </w:pPr>
            <w:r>
              <w:rPr>
                <w:rFonts w:ascii="Arial" w:hAnsi="Arial" w:cs="Arial"/>
                <w:sz w:val="20"/>
                <w:szCs w:val="20"/>
              </w:rPr>
              <w:t>Human waste produced in the field, outside of CAFATC, will be collected (bagged) and returned to CAFATC for proper disposal.</w:t>
            </w:r>
          </w:p>
        </w:tc>
        <w:tc>
          <w:tcPr>
            <w:tcW w:w="2285" w:type="dxa"/>
            <w:tcMar>
              <w:top w:w="0" w:type="dxa"/>
              <w:left w:w="108" w:type="dxa"/>
              <w:bottom w:w="0" w:type="dxa"/>
              <w:right w:w="108" w:type="dxa"/>
            </w:tcMar>
            <w:hideMark/>
          </w:tcPr>
          <w:p w14:paraId="62DE5976"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39850C78" w14:textId="77777777" w:rsidTr="00723D42">
        <w:tc>
          <w:tcPr>
            <w:tcW w:w="2235" w:type="dxa"/>
            <w:tcMar>
              <w:top w:w="0" w:type="dxa"/>
              <w:left w:w="108" w:type="dxa"/>
              <w:bottom w:w="0" w:type="dxa"/>
              <w:right w:w="108" w:type="dxa"/>
            </w:tcMar>
            <w:hideMark/>
          </w:tcPr>
          <w:p w14:paraId="2FDA3658" w14:textId="77777777" w:rsidR="00723D42" w:rsidRDefault="00723D42" w:rsidP="00723D42">
            <w:pPr>
              <w:rPr>
                <w:rFonts w:ascii="Arial" w:eastAsiaTheme="minorHAnsi" w:hAnsi="Arial" w:cs="Arial"/>
                <w:sz w:val="20"/>
                <w:szCs w:val="20"/>
              </w:rPr>
            </w:pPr>
            <w:r>
              <w:rPr>
                <w:rFonts w:ascii="Arial" w:hAnsi="Arial" w:cs="Arial"/>
                <w:sz w:val="20"/>
                <w:szCs w:val="20"/>
              </w:rPr>
              <w:t>Greywater</w:t>
            </w:r>
          </w:p>
        </w:tc>
        <w:tc>
          <w:tcPr>
            <w:tcW w:w="1984" w:type="dxa"/>
            <w:tcMar>
              <w:top w:w="0" w:type="dxa"/>
              <w:left w:w="108" w:type="dxa"/>
              <w:bottom w:w="0" w:type="dxa"/>
              <w:right w:w="108" w:type="dxa"/>
            </w:tcMar>
            <w:hideMark/>
          </w:tcPr>
          <w:p w14:paraId="6163A87B" w14:textId="77777777" w:rsidR="00723D42" w:rsidRPr="00723D42" w:rsidRDefault="00723D42" w:rsidP="00723D42">
            <w:pPr>
              <w:rPr>
                <w:rFonts w:ascii="Arial" w:eastAsiaTheme="minorHAnsi" w:hAnsi="Arial" w:cs="Arial"/>
                <w:color w:val="000000" w:themeColor="text1"/>
                <w:sz w:val="20"/>
                <w:szCs w:val="20"/>
              </w:rPr>
            </w:pPr>
            <w:r w:rsidRPr="00723D42">
              <w:rPr>
                <w:rFonts w:ascii="Arial" w:hAnsi="Arial" w:cs="Arial"/>
                <w:color w:val="000000" w:themeColor="text1"/>
                <w:sz w:val="20"/>
                <w:szCs w:val="20"/>
              </w:rPr>
              <w:t>100 Lbs/day</w:t>
            </w:r>
          </w:p>
        </w:tc>
        <w:tc>
          <w:tcPr>
            <w:tcW w:w="4016" w:type="dxa"/>
            <w:tcMar>
              <w:top w:w="0" w:type="dxa"/>
              <w:left w:w="108" w:type="dxa"/>
              <w:bottom w:w="0" w:type="dxa"/>
              <w:right w:w="108" w:type="dxa"/>
            </w:tcMar>
            <w:hideMark/>
          </w:tcPr>
          <w:p w14:paraId="474360B5" w14:textId="77777777" w:rsidR="00723D42" w:rsidRDefault="00723D42" w:rsidP="00723D42">
            <w:pPr>
              <w:rPr>
                <w:rFonts w:ascii="Arial" w:eastAsiaTheme="minorHAnsi" w:hAnsi="Arial" w:cs="Arial"/>
                <w:sz w:val="20"/>
                <w:szCs w:val="20"/>
              </w:rPr>
            </w:pPr>
            <w:r>
              <w:rPr>
                <w:rFonts w:ascii="Arial" w:hAnsi="Arial" w:cs="Arial"/>
                <w:sz w:val="20"/>
                <w:szCs w:val="20"/>
              </w:rPr>
              <w:t>Greywater produced at temporary camp sites, outside of CAFATC, is anticipated to be minimal where use of water will be mostly for personal consumption (drinking and cooking).  Greywater produced at CAFATC will be disposed of via existing infrastructure.</w:t>
            </w:r>
          </w:p>
        </w:tc>
        <w:tc>
          <w:tcPr>
            <w:tcW w:w="2285" w:type="dxa"/>
            <w:tcMar>
              <w:top w:w="0" w:type="dxa"/>
              <w:left w:w="108" w:type="dxa"/>
              <w:bottom w:w="0" w:type="dxa"/>
              <w:right w:w="108" w:type="dxa"/>
            </w:tcMar>
            <w:hideMark/>
          </w:tcPr>
          <w:p w14:paraId="7EE1DA6A"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0D29E129" w14:textId="77777777" w:rsidTr="00723D42">
        <w:tc>
          <w:tcPr>
            <w:tcW w:w="2235" w:type="dxa"/>
            <w:tcMar>
              <w:top w:w="0" w:type="dxa"/>
              <w:left w:w="108" w:type="dxa"/>
              <w:bottom w:w="0" w:type="dxa"/>
              <w:right w:w="108" w:type="dxa"/>
            </w:tcMar>
            <w:hideMark/>
          </w:tcPr>
          <w:p w14:paraId="403C2A17" w14:textId="77777777" w:rsidR="00723D42" w:rsidRDefault="00723D42" w:rsidP="00723D42">
            <w:pPr>
              <w:rPr>
                <w:rFonts w:ascii="Arial" w:eastAsiaTheme="minorHAnsi" w:hAnsi="Arial" w:cs="Arial"/>
                <w:sz w:val="20"/>
                <w:szCs w:val="20"/>
              </w:rPr>
            </w:pPr>
            <w:r>
              <w:rPr>
                <w:rFonts w:ascii="Arial" w:hAnsi="Arial" w:cs="Arial"/>
                <w:sz w:val="20"/>
                <w:szCs w:val="20"/>
              </w:rPr>
              <w:t>Combustible wastes</w:t>
            </w:r>
          </w:p>
        </w:tc>
        <w:tc>
          <w:tcPr>
            <w:tcW w:w="1984" w:type="dxa"/>
            <w:tcMar>
              <w:top w:w="0" w:type="dxa"/>
              <w:left w:w="108" w:type="dxa"/>
              <w:bottom w:w="0" w:type="dxa"/>
              <w:right w:w="108" w:type="dxa"/>
            </w:tcMar>
            <w:hideMark/>
          </w:tcPr>
          <w:p w14:paraId="5F278DAB" w14:textId="77777777" w:rsidR="00723D42" w:rsidRDefault="00723D42" w:rsidP="00723D42">
            <w:pPr>
              <w:rPr>
                <w:rFonts w:ascii="Arial" w:eastAsiaTheme="minorHAnsi" w:hAnsi="Arial" w:cs="Arial"/>
                <w:sz w:val="20"/>
                <w:szCs w:val="20"/>
              </w:rPr>
            </w:pPr>
            <w:r>
              <w:rPr>
                <w:rFonts w:ascii="Arial" w:hAnsi="Arial" w:cs="Arial"/>
                <w:sz w:val="20"/>
                <w:szCs w:val="20"/>
              </w:rPr>
              <w:t>100 Lbs/day</w:t>
            </w:r>
          </w:p>
        </w:tc>
        <w:tc>
          <w:tcPr>
            <w:tcW w:w="4016" w:type="dxa"/>
            <w:tcMar>
              <w:top w:w="0" w:type="dxa"/>
              <w:left w:w="108" w:type="dxa"/>
              <w:bottom w:w="0" w:type="dxa"/>
              <w:right w:w="108" w:type="dxa"/>
            </w:tcMar>
            <w:hideMark/>
          </w:tcPr>
          <w:p w14:paraId="0B72C6BF" w14:textId="77777777" w:rsidR="00723D42" w:rsidRDefault="00723D42" w:rsidP="00723D42">
            <w:pPr>
              <w:rPr>
                <w:rFonts w:ascii="Arial" w:eastAsiaTheme="minorHAnsi" w:hAnsi="Arial" w:cs="Arial"/>
                <w:sz w:val="20"/>
                <w:szCs w:val="20"/>
              </w:rPr>
            </w:pPr>
            <w:r>
              <w:rPr>
                <w:rFonts w:ascii="Arial" w:hAnsi="Arial" w:cs="Arial"/>
                <w:sz w:val="20"/>
                <w:szCs w:val="20"/>
              </w:rPr>
              <w:t>All combustible waste produced in the field will be returned to CAFATC for proper disposal.</w:t>
            </w:r>
          </w:p>
        </w:tc>
        <w:tc>
          <w:tcPr>
            <w:tcW w:w="2285" w:type="dxa"/>
            <w:tcMar>
              <w:top w:w="0" w:type="dxa"/>
              <w:left w:w="108" w:type="dxa"/>
              <w:bottom w:w="0" w:type="dxa"/>
              <w:right w:w="108" w:type="dxa"/>
            </w:tcMar>
            <w:hideMark/>
          </w:tcPr>
          <w:p w14:paraId="4D3F36E6"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78BD195B" w14:textId="77777777" w:rsidTr="00723D42">
        <w:trPr>
          <w:trHeight w:val="210"/>
        </w:trPr>
        <w:tc>
          <w:tcPr>
            <w:tcW w:w="2235" w:type="dxa"/>
            <w:tcMar>
              <w:top w:w="0" w:type="dxa"/>
              <w:left w:w="108" w:type="dxa"/>
              <w:bottom w:w="0" w:type="dxa"/>
              <w:right w:w="108" w:type="dxa"/>
            </w:tcMar>
            <w:hideMark/>
          </w:tcPr>
          <w:p w14:paraId="1AAF9FF0" w14:textId="77777777" w:rsidR="00723D42" w:rsidRDefault="00723D42" w:rsidP="00723D42">
            <w:pPr>
              <w:rPr>
                <w:rFonts w:ascii="Arial" w:eastAsiaTheme="minorHAnsi" w:hAnsi="Arial" w:cs="Arial"/>
                <w:sz w:val="20"/>
                <w:szCs w:val="20"/>
              </w:rPr>
            </w:pPr>
            <w:r>
              <w:rPr>
                <w:rFonts w:ascii="Arial" w:hAnsi="Arial" w:cs="Arial"/>
                <w:sz w:val="20"/>
                <w:szCs w:val="20"/>
              </w:rPr>
              <w:t>Non-Combustible wastes</w:t>
            </w:r>
          </w:p>
        </w:tc>
        <w:tc>
          <w:tcPr>
            <w:tcW w:w="1984" w:type="dxa"/>
            <w:tcMar>
              <w:top w:w="0" w:type="dxa"/>
              <w:left w:w="108" w:type="dxa"/>
              <w:bottom w:w="0" w:type="dxa"/>
              <w:right w:w="108" w:type="dxa"/>
            </w:tcMar>
            <w:hideMark/>
          </w:tcPr>
          <w:p w14:paraId="5E977CF2" w14:textId="77777777" w:rsidR="00723D42" w:rsidRDefault="00723D42" w:rsidP="00723D42">
            <w:pPr>
              <w:rPr>
                <w:rFonts w:ascii="Arial" w:eastAsiaTheme="minorHAnsi" w:hAnsi="Arial" w:cs="Arial"/>
                <w:sz w:val="20"/>
                <w:szCs w:val="20"/>
              </w:rPr>
            </w:pPr>
            <w:r>
              <w:rPr>
                <w:rFonts w:ascii="Arial" w:hAnsi="Arial" w:cs="Arial"/>
                <w:sz w:val="20"/>
                <w:szCs w:val="20"/>
              </w:rPr>
              <w:t>100 Lbs/day</w:t>
            </w:r>
          </w:p>
        </w:tc>
        <w:tc>
          <w:tcPr>
            <w:tcW w:w="4016" w:type="dxa"/>
            <w:tcMar>
              <w:top w:w="0" w:type="dxa"/>
              <w:left w:w="108" w:type="dxa"/>
              <w:bottom w:w="0" w:type="dxa"/>
              <w:right w:w="108" w:type="dxa"/>
            </w:tcMar>
            <w:hideMark/>
          </w:tcPr>
          <w:p w14:paraId="74A14A0B" w14:textId="0B866120" w:rsidR="00723D42" w:rsidRDefault="00723D42" w:rsidP="00922485">
            <w:pPr>
              <w:rPr>
                <w:rFonts w:ascii="Arial" w:eastAsiaTheme="minorHAnsi" w:hAnsi="Arial" w:cs="Arial"/>
                <w:sz w:val="20"/>
                <w:szCs w:val="20"/>
              </w:rPr>
            </w:pPr>
            <w:r>
              <w:rPr>
                <w:rFonts w:ascii="Arial" w:hAnsi="Arial" w:cs="Arial"/>
                <w:sz w:val="20"/>
                <w:szCs w:val="20"/>
              </w:rPr>
              <w:t>All non-combustible waste produced in the field will be returned to CAFATC for proper disposal.</w:t>
            </w:r>
          </w:p>
        </w:tc>
        <w:tc>
          <w:tcPr>
            <w:tcW w:w="2285" w:type="dxa"/>
            <w:tcMar>
              <w:top w:w="0" w:type="dxa"/>
              <w:left w:w="108" w:type="dxa"/>
              <w:bottom w:w="0" w:type="dxa"/>
              <w:right w:w="108" w:type="dxa"/>
            </w:tcMar>
            <w:hideMark/>
          </w:tcPr>
          <w:p w14:paraId="6AA28B0B"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18558E14" w14:textId="77777777" w:rsidTr="00723D42">
        <w:trPr>
          <w:trHeight w:val="210"/>
        </w:trPr>
        <w:tc>
          <w:tcPr>
            <w:tcW w:w="2235" w:type="dxa"/>
            <w:tcMar>
              <w:top w:w="0" w:type="dxa"/>
              <w:left w:w="108" w:type="dxa"/>
              <w:bottom w:w="0" w:type="dxa"/>
              <w:right w:w="108" w:type="dxa"/>
            </w:tcMar>
            <w:hideMark/>
          </w:tcPr>
          <w:p w14:paraId="0982BBA3" w14:textId="77777777" w:rsidR="00723D42" w:rsidRDefault="00723D42" w:rsidP="00723D42">
            <w:pPr>
              <w:rPr>
                <w:rFonts w:ascii="Arial" w:eastAsiaTheme="minorHAnsi" w:hAnsi="Arial" w:cs="Arial"/>
                <w:sz w:val="20"/>
                <w:szCs w:val="20"/>
              </w:rPr>
            </w:pPr>
            <w:r>
              <w:rPr>
                <w:rFonts w:ascii="Arial" w:hAnsi="Arial" w:cs="Arial"/>
                <w:sz w:val="20"/>
                <w:szCs w:val="20"/>
              </w:rPr>
              <w:t xml:space="preserve">Overburden </w:t>
            </w:r>
            <w:r>
              <w:rPr>
                <w:rFonts w:ascii="Arial" w:hAnsi="Arial" w:cs="Arial"/>
                <w:sz w:val="16"/>
                <w:szCs w:val="16"/>
              </w:rPr>
              <w:t>(organic soil, waste material, tailings)</w:t>
            </w:r>
          </w:p>
        </w:tc>
        <w:tc>
          <w:tcPr>
            <w:tcW w:w="1984" w:type="dxa"/>
            <w:tcMar>
              <w:top w:w="0" w:type="dxa"/>
              <w:left w:w="108" w:type="dxa"/>
              <w:bottom w:w="0" w:type="dxa"/>
              <w:right w:w="108" w:type="dxa"/>
            </w:tcMar>
            <w:hideMark/>
          </w:tcPr>
          <w:p w14:paraId="77650E30" w14:textId="77777777" w:rsidR="00723D42" w:rsidRDefault="00723D42" w:rsidP="00723D42">
            <w:pPr>
              <w:rPr>
                <w:rFonts w:ascii="Arial" w:eastAsiaTheme="minorHAnsi" w:hAnsi="Arial" w:cs="Arial"/>
                <w:sz w:val="20"/>
                <w:szCs w:val="20"/>
              </w:rPr>
            </w:pPr>
            <w:r>
              <w:rPr>
                <w:rFonts w:ascii="Arial" w:hAnsi="Arial" w:cs="Arial"/>
                <w:sz w:val="20"/>
                <w:szCs w:val="20"/>
              </w:rPr>
              <w:t>N/A</w:t>
            </w:r>
          </w:p>
        </w:tc>
        <w:tc>
          <w:tcPr>
            <w:tcW w:w="4016" w:type="dxa"/>
            <w:tcMar>
              <w:top w:w="0" w:type="dxa"/>
              <w:left w:w="108" w:type="dxa"/>
              <w:bottom w:w="0" w:type="dxa"/>
              <w:right w:w="108" w:type="dxa"/>
            </w:tcMar>
            <w:hideMark/>
          </w:tcPr>
          <w:p w14:paraId="7ADE4D8E" w14:textId="77777777" w:rsidR="00723D42" w:rsidRDefault="00723D42" w:rsidP="00723D42">
            <w:pPr>
              <w:rPr>
                <w:rFonts w:ascii="Arial" w:eastAsiaTheme="minorHAnsi" w:hAnsi="Arial" w:cs="Arial"/>
                <w:sz w:val="20"/>
                <w:szCs w:val="20"/>
              </w:rPr>
            </w:pPr>
            <w:r>
              <w:rPr>
                <w:rFonts w:ascii="Arial" w:hAnsi="Arial" w:cs="Arial"/>
                <w:sz w:val="20"/>
                <w:szCs w:val="20"/>
              </w:rPr>
              <w:t>N/A</w:t>
            </w:r>
          </w:p>
        </w:tc>
        <w:tc>
          <w:tcPr>
            <w:tcW w:w="2285" w:type="dxa"/>
            <w:tcMar>
              <w:top w:w="0" w:type="dxa"/>
              <w:left w:w="108" w:type="dxa"/>
              <w:bottom w:w="0" w:type="dxa"/>
              <w:right w:w="108" w:type="dxa"/>
            </w:tcMar>
            <w:hideMark/>
          </w:tcPr>
          <w:p w14:paraId="3D524609"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0E8449B2" w14:textId="77777777" w:rsidTr="00723D42">
        <w:tc>
          <w:tcPr>
            <w:tcW w:w="2235" w:type="dxa"/>
            <w:tcMar>
              <w:top w:w="0" w:type="dxa"/>
              <w:left w:w="108" w:type="dxa"/>
              <w:bottom w:w="0" w:type="dxa"/>
              <w:right w:w="108" w:type="dxa"/>
            </w:tcMar>
            <w:hideMark/>
          </w:tcPr>
          <w:p w14:paraId="253861B2" w14:textId="77777777" w:rsidR="00723D42" w:rsidRDefault="00723D42" w:rsidP="00723D42">
            <w:pPr>
              <w:rPr>
                <w:rFonts w:ascii="Arial" w:eastAsiaTheme="minorHAnsi" w:hAnsi="Arial" w:cs="Arial"/>
                <w:sz w:val="20"/>
                <w:szCs w:val="20"/>
              </w:rPr>
            </w:pPr>
            <w:r>
              <w:rPr>
                <w:rFonts w:ascii="Arial" w:hAnsi="Arial" w:cs="Arial"/>
                <w:sz w:val="20"/>
                <w:szCs w:val="20"/>
              </w:rPr>
              <w:t>Hazardous waste</w:t>
            </w:r>
          </w:p>
        </w:tc>
        <w:tc>
          <w:tcPr>
            <w:tcW w:w="1984" w:type="dxa"/>
            <w:tcMar>
              <w:top w:w="0" w:type="dxa"/>
              <w:left w:w="108" w:type="dxa"/>
              <w:bottom w:w="0" w:type="dxa"/>
              <w:right w:w="108" w:type="dxa"/>
            </w:tcMar>
            <w:hideMark/>
          </w:tcPr>
          <w:p w14:paraId="7F08A7A0" w14:textId="69BC2DD7" w:rsidR="00723D42" w:rsidRDefault="00AE3CD5" w:rsidP="00AE3CD5">
            <w:pPr>
              <w:rPr>
                <w:rFonts w:ascii="Arial" w:eastAsiaTheme="minorHAnsi" w:hAnsi="Arial" w:cs="Arial"/>
                <w:sz w:val="20"/>
                <w:szCs w:val="20"/>
              </w:rPr>
            </w:pPr>
            <w:r>
              <w:rPr>
                <w:rFonts w:ascii="Arial" w:hAnsi="Arial" w:cs="Arial"/>
                <w:sz w:val="20"/>
                <w:szCs w:val="20"/>
              </w:rPr>
              <w:t>TBD (estimated to be maximum of 2 x 205 litre barrels)</w:t>
            </w:r>
          </w:p>
        </w:tc>
        <w:tc>
          <w:tcPr>
            <w:tcW w:w="4016" w:type="dxa"/>
            <w:tcMar>
              <w:top w:w="0" w:type="dxa"/>
              <w:left w:w="108" w:type="dxa"/>
              <w:bottom w:w="0" w:type="dxa"/>
              <w:right w:w="108" w:type="dxa"/>
            </w:tcMar>
            <w:hideMark/>
          </w:tcPr>
          <w:p w14:paraId="0A13ADA6" w14:textId="77777777" w:rsidR="00723D42" w:rsidRDefault="00723D42" w:rsidP="00723D42">
            <w:pPr>
              <w:rPr>
                <w:rFonts w:ascii="Arial" w:eastAsiaTheme="minorHAnsi" w:hAnsi="Arial" w:cs="Arial"/>
                <w:sz w:val="20"/>
                <w:szCs w:val="20"/>
              </w:rPr>
            </w:pPr>
            <w:r>
              <w:rPr>
                <w:rFonts w:ascii="Arial" w:hAnsi="Arial" w:cs="Arial"/>
                <w:sz w:val="20"/>
                <w:szCs w:val="20"/>
              </w:rPr>
              <w:t>All hazardous waste will be returned to CAFATC for proper disposal by qualified operators.</w:t>
            </w:r>
          </w:p>
        </w:tc>
        <w:tc>
          <w:tcPr>
            <w:tcW w:w="2285" w:type="dxa"/>
            <w:tcMar>
              <w:top w:w="0" w:type="dxa"/>
              <w:left w:w="108" w:type="dxa"/>
              <w:bottom w:w="0" w:type="dxa"/>
              <w:right w:w="108" w:type="dxa"/>
            </w:tcMar>
            <w:hideMark/>
          </w:tcPr>
          <w:p w14:paraId="2FF96AD5"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bl>
    <w:p w14:paraId="1F987DB9" w14:textId="77777777" w:rsidR="00723D42" w:rsidRDefault="00723D42" w:rsidP="00375F00">
      <w:pPr>
        <w:rPr>
          <w:sz w:val="22"/>
          <w:szCs w:val="22"/>
          <w:highlight w:val="red"/>
          <w:u w:val="single"/>
        </w:rPr>
      </w:pPr>
    </w:p>
    <w:p w14:paraId="2106738C" w14:textId="77777777" w:rsidR="00723D42" w:rsidRPr="000B2851" w:rsidRDefault="00723D42" w:rsidP="00375F00">
      <w:pPr>
        <w:rPr>
          <w:sz w:val="22"/>
          <w:szCs w:val="22"/>
          <w:highlight w:val="red"/>
          <w:u w:val="single"/>
        </w:rPr>
      </w:pPr>
    </w:p>
    <w:p w14:paraId="35AC1D1A" w14:textId="77777777" w:rsidR="00375F00" w:rsidRPr="00A47F05" w:rsidRDefault="00375F00" w:rsidP="00375F00">
      <w:pPr>
        <w:rPr>
          <w:sz w:val="22"/>
          <w:szCs w:val="22"/>
          <w:u w:val="single"/>
        </w:rPr>
      </w:pPr>
      <w:r w:rsidRPr="00A47F05">
        <w:rPr>
          <w:sz w:val="22"/>
          <w:szCs w:val="22"/>
          <w:u w:val="single"/>
        </w:rPr>
        <w:t>INUIT OWNED LAND PARCELS</w:t>
      </w:r>
    </w:p>
    <w:p w14:paraId="35AC1D1B" w14:textId="77777777" w:rsidR="00375F00" w:rsidRPr="00A47F05" w:rsidRDefault="00375F00" w:rsidP="00375F00">
      <w:pPr>
        <w:rPr>
          <w:sz w:val="22"/>
          <w:szCs w:val="22"/>
          <w:u w:val="single"/>
        </w:rPr>
      </w:pPr>
    </w:p>
    <w:p w14:paraId="35AC1D1C" w14:textId="796DBEC4" w:rsidR="00375F00" w:rsidRPr="000B2851" w:rsidRDefault="00375F00" w:rsidP="00375F00">
      <w:pPr>
        <w:rPr>
          <w:sz w:val="22"/>
          <w:szCs w:val="22"/>
          <w:highlight w:val="red"/>
        </w:rPr>
      </w:pPr>
      <w:r w:rsidRPr="00A47F05">
        <w:rPr>
          <w:sz w:val="22"/>
          <w:szCs w:val="22"/>
        </w:rPr>
        <w:t xml:space="preserve">Parcels of Inuit Owned Land in the vicinity of </w:t>
      </w:r>
      <w:r w:rsidR="00A47F05" w:rsidRPr="00A47F05">
        <w:rPr>
          <w:sz w:val="22"/>
          <w:szCs w:val="22"/>
        </w:rPr>
        <w:t>Resolute</w:t>
      </w:r>
      <w:r w:rsidRPr="00A47F05">
        <w:rPr>
          <w:sz w:val="22"/>
          <w:szCs w:val="22"/>
        </w:rPr>
        <w:t xml:space="preserve"> Bay</w:t>
      </w:r>
      <w:r w:rsidR="001A184C">
        <w:rPr>
          <w:sz w:val="22"/>
          <w:szCs w:val="22"/>
        </w:rPr>
        <w:t xml:space="preserve"> and Grise Fiord</w:t>
      </w:r>
      <w:r w:rsidRPr="00A47F05">
        <w:rPr>
          <w:sz w:val="22"/>
          <w:szCs w:val="22"/>
        </w:rPr>
        <w:t xml:space="preserve"> may be directly or indirectly impacted during the conduct of Operation NUNALIVUT 1</w:t>
      </w:r>
      <w:r w:rsidR="00A7338B">
        <w:rPr>
          <w:sz w:val="22"/>
          <w:szCs w:val="22"/>
        </w:rPr>
        <w:t>6</w:t>
      </w:r>
      <w:r w:rsidRPr="00A47F05">
        <w:rPr>
          <w:sz w:val="22"/>
          <w:szCs w:val="22"/>
        </w:rPr>
        <w:t xml:space="preserve">, or similar military activities from </w:t>
      </w:r>
      <w:r w:rsidR="00A47F05" w:rsidRPr="00A47F05">
        <w:rPr>
          <w:sz w:val="22"/>
          <w:szCs w:val="22"/>
        </w:rPr>
        <w:t>0</w:t>
      </w:r>
      <w:r w:rsidR="001A184C">
        <w:rPr>
          <w:sz w:val="22"/>
          <w:szCs w:val="22"/>
        </w:rPr>
        <w:t>3</w:t>
      </w:r>
      <w:r w:rsidR="00A47F05" w:rsidRPr="00A47F05">
        <w:rPr>
          <w:sz w:val="22"/>
          <w:szCs w:val="22"/>
        </w:rPr>
        <w:t xml:space="preserve"> April to 22 April</w:t>
      </w:r>
      <w:r w:rsidR="00A47F05">
        <w:rPr>
          <w:sz w:val="22"/>
          <w:szCs w:val="22"/>
        </w:rPr>
        <w:t>.</w:t>
      </w:r>
    </w:p>
    <w:p w14:paraId="35AC1D1D" w14:textId="77777777" w:rsidR="00A9015A" w:rsidRPr="00B57424" w:rsidRDefault="00A9015A" w:rsidP="00375F00">
      <w:pPr>
        <w:autoSpaceDE w:val="0"/>
        <w:autoSpaceDN w:val="0"/>
        <w:adjustRightInd w:val="0"/>
        <w:rPr>
          <w:sz w:val="22"/>
          <w:szCs w:val="22"/>
          <w:lang w:eastAsia="en-CA"/>
        </w:rPr>
      </w:pPr>
    </w:p>
    <w:p w14:paraId="35AC1D1E" w14:textId="77777777" w:rsidR="00375F00" w:rsidRPr="00B57424" w:rsidRDefault="00375F00" w:rsidP="00375F00">
      <w:pPr>
        <w:rPr>
          <w:sz w:val="22"/>
          <w:szCs w:val="22"/>
          <w:u w:val="single"/>
        </w:rPr>
      </w:pPr>
      <w:r w:rsidRPr="00B57424">
        <w:rPr>
          <w:sz w:val="22"/>
          <w:szCs w:val="22"/>
          <w:u w:val="single"/>
        </w:rPr>
        <w:t>CONCLUSION</w:t>
      </w:r>
    </w:p>
    <w:p w14:paraId="35AC1D1F" w14:textId="77777777" w:rsidR="00375F00" w:rsidRPr="00B57424" w:rsidRDefault="00375F00" w:rsidP="00375F00">
      <w:pPr>
        <w:rPr>
          <w:sz w:val="22"/>
          <w:szCs w:val="22"/>
          <w:lang w:eastAsia="en-CA"/>
        </w:rPr>
      </w:pPr>
    </w:p>
    <w:p w14:paraId="35AC1D20" w14:textId="77777777" w:rsidR="003C5604" w:rsidRDefault="00375F00" w:rsidP="00375F00">
      <w:pPr>
        <w:rPr>
          <w:sz w:val="22"/>
          <w:szCs w:val="22"/>
          <w:lang w:eastAsia="en-CA"/>
        </w:rPr>
      </w:pPr>
      <w:r w:rsidRPr="00B57424">
        <w:rPr>
          <w:sz w:val="22"/>
          <w:szCs w:val="22"/>
          <w:lang w:eastAsia="en-CA"/>
        </w:rPr>
        <w:t>The information provided is the most accurate information available at this time, and that dates and locations may change slightly due to unpredictable circumstances such as weather.  Regardless of circumstance, the CAF is accountable to environmental stewardship, and will conduct the operation with due diligence towards the environment.</w:t>
      </w:r>
    </w:p>
    <w:p w14:paraId="7626EF3A" w14:textId="77777777" w:rsidR="00831392" w:rsidRDefault="00831392" w:rsidP="00375F00">
      <w:pPr>
        <w:rPr>
          <w:sz w:val="22"/>
          <w:szCs w:val="22"/>
          <w:lang w:eastAsia="en-CA"/>
        </w:rPr>
      </w:pPr>
    </w:p>
    <w:p w14:paraId="4EB4773C" w14:textId="77777777" w:rsidR="00831392" w:rsidRDefault="00831392" w:rsidP="00375F00"/>
    <w:sectPr w:rsidR="00831392">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57495" w14:textId="77777777" w:rsidR="00722113" w:rsidRDefault="00722113" w:rsidP="00722113">
      <w:r>
        <w:separator/>
      </w:r>
    </w:p>
  </w:endnote>
  <w:endnote w:type="continuationSeparator" w:id="0">
    <w:p w14:paraId="54B00786" w14:textId="77777777" w:rsidR="00722113" w:rsidRDefault="00722113" w:rsidP="0072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6792710"/>
      <w:docPartObj>
        <w:docPartGallery w:val="Page Numbers (Bottom of Page)"/>
        <w:docPartUnique/>
      </w:docPartObj>
    </w:sdtPr>
    <w:sdtEndPr/>
    <w:sdtContent>
      <w:sdt>
        <w:sdtPr>
          <w:id w:val="-1669238322"/>
          <w:docPartObj>
            <w:docPartGallery w:val="Page Numbers (Top of Page)"/>
            <w:docPartUnique/>
          </w:docPartObj>
        </w:sdtPr>
        <w:sdtEndPr/>
        <w:sdtContent>
          <w:p w14:paraId="2671486F" w14:textId="5E2DF239" w:rsidR="00A7338B" w:rsidRDefault="00A7338B">
            <w:pPr>
              <w:pStyle w:val="Footer"/>
              <w:jc w:val="center"/>
            </w:pPr>
            <w:r>
              <w:t xml:space="preserve">Page </w:t>
            </w:r>
            <w:r>
              <w:rPr>
                <w:b/>
                <w:bCs/>
              </w:rPr>
              <w:fldChar w:fldCharType="begin"/>
            </w:r>
            <w:r>
              <w:rPr>
                <w:b/>
                <w:bCs/>
              </w:rPr>
              <w:instrText xml:space="preserve"> PAGE </w:instrText>
            </w:r>
            <w:r>
              <w:rPr>
                <w:b/>
                <w:bCs/>
              </w:rPr>
              <w:fldChar w:fldCharType="separate"/>
            </w:r>
            <w:r w:rsidR="00D85904">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sidR="00D85904">
              <w:rPr>
                <w:b/>
                <w:bCs/>
                <w:noProof/>
              </w:rPr>
              <w:t>9</w:t>
            </w:r>
            <w:r>
              <w:rPr>
                <w:b/>
                <w:bCs/>
              </w:rPr>
              <w:fldChar w:fldCharType="end"/>
            </w:r>
          </w:p>
        </w:sdtContent>
      </w:sdt>
    </w:sdtContent>
  </w:sdt>
  <w:p w14:paraId="16C1BA5D" w14:textId="77777777" w:rsidR="00A7338B" w:rsidRDefault="00A733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7F5BB" w14:textId="77777777" w:rsidR="00722113" w:rsidRDefault="00722113" w:rsidP="00722113">
      <w:r>
        <w:separator/>
      </w:r>
    </w:p>
  </w:footnote>
  <w:footnote w:type="continuationSeparator" w:id="0">
    <w:p w14:paraId="382DEF1E" w14:textId="77777777" w:rsidR="00722113" w:rsidRDefault="00722113" w:rsidP="007221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00"/>
    <w:rsid w:val="00012F3A"/>
    <w:rsid w:val="00086018"/>
    <w:rsid w:val="000936D1"/>
    <w:rsid w:val="00096B66"/>
    <w:rsid w:val="000B2851"/>
    <w:rsid w:val="000B6428"/>
    <w:rsid w:val="000C62E7"/>
    <w:rsid w:val="000F3514"/>
    <w:rsid w:val="001816C2"/>
    <w:rsid w:val="001A184C"/>
    <w:rsid w:val="001C26E8"/>
    <w:rsid w:val="00223A05"/>
    <w:rsid w:val="002966D9"/>
    <w:rsid w:val="002A286B"/>
    <w:rsid w:val="00300D57"/>
    <w:rsid w:val="0030185D"/>
    <w:rsid w:val="003223B1"/>
    <w:rsid w:val="00352C13"/>
    <w:rsid w:val="00374E60"/>
    <w:rsid w:val="00375F00"/>
    <w:rsid w:val="00381A3A"/>
    <w:rsid w:val="003A5CBA"/>
    <w:rsid w:val="003C1CBB"/>
    <w:rsid w:val="003C4F06"/>
    <w:rsid w:val="003C5604"/>
    <w:rsid w:val="003D42BC"/>
    <w:rsid w:val="003F0742"/>
    <w:rsid w:val="004414B1"/>
    <w:rsid w:val="00442486"/>
    <w:rsid w:val="00494E91"/>
    <w:rsid w:val="004D17A9"/>
    <w:rsid w:val="00500386"/>
    <w:rsid w:val="00504656"/>
    <w:rsid w:val="00571811"/>
    <w:rsid w:val="005C1BA6"/>
    <w:rsid w:val="006223EC"/>
    <w:rsid w:val="00690022"/>
    <w:rsid w:val="006B0EBE"/>
    <w:rsid w:val="006E0D10"/>
    <w:rsid w:val="00722113"/>
    <w:rsid w:val="00723D42"/>
    <w:rsid w:val="00726CA6"/>
    <w:rsid w:val="00740F47"/>
    <w:rsid w:val="0079161D"/>
    <w:rsid w:val="007B246F"/>
    <w:rsid w:val="007E7F32"/>
    <w:rsid w:val="00804B30"/>
    <w:rsid w:val="00831392"/>
    <w:rsid w:val="0084654F"/>
    <w:rsid w:val="008677FF"/>
    <w:rsid w:val="00897573"/>
    <w:rsid w:val="008F0DAD"/>
    <w:rsid w:val="0090647F"/>
    <w:rsid w:val="00922485"/>
    <w:rsid w:val="00924384"/>
    <w:rsid w:val="009D196E"/>
    <w:rsid w:val="009F3EC9"/>
    <w:rsid w:val="00A47F05"/>
    <w:rsid w:val="00A7338B"/>
    <w:rsid w:val="00A9015A"/>
    <w:rsid w:val="00A90F9A"/>
    <w:rsid w:val="00AD19C0"/>
    <w:rsid w:val="00AE3CD5"/>
    <w:rsid w:val="00B21CD2"/>
    <w:rsid w:val="00B57424"/>
    <w:rsid w:val="00BD37E9"/>
    <w:rsid w:val="00BD78C4"/>
    <w:rsid w:val="00C272DB"/>
    <w:rsid w:val="00C80BB5"/>
    <w:rsid w:val="00CD1C86"/>
    <w:rsid w:val="00D644EB"/>
    <w:rsid w:val="00D81D80"/>
    <w:rsid w:val="00D85904"/>
    <w:rsid w:val="00D96C6B"/>
    <w:rsid w:val="00DA6C1A"/>
    <w:rsid w:val="00DB3964"/>
    <w:rsid w:val="00DD17B0"/>
    <w:rsid w:val="00E05C95"/>
    <w:rsid w:val="00E1108E"/>
    <w:rsid w:val="00E222DA"/>
    <w:rsid w:val="00E27186"/>
    <w:rsid w:val="00ED2AEA"/>
    <w:rsid w:val="00F61D52"/>
    <w:rsid w:val="00F66ADD"/>
    <w:rsid w:val="00F756C1"/>
    <w:rsid w:val="00FB23ED"/>
    <w:rsid w:val="00FB3E92"/>
    <w:rsid w:val="00FC39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1BFD"/>
  <w15:docId w15:val="{4E97585B-1C1D-4C25-ACDB-6896516B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F0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5F00"/>
    <w:rPr>
      <w:rFonts w:ascii="Tahoma" w:hAnsi="Tahoma" w:cs="Tahoma"/>
      <w:sz w:val="16"/>
      <w:szCs w:val="16"/>
    </w:rPr>
  </w:style>
  <w:style w:type="character" w:customStyle="1" w:styleId="BalloonTextChar">
    <w:name w:val="Balloon Text Char"/>
    <w:basedOn w:val="DefaultParagraphFont"/>
    <w:link w:val="BalloonText"/>
    <w:uiPriority w:val="99"/>
    <w:semiHidden/>
    <w:rsid w:val="00375F00"/>
    <w:rPr>
      <w:rFonts w:ascii="Tahoma" w:eastAsia="Times New Roman" w:hAnsi="Tahoma" w:cs="Tahoma"/>
      <w:sz w:val="16"/>
      <w:szCs w:val="16"/>
      <w:lang w:val="en-US"/>
    </w:rPr>
  </w:style>
  <w:style w:type="paragraph" w:styleId="NoSpacing">
    <w:name w:val="No Spacing"/>
    <w:uiPriority w:val="1"/>
    <w:qFormat/>
    <w:rsid w:val="003C4F06"/>
    <w:pPr>
      <w:spacing w:after="0" w:line="240" w:lineRule="auto"/>
    </w:pPr>
  </w:style>
  <w:style w:type="table" w:styleId="TableGrid">
    <w:name w:val="Table Grid"/>
    <w:basedOn w:val="TableNormal"/>
    <w:uiPriority w:val="59"/>
    <w:rsid w:val="00494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22113"/>
    <w:pPr>
      <w:tabs>
        <w:tab w:val="center" w:pos="4680"/>
        <w:tab w:val="right" w:pos="9360"/>
      </w:tabs>
    </w:pPr>
  </w:style>
  <w:style w:type="character" w:customStyle="1" w:styleId="HeaderChar">
    <w:name w:val="Header Char"/>
    <w:basedOn w:val="DefaultParagraphFont"/>
    <w:link w:val="Header"/>
    <w:uiPriority w:val="99"/>
    <w:rsid w:val="0072211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22113"/>
    <w:pPr>
      <w:tabs>
        <w:tab w:val="center" w:pos="4680"/>
        <w:tab w:val="right" w:pos="9360"/>
      </w:tabs>
    </w:pPr>
  </w:style>
  <w:style w:type="character" w:customStyle="1" w:styleId="FooterChar">
    <w:name w:val="Footer Char"/>
    <w:basedOn w:val="DefaultParagraphFont"/>
    <w:link w:val="Footer"/>
    <w:uiPriority w:val="99"/>
    <w:rsid w:val="0072211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86038">
      <w:bodyDiv w:val="1"/>
      <w:marLeft w:val="0"/>
      <w:marRight w:val="0"/>
      <w:marTop w:val="0"/>
      <w:marBottom w:val="0"/>
      <w:divBdr>
        <w:top w:val="none" w:sz="0" w:space="0" w:color="auto"/>
        <w:left w:val="none" w:sz="0" w:space="0" w:color="auto"/>
        <w:bottom w:val="none" w:sz="0" w:space="0" w:color="auto"/>
        <w:right w:val="none" w:sz="0" w:space="0" w:color="auto"/>
      </w:divBdr>
    </w:div>
    <w:div w:id="173499598">
      <w:bodyDiv w:val="1"/>
      <w:marLeft w:val="0"/>
      <w:marRight w:val="0"/>
      <w:marTop w:val="0"/>
      <w:marBottom w:val="0"/>
      <w:divBdr>
        <w:top w:val="none" w:sz="0" w:space="0" w:color="auto"/>
        <w:left w:val="none" w:sz="0" w:space="0" w:color="auto"/>
        <w:bottom w:val="none" w:sz="0" w:space="0" w:color="auto"/>
        <w:right w:val="none" w:sz="0" w:space="0" w:color="auto"/>
      </w:divBdr>
    </w:div>
    <w:div w:id="516698120">
      <w:bodyDiv w:val="1"/>
      <w:marLeft w:val="0"/>
      <w:marRight w:val="0"/>
      <w:marTop w:val="0"/>
      <w:marBottom w:val="0"/>
      <w:divBdr>
        <w:top w:val="none" w:sz="0" w:space="0" w:color="auto"/>
        <w:left w:val="none" w:sz="0" w:space="0" w:color="auto"/>
        <w:bottom w:val="none" w:sz="0" w:space="0" w:color="auto"/>
        <w:right w:val="none" w:sz="0" w:space="0" w:color="auto"/>
      </w:divBdr>
    </w:div>
    <w:div w:id="824395318">
      <w:bodyDiv w:val="1"/>
      <w:marLeft w:val="0"/>
      <w:marRight w:val="0"/>
      <w:marTop w:val="0"/>
      <w:marBottom w:val="0"/>
      <w:divBdr>
        <w:top w:val="none" w:sz="0" w:space="0" w:color="auto"/>
        <w:left w:val="none" w:sz="0" w:space="0" w:color="auto"/>
        <w:bottom w:val="none" w:sz="0" w:space="0" w:color="auto"/>
        <w:right w:val="none" w:sz="0" w:space="0" w:color="auto"/>
      </w:divBdr>
    </w:div>
    <w:div w:id="124190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2925CD81B73F418FF1F1609E12F4EA" ma:contentTypeVersion="0" ma:contentTypeDescription="Create a new document." ma:contentTypeScope="" ma:versionID="26c3edd10e4d846932329421b20477fe">
  <xsd:schema xmlns:xsd="http://www.w3.org/2001/XMLSchema" xmlns:xs="http://www.w3.org/2001/XMLSchema" xmlns:p="http://schemas.microsoft.com/office/2006/metadata/properties" xmlns:ns2="d185ed63-03f2-4682-810c-b82c07f8f7a4" xmlns:ns3="$ListId:Infra;" targetNamespace="http://schemas.microsoft.com/office/2006/metadata/properties" ma:root="true" ma:fieldsID="ed02887f5d8abef331cc38f363afdb94" ns2:_="" ns3:_="">
    <xsd:import namespace="d185ed63-03f2-4682-810c-b82c07f8f7a4"/>
    <xsd:import namespace="$ListId:Infra;"/>
    <xsd:element name="properties">
      <xsd:complexType>
        <xsd:sequence>
          <xsd:element name="documentManagement">
            <xsd:complexType>
              <xsd:all>
                <xsd:element ref="ns2:TaxCatchAll" minOccurs="0"/>
                <xsd:element ref="ns3:File_x0020_Number"/>
                <xsd:element ref="ns2:CJOCDate"/>
                <xsd:element ref="ns2:DocType" minOccurs="0"/>
                <xsd:element ref="ns2:Organization"/>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85ed63-03f2-4682-810c-b82c07f8f7a4"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b371be3c-73b6-4947-a0df-98ce77fa9bf6}" ma:internalName="TaxCatchAll" ma:showField="CatchAllData" ma:web="d185ed63-03f2-4682-810c-b82c07f8f7a4">
      <xsd:complexType>
        <xsd:complexContent>
          <xsd:extension base="dms:MultiChoiceLookup">
            <xsd:sequence>
              <xsd:element name="Value" type="dms:Lookup" maxOccurs="unbounded" minOccurs="0" nillable="true"/>
            </xsd:sequence>
          </xsd:extension>
        </xsd:complexContent>
      </xsd:complexType>
    </xsd:element>
    <xsd:element name="CJOCDate" ma:index="11" ma:displayName="CJOC Date" ma:description="YYYYMMDD" ma:internalName="CJOCDate">
      <xsd:simpleType>
        <xsd:restriction base="dms:Text">
          <xsd:maxLength value="8"/>
        </xsd:restriction>
      </xsd:simpleType>
    </xsd:element>
    <xsd:element name="DocType" ma:index="12" nillable="true" ma:displayName="Document Type" ma:format="Dropdown" ma:internalName="DocType">
      <xsd:simpleType>
        <xsd:restriction base="dms:Choice">
          <xsd:enumeration value="Agreement"/>
          <xsd:enumeration value="Annex/Appendix"/>
          <xsd:enumeration value="Assessment"/>
          <xsd:enumeration value="Best Practice"/>
          <xsd:enumeration value="Biography"/>
          <xsd:enumeration value="Briefing Note"/>
          <xsd:enumeration value="Business Rules"/>
          <xsd:enumeration value="Contractual Material"/>
          <xsd:enumeration value="Correspondence"/>
          <xsd:enumeration value="Data or Statistic"/>
          <xsd:enumeration value="Decisions Directive"/>
          <xsd:enumeration value="Directive"/>
          <xsd:enumeration value="Financial Report"/>
          <xsd:enumeration value="Form"/>
          <xsd:enumeration value="Frequently Asked Questions (FAQ)"/>
          <xsd:enumeration value="Geospatial Material"/>
          <xsd:enumeration value="Graphic"/>
          <xsd:enumeration value="Guide"/>
          <xsd:enumeration value="Intellectual Property Statement"/>
          <xsd:enumeration value="Legal Opinion"/>
          <xsd:enumeration value="Lesson Learned"/>
          <xsd:enumeration value="List / Log"/>
          <xsd:enumeration value="Media Communication"/>
          <xsd:enumeration value="Meeting Material"/>
          <xsd:enumeration value="Moving Image"/>
          <xsd:enumeration value="Music Notation"/>
          <xsd:enumeration value="Order"/>
          <xsd:enumeration value="Organization and Establishment (O&amp;E)"/>
          <xsd:enumeration value="Personnel Management"/>
          <xsd:enumeration value="Plans"/>
          <xsd:enumeration value="Policy"/>
          <xsd:enumeration value="Presentation"/>
          <xsd:enumeration value="Publication"/>
          <xsd:enumeration value="Report"/>
          <xsd:enumeration value="Reports and Returns"/>
          <xsd:enumeration value="Request or Specification"/>
          <xsd:enumeration value="Requirement"/>
          <xsd:enumeration value="Standard or Regulation"/>
          <xsd:enumeration value="Strategy"/>
          <xsd:enumeration value="Terminology"/>
          <xsd:enumeration value="Training Material"/>
          <xsd:enumeration value="Workflow Development"/>
        </xsd:restriction>
      </xsd:simpleType>
    </xsd:element>
    <xsd:element name="Organization" ma:index="13" ma:displayName="Organization" ma:format="Dropdown" ma:internalName="Organization">
      <xsd:simpleType>
        <xsd:restriction base="dms:Choice">
          <xsd:enumeration value="CFJOSGHQ"/>
          <xsd:enumeration value="CFJSR"/>
          <xsd:enumeration value="CFWC"/>
          <xsd:enumeration value="CFPOSTALUNIT"/>
          <xsd:enumeration value="CJOCHQ"/>
          <xsd:enumeration value="CMSGHQ"/>
          <xsd:enumeration value="JTFA"/>
          <xsd:enumeration value="JTFC"/>
          <xsd:enumeration value="JTFN"/>
          <xsd:enumeration value="JTFW"/>
          <xsd:enumeration value="MPSVCGP"/>
          <xsd:enumeration value="OSHEUROPE"/>
          <xsd:enumeration value="OSHKUWAIT"/>
          <xsd:enumeration value="SRRHALIFAX"/>
          <xsd:enumeration value="SRRTRENTON"/>
          <xsd:enumeration value="SRRVICTORIA"/>
          <xsd:enumeration value="1CDNDIVHQ"/>
          <xsd:enumeration value="1ESU"/>
          <xsd:enumeration value="3CSU"/>
          <xsd:enumeration value="4CFMCU"/>
        </xsd:restriction>
      </xsd:simpleType>
    </xsd:element>
  </xsd:schema>
  <xsd:schema xmlns:xsd="http://www.w3.org/2001/XMLSchema" xmlns:xs="http://www.w3.org/2001/XMLSchema" xmlns:dms="http://schemas.microsoft.com/office/2006/documentManagement/types" xmlns:pc="http://schemas.microsoft.com/office/infopath/2007/PartnerControls" targetNamespace="$ListId:Infra;" elementFormDefault="qualified">
    <xsd:import namespace="http://schemas.microsoft.com/office/2006/documentManagement/types"/>
    <xsd:import namespace="http://schemas.microsoft.com/office/infopath/2007/PartnerControls"/>
    <xsd:element name="File_x0020_Number" ma:index="10" ma:displayName="File Number" ma:format="Dropdown" ma:internalName="File_x0020_Number">
      <xsd:simpleType>
        <xsd:restriction base="dms:Choice">
          <xsd:enumeration value="1901"/>
          <xsd:enumeration value="3350_OPXX"/>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5B376F-C7CA-46C3-AF76-3875D49237BD}">
  <ds:schemaRefs>
    <ds:schemaRef ds:uri="http://schemas.microsoft.com/sharepoint/v3/contenttype/forms"/>
  </ds:schemaRefs>
</ds:datastoreItem>
</file>

<file path=customXml/itemProps2.xml><?xml version="1.0" encoding="utf-8"?>
<ds:datastoreItem xmlns:ds="http://schemas.openxmlformats.org/officeDocument/2006/customXml" ds:itemID="{6AED5BFE-CB57-40F5-9E53-B8DCD91B1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85ed63-03f2-4682-810c-b82c07f8f7a4"/>
    <ds:schemaRef ds:uri="$ListId:Infr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1301</TotalTime>
  <Pages>3</Pages>
  <Words>2868</Words>
  <Characters>16351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Nunalivut 16 Project Description and Supplimental Information</vt:lpstr>
    </vt:vector>
  </TitlesOfParts>
  <Company>Department of National Defence</Company>
  <LinksUpToDate>false</LinksUpToDate>
  <CharactersWithSpaces>19181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Nunalivut 16 Project Description and Supplimental Information</dc:title>
  <dc:creator>gray.mj2</dc:creator>
  <cp:lastModifiedBy>OVH SAS</cp:lastModifiedBy>
  <cp:revision>13</cp:revision>
  <cp:lastPrinted>2020-04-21T20:03:00Z</cp:lastPrinted>
  <dcterms:created xsi:type="dcterms:W3CDTF">2016-01-19T20:28:00Z</dcterms:created>
  <dcterms:modified xsi:type="dcterms:W3CDTF">2020-04-21T20:03:00Z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0x010100A82925CD81B73F418FF1F1609E12F4EA</vt:lpwstr>
  </property>
</Properties>
</file>