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970" w:rsidRPr="00B86970" w:rsidRDefault="00B86970" w:rsidP="00B86970">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B86970">
        <w:rPr>
          <w:rFonts w:ascii="Times New Roman" w:eastAsia="Times New Roman" w:hAnsi="Times New Roman" w:cs="Times New Roman"/>
          <w:b/>
          <w:bCs/>
          <w:sz w:val="27"/>
          <w:szCs w:val="27"/>
          <w:lang w:eastAsia="en-CA"/>
        </w:rPr>
        <w:t>Project Dashboard</w:t>
      </w:r>
    </w:p>
    <w:p w:rsidR="00B86970" w:rsidRPr="00B86970" w:rsidRDefault="00B86970" w:rsidP="00B86970">
      <w:pPr>
        <w:spacing w:after="0" w:line="240" w:lineRule="auto"/>
        <w:textAlignment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Meadowbank Precious Metal Project (148482) </w:t>
      </w:r>
    </w:p>
    <w:p w:rsidR="00B86970" w:rsidRPr="00B86970" w:rsidRDefault="00B86970" w:rsidP="00B86970">
      <w:pPr>
        <w:spacing w:after="0" w:line="900" w:lineRule="atLeast"/>
        <w:rPr>
          <w:rFonts w:ascii="Times New Roman" w:eastAsia="Times New Roman" w:hAnsi="Times New Roman" w:cs="Times New Roman"/>
          <w:b/>
          <w:bCs/>
          <w:sz w:val="27"/>
          <w:szCs w:val="27"/>
          <w:lang w:eastAsia="en-CA"/>
        </w:rPr>
      </w:pPr>
      <w:r w:rsidRPr="00B86970">
        <w:rPr>
          <w:rFonts w:ascii="Times New Roman" w:eastAsia="Times New Roman" w:hAnsi="Times New Roman" w:cs="Times New Roman"/>
          <w:b/>
          <w:bCs/>
          <w:color w:val="5189B8"/>
          <w:sz w:val="27"/>
          <w:szCs w:val="27"/>
          <w:lang w:eastAsia="en-CA"/>
        </w:rPr>
        <w:t>Proposal Status:</w:t>
      </w:r>
      <w:r w:rsidRPr="00B86970">
        <w:rPr>
          <w:rFonts w:ascii="Times New Roman" w:eastAsia="Times New Roman" w:hAnsi="Times New Roman" w:cs="Times New Roman"/>
          <w:b/>
          <w:bCs/>
          <w:sz w:val="27"/>
          <w:szCs w:val="27"/>
          <w:lang w:eastAsia="en-CA"/>
        </w:rPr>
        <w:t xml:space="preserve"> </w:t>
      </w:r>
      <w:r w:rsidRPr="00B86970">
        <w:rPr>
          <w:rFonts w:ascii="Times New Roman" w:eastAsia="Times New Roman" w:hAnsi="Times New Roman" w:cs="Times New Roman"/>
          <w:b/>
          <w:bCs/>
          <w:color w:val="003468"/>
          <w:sz w:val="27"/>
          <w:szCs w:val="27"/>
          <w:lang w:eastAsia="en-CA"/>
        </w:rPr>
        <w:t>Conformity Determination Issued</w:t>
      </w:r>
      <w:r w:rsidRPr="00B86970">
        <w:rPr>
          <w:rFonts w:ascii="Times New Roman" w:eastAsia="Times New Roman" w:hAnsi="Times New Roman" w:cs="Times New Roman"/>
          <w:b/>
          <w:bCs/>
          <w:sz w:val="27"/>
          <w:szCs w:val="27"/>
          <w:lang w:eastAsia="en-CA"/>
        </w:rPr>
        <w:t xml:space="preserve"> </w:t>
      </w:r>
    </w:p>
    <w:p w:rsidR="00B86970" w:rsidRPr="00B86970" w:rsidRDefault="00B86970" w:rsidP="00B8697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B86970">
          <w:rPr>
            <w:rFonts w:ascii="Times New Roman" w:eastAsia="Times New Roman" w:hAnsi="Times New Roman" w:cs="Times New Roman"/>
            <w:color w:val="0000FF"/>
            <w:sz w:val="24"/>
            <w:szCs w:val="24"/>
            <w:u w:val="single"/>
            <w:lang w:eastAsia="en-CA"/>
          </w:rPr>
          <w:t>Overview</w:t>
        </w:r>
      </w:hyperlink>
    </w:p>
    <w:p w:rsidR="00B86970" w:rsidRPr="00B86970" w:rsidRDefault="00B86970" w:rsidP="00B8697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B86970">
          <w:rPr>
            <w:rFonts w:ascii="Times New Roman" w:eastAsia="Times New Roman" w:hAnsi="Times New Roman" w:cs="Times New Roman"/>
            <w:color w:val="0000FF"/>
            <w:sz w:val="24"/>
            <w:szCs w:val="24"/>
            <w:u w:val="single"/>
            <w:lang w:eastAsia="en-CA"/>
          </w:rPr>
          <w:t>Documents</w:t>
        </w:r>
      </w:hyperlink>
    </w:p>
    <w:p w:rsidR="00B86970" w:rsidRPr="00B86970" w:rsidRDefault="00B86970" w:rsidP="00B8697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B86970">
          <w:rPr>
            <w:rFonts w:ascii="Times New Roman" w:eastAsia="Times New Roman" w:hAnsi="Times New Roman" w:cs="Times New Roman"/>
            <w:color w:val="0000FF"/>
            <w:sz w:val="24"/>
            <w:szCs w:val="24"/>
            <w:u w:val="single"/>
            <w:lang w:eastAsia="en-CA"/>
          </w:rPr>
          <w:t>Questionaire</w:t>
        </w:r>
        <w:proofErr w:type="spellEnd"/>
      </w:hyperlink>
    </w:p>
    <w:p w:rsidR="00B86970" w:rsidRPr="00B86970" w:rsidRDefault="00B86970" w:rsidP="00B8697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86970">
        <w:rPr>
          <w:rFonts w:ascii="Times New Roman" w:eastAsia="Times New Roman" w:hAnsi="Times New Roman" w:cs="Times New Roman"/>
          <w:b/>
          <w:bCs/>
          <w:sz w:val="20"/>
          <w:szCs w:val="20"/>
          <w:lang w:eastAsia="en-CA"/>
        </w:rPr>
        <w:t>Project Overview</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Type of application: </w:t>
      </w:r>
      <w:r w:rsidRPr="00B86970">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86970" w:rsidRPr="00B86970" w:rsidTr="00B86970">
        <w:trPr>
          <w:tblCellSpacing w:w="15" w:type="dxa"/>
        </w:trPr>
        <w:tc>
          <w:tcPr>
            <w:tcW w:w="2250" w:type="dxa"/>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Proponent name:</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Mr. Fabio </w:t>
            </w:r>
            <w:proofErr w:type="spellStart"/>
            <w:r w:rsidRPr="00B86970">
              <w:rPr>
                <w:rFonts w:ascii="Times New Roman" w:eastAsia="Times New Roman" w:hAnsi="Times New Roman" w:cs="Times New Roman"/>
                <w:sz w:val="24"/>
                <w:szCs w:val="24"/>
                <w:lang w:eastAsia="en-CA"/>
              </w:rPr>
              <w:t>Capponi</w:t>
            </w:r>
            <w:proofErr w:type="spellEnd"/>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Company:</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5530 Nunavut Inc.</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86970" w:rsidRPr="00B86970" w:rsidTr="00B86970">
        <w:trPr>
          <w:tblCellSpacing w:w="15" w:type="dxa"/>
        </w:trPr>
        <w:tc>
          <w:tcPr>
            <w:tcW w:w="2250" w:type="dxa"/>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Start Date:</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2017-06-15</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End Date:</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2017-07-27</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Operation Type:</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Annual</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Project Description:</w:t>
      </w:r>
      <w:r w:rsidRPr="00B86970">
        <w:rPr>
          <w:rFonts w:ascii="Times New Roman" w:eastAsia="Times New Roman" w:hAnsi="Times New Roman" w:cs="Times New Roman"/>
          <w:sz w:val="24"/>
          <w:szCs w:val="24"/>
          <w:lang w:eastAsia="en-CA"/>
        </w:rPr>
        <w:t xml:space="preserve"> </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The Meadowbank Precious Metal Project is located on crown land north of Baker Lake, in the Kivalliq Region of Nunavut. A total of 33 Claims have been staked by the company to date, and the remaining claims are currently being staked. The Project is split up into three Areas (the northern Area A, the Central Area B and Southern Area C). The proposed 2017 exploration activities on the project include prospecting, geochemical sampling, and ground geophysics. Then intent of the 2017 work is to delineate targets for future drilling. As soon as </w:t>
      </w:r>
      <w:proofErr w:type="spellStart"/>
      <w:r w:rsidRPr="00B86970">
        <w:rPr>
          <w:rFonts w:ascii="Times New Roman" w:eastAsia="Times New Roman" w:hAnsi="Times New Roman" w:cs="Times New Roman"/>
          <w:sz w:val="24"/>
          <w:szCs w:val="24"/>
          <w:lang w:eastAsia="en-CA"/>
        </w:rPr>
        <w:t>drillhole</w:t>
      </w:r>
      <w:proofErr w:type="spellEnd"/>
      <w:r w:rsidRPr="00B86970">
        <w:rPr>
          <w:rFonts w:ascii="Times New Roman" w:eastAsia="Times New Roman" w:hAnsi="Times New Roman" w:cs="Times New Roman"/>
          <w:sz w:val="24"/>
          <w:szCs w:val="24"/>
          <w:lang w:eastAsia="en-CA"/>
        </w:rPr>
        <w:t xml:space="preserve"> targets can been identified, the locations will be sent to the appropriate regulatory bodies for approval. The 2017 exploration program is anticipated to commence approximately June 15th and it is anticipated to run for 6 weeks. A small fly camp will be required to support the exploration activities at the project. It is estimated that no more than approximately 2 m3 of water will be required at the fly camp. When drill targets are identified a larger camp and more water use will be required. An amendment to the permits and licences will be submitted to account for the </w:t>
      </w:r>
      <w:proofErr w:type="spellStart"/>
      <w:r w:rsidRPr="00B86970">
        <w:rPr>
          <w:rFonts w:ascii="Times New Roman" w:eastAsia="Times New Roman" w:hAnsi="Times New Roman" w:cs="Times New Roman"/>
          <w:sz w:val="24"/>
          <w:szCs w:val="24"/>
          <w:lang w:eastAsia="en-CA"/>
        </w:rPr>
        <w:t>lareger</w:t>
      </w:r>
      <w:proofErr w:type="spellEnd"/>
      <w:r w:rsidRPr="00B86970">
        <w:rPr>
          <w:rFonts w:ascii="Times New Roman" w:eastAsia="Times New Roman" w:hAnsi="Times New Roman" w:cs="Times New Roman"/>
          <w:sz w:val="24"/>
          <w:szCs w:val="24"/>
          <w:lang w:eastAsia="en-CA"/>
        </w:rPr>
        <w:t xml:space="preserve"> camp and water use. It is anticipated that all personnel, equipment and supplies will be brought to the project area from Baker Lake along the </w:t>
      </w:r>
      <w:proofErr w:type="spellStart"/>
      <w:r w:rsidRPr="00B86970">
        <w:rPr>
          <w:rFonts w:ascii="Times New Roman" w:eastAsia="Times New Roman" w:hAnsi="Times New Roman" w:cs="Times New Roman"/>
          <w:sz w:val="24"/>
          <w:szCs w:val="24"/>
          <w:lang w:eastAsia="en-CA"/>
        </w:rPr>
        <w:t>Angico</w:t>
      </w:r>
      <w:proofErr w:type="spellEnd"/>
      <w:r w:rsidRPr="00B86970">
        <w:rPr>
          <w:rFonts w:ascii="Times New Roman" w:eastAsia="Times New Roman" w:hAnsi="Times New Roman" w:cs="Times New Roman"/>
          <w:sz w:val="24"/>
          <w:szCs w:val="24"/>
          <w:lang w:eastAsia="en-CA"/>
        </w:rPr>
        <w:t xml:space="preserve"> Eagle Meadowbank road and then slung by helicopter to the camp. A request to use the road is currently being drafted to submit to Agnico-Eagle. A helicopter will remain onsite to move personnel around the project. One or two small fuel caches will be required consisting of less than 4,000 litres of fuel at a time. </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86970" w:rsidRPr="00B86970" w:rsidTr="00B86970">
        <w:trPr>
          <w:tblCellSpacing w:w="15" w:type="dxa"/>
        </w:trPr>
        <w:tc>
          <w:tcPr>
            <w:tcW w:w="2250" w:type="dxa"/>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Persons:</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6</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Days:</w:t>
            </w:r>
          </w:p>
        </w:tc>
        <w:tc>
          <w:tcPr>
            <w:tcW w:w="0" w:type="auto"/>
            <w:vAlign w:val="center"/>
            <w:hideMark/>
          </w:tcPr>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42</w:t>
            </w:r>
          </w:p>
        </w:tc>
      </w:tr>
    </w:tbl>
    <w:p w:rsidR="00B86970" w:rsidRPr="00B86970" w:rsidRDefault="00B86970" w:rsidP="00B8697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86970">
        <w:rPr>
          <w:rFonts w:ascii="Times New Roman" w:eastAsia="Times New Roman" w:hAnsi="Times New Roman" w:cs="Times New Roman"/>
          <w:b/>
          <w:bCs/>
          <w:sz w:val="20"/>
          <w:szCs w:val="20"/>
          <w:lang w:eastAsia="en-CA"/>
        </w:rPr>
        <w:t>Project Map</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lastRenderedPageBreak/>
        <w:t>List of all project geometries:</w:t>
      </w:r>
      <w:r w:rsidRPr="00B86970">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68"/>
        <w:gridCol w:w="1735"/>
        <w:gridCol w:w="6847"/>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ID</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Geometry</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Location Name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1936</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polygon</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Western_Atllas_Claims_Outline_nad83z14</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Planning Regions: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Kitikmeot</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Affected Areas and Land Types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Inuit Owned Surface Lands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Municipal</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Settlement Area</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Keewatin Planning Region</w:t>
      </w:r>
    </w:p>
    <w:p w:rsidR="00B86970" w:rsidRPr="00B86970" w:rsidRDefault="00B86970" w:rsidP="00B8697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86970">
        <w:rPr>
          <w:rFonts w:ascii="Times New Roman" w:eastAsia="Times New Roman" w:hAnsi="Times New Roman" w:cs="Times New Roman"/>
          <w:b/>
          <w:bCs/>
          <w:sz w:val="20"/>
          <w:szCs w:val="20"/>
          <w:lang w:eastAsia="en-CA"/>
        </w:rPr>
        <w:t>Project Land Use and Authorizations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Project Land Use</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Mineral Exploration</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Licensing Agencies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INAC</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NIRB</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NWB</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Other Licensing Requirements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Class B Water License</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Class </w:t>
      </w:r>
      <w:proofErr w:type="gramStart"/>
      <w:r w:rsidRPr="00B86970">
        <w:rPr>
          <w:rFonts w:ascii="Times New Roman" w:eastAsia="Times New Roman" w:hAnsi="Times New Roman" w:cs="Times New Roman"/>
          <w:sz w:val="24"/>
          <w:szCs w:val="24"/>
          <w:lang w:eastAsia="en-CA"/>
        </w:rPr>
        <w:t>A</w:t>
      </w:r>
      <w:proofErr w:type="gramEnd"/>
      <w:r w:rsidRPr="00B86970">
        <w:rPr>
          <w:rFonts w:ascii="Times New Roman" w:eastAsia="Times New Roman" w:hAnsi="Times New Roman" w:cs="Times New Roman"/>
          <w:sz w:val="24"/>
          <w:szCs w:val="24"/>
          <w:lang w:eastAsia="en-CA"/>
        </w:rPr>
        <w:t xml:space="preserve"> Land Use Permit</w:t>
      </w:r>
    </w:p>
    <w:p w:rsidR="00B86970" w:rsidRPr="00B86970" w:rsidRDefault="00B86970" w:rsidP="00B8697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86970">
        <w:rPr>
          <w:rFonts w:ascii="Times New Roman" w:eastAsia="Times New Roman" w:hAnsi="Times New Roman" w:cs="Times New Roman"/>
          <w:b/>
          <w:bCs/>
          <w:sz w:val="20"/>
          <w:szCs w:val="20"/>
          <w:lang w:eastAsia="en-CA"/>
        </w:rPr>
        <w:t>Material Use</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8"/>
        <w:gridCol w:w="981"/>
        <w:gridCol w:w="1792"/>
        <w:gridCol w:w="5589"/>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Type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Quantity</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Size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Use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Helicopter</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proofErr w:type="spellStart"/>
            <w:r w:rsidRPr="00B86970">
              <w:rPr>
                <w:rFonts w:ascii="Times New Roman" w:eastAsia="Times New Roman" w:hAnsi="Times New Roman" w:cs="Times New Roman"/>
                <w:sz w:val="24"/>
                <w:szCs w:val="24"/>
                <w:lang w:eastAsia="en-CA"/>
              </w:rPr>
              <w:t>Longranger</w:t>
            </w:r>
            <w:proofErr w:type="spellEnd"/>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Fly personnel around project and sling supplies from road to camp</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Truck</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Small Flatbed</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Weekly replenishment of food/ garbage removal</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Drill</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Helicopter portable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Diamond Drilling</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91"/>
        <w:gridCol w:w="1701"/>
        <w:gridCol w:w="1229"/>
        <w:gridCol w:w="809"/>
        <w:gridCol w:w="4020"/>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Type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Container(s)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Capacity</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UOM</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Use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Aviation fuel</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19</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205</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Liters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Helicopter</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Diesel</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19</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205</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Liters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Heat, fuel for generator and drill</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Propane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45</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Liters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fuel for stove, fridge, hot water</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7"/>
        <w:gridCol w:w="2799"/>
        <w:gridCol w:w="2017"/>
        <w:gridCol w:w="1321"/>
        <w:gridCol w:w="2116"/>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Type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Container(s)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Capacity</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UOM</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Use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Oil</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1</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Liters </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Generator</w:t>
            </w:r>
          </w:p>
        </w:tc>
      </w:tr>
    </w:tbl>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83"/>
        <w:gridCol w:w="6253"/>
        <w:gridCol w:w="1914"/>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 xml:space="preserve">Daily Amount </w:t>
            </w:r>
            <w:r w:rsidRPr="00B86970">
              <w:rPr>
                <w:rFonts w:ascii="Times New Roman" w:eastAsia="Times New Roman" w:hAnsi="Times New Roman" w:cs="Times New Roman"/>
                <w:b/>
                <w:bCs/>
                <w:sz w:val="24"/>
                <w:szCs w:val="24"/>
                <w:lang w:eastAsia="en-CA"/>
              </w:rPr>
              <w:lastRenderedPageBreak/>
              <w:t>(m</w:t>
            </w:r>
            <w:r w:rsidRPr="00B86970">
              <w:rPr>
                <w:rFonts w:ascii="Times New Roman" w:eastAsia="Times New Roman" w:hAnsi="Times New Roman" w:cs="Times New Roman"/>
                <w:b/>
                <w:bCs/>
                <w:sz w:val="24"/>
                <w:szCs w:val="24"/>
                <w:vertAlign w:val="superscript"/>
                <w:lang w:eastAsia="en-CA"/>
              </w:rPr>
              <w:t>3</w:t>
            </w:r>
            <w:r w:rsidRPr="00B86970">
              <w:rPr>
                <w:rFonts w:ascii="Times New Roman" w:eastAsia="Times New Roman" w:hAnsi="Times New Roman" w:cs="Times New Roman"/>
                <w:b/>
                <w:bCs/>
                <w:sz w:val="24"/>
                <w:szCs w:val="24"/>
                <w:lang w:eastAsia="en-CA"/>
              </w:rPr>
              <w:t>)</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lastRenderedPageBreak/>
              <w:t>Retrieval Method</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Retrieval Location</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lastRenderedPageBreak/>
              <w:t>2</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Water will be extracted from a small lake using an electrically powered submersible pump with a fine screen (&lt;1/4” openings) on the intake to prevent fish entrapments.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To be decided, </w:t>
            </w:r>
            <w:proofErr w:type="spellStart"/>
            <w:r w:rsidRPr="00B86970">
              <w:rPr>
                <w:rFonts w:ascii="Times New Roman" w:eastAsia="Times New Roman" w:hAnsi="Times New Roman" w:cs="Times New Roman"/>
                <w:sz w:val="24"/>
                <w:szCs w:val="24"/>
                <w:lang w:eastAsia="en-CA"/>
              </w:rPr>
              <w:t>wthin</w:t>
            </w:r>
            <w:proofErr w:type="spellEnd"/>
            <w:r w:rsidRPr="00B86970">
              <w:rPr>
                <w:rFonts w:ascii="Times New Roman" w:eastAsia="Times New Roman" w:hAnsi="Times New Roman" w:cs="Times New Roman"/>
                <w:sz w:val="24"/>
                <w:szCs w:val="24"/>
                <w:lang w:eastAsia="en-CA"/>
              </w:rPr>
              <w:t xml:space="preserve"> Area A B and C</w:t>
            </w:r>
          </w:p>
        </w:tc>
      </w:tr>
    </w:tbl>
    <w:p w:rsidR="00B86970" w:rsidRPr="00B86970" w:rsidRDefault="00B86970" w:rsidP="00B8697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86970">
        <w:rPr>
          <w:rFonts w:ascii="Times New Roman" w:eastAsia="Times New Roman" w:hAnsi="Times New Roman" w:cs="Times New Roman"/>
          <w:b/>
          <w:bCs/>
          <w:sz w:val="20"/>
          <w:szCs w:val="20"/>
          <w:lang w:eastAsia="en-CA"/>
        </w:rPr>
        <w:t>Waste and Impacts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Environmental Impacts</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 xml:space="preserve">The potential environmental impacts of the 2017 small scale grassroots exploration program are anticipated to be negligible. All garbage produced from the 2017 program will be properly stored and removed to be disposed of in Baker Lake weekly. Camp greywater will be stored and treated in an excavated sump, which will allow for slow infiltration into the soil and will be located at least 31 m away from any waterbody. As the program progresses and expands all activities will be assessed for environmental impact risks and every measure available will be taken to ensure the protection and preservation of the natural environment. Drill sites will be located at least 31 m from any waterbody. All </w:t>
      </w:r>
      <w:proofErr w:type="spellStart"/>
      <w:r w:rsidRPr="00B86970">
        <w:rPr>
          <w:rFonts w:ascii="Times New Roman" w:eastAsia="Times New Roman" w:hAnsi="Times New Roman" w:cs="Times New Roman"/>
          <w:sz w:val="24"/>
          <w:szCs w:val="24"/>
          <w:lang w:eastAsia="en-CA"/>
        </w:rPr>
        <w:t>drillhole</w:t>
      </w:r>
      <w:proofErr w:type="spellEnd"/>
      <w:r w:rsidRPr="00B86970">
        <w:rPr>
          <w:rFonts w:ascii="Times New Roman" w:eastAsia="Times New Roman" w:hAnsi="Times New Roman" w:cs="Times New Roman"/>
          <w:sz w:val="24"/>
          <w:szCs w:val="24"/>
          <w:lang w:eastAsia="en-CA"/>
        </w:rPr>
        <w:t xml:space="preserve"> locations will be submitted to the proper regulating authorities for approval. Recirculation and filtration equipment will be used to minimize the amount of water used in during drilling activities. Any residual drill water will be contained in sumps at least 31 m from any waterbody. Secondary containment will be used for all fuel and chemicals and appropriate spill kits will be located at each fuel cache, </w:t>
      </w:r>
      <w:proofErr w:type="spellStart"/>
      <w:r w:rsidRPr="00B86970">
        <w:rPr>
          <w:rFonts w:ascii="Times New Roman" w:eastAsia="Times New Roman" w:hAnsi="Times New Roman" w:cs="Times New Roman"/>
          <w:sz w:val="24"/>
          <w:szCs w:val="24"/>
          <w:lang w:eastAsia="en-CA"/>
        </w:rPr>
        <w:t>drillhole</w:t>
      </w:r>
      <w:proofErr w:type="spellEnd"/>
      <w:r w:rsidRPr="00B86970">
        <w:rPr>
          <w:rFonts w:ascii="Times New Roman" w:eastAsia="Times New Roman" w:hAnsi="Times New Roman" w:cs="Times New Roman"/>
          <w:sz w:val="24"/>
          <w:szCs w:val="24"/>
          <w:lang w:eastAsia="en-CA"/>
        </w:rPr>
        <w:t xml:space="preserve"> and camp. All exploration activities will be documented and drill sites photographed to comply with environmental due diligence. Environmental training, monitoring, reclamation, and site clearance surveys will be built in to the program budget to ensure adequate resources are being allocated to environmental management. </w:t>
      </w:r>
    </w:p>
    <w:p w:rsidR="00B86970" w:rsidRPr="00B86970" w:rsidRDefault="00B86970" w:rsidP="00B86970">
      <w:pPr>
        <w:spacing w:after="0" w:line="240" w:lineRule="auto"/>
        <w:rPr>
          <w:rFonts w:ascii="Times New Roman" w:eastAsia="Times New Roman" w:hAnsi="Times New Roman" w:cs="Times New Roman"/>
          <w:sz w:val="24"/>
          <w:szCs w:val="24"/>
          <w:lang w:eastAsia="en-CA"/>
        </w:rPr>
      </w:pPr>
      <w:r w:rsidRPr="00B86970">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4"/>
        <w:gridCol w:w="1602"/>
        <w:gridCol w:w="4636"/>
        <w:gridCol w:w="1348"/>
      </w:tblGrid>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Waste Type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Quantity Generated</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proofErr w:type="spellStart"/>
            <w:r w:rsidRPr="00B86970">
              <w:rPr>
                <w:rFonts w:ascii="Times New Roman" w:eastAsia="Times New Roman" w:hAnsi="Times New Roman" w:cs="Times New Roman"/>
                <w:b/>
                <w:bCs/>
                <w:sz w:val="24"/>
                <w:szCs w:val="24"/>
                <w:lang w:eastAsia="en-CA"/>
              </w:rPr>
              <w:t>Treatement</w:t>
            </w:r>
            <w:proofErr w:type="spellEnd"/>
            <w:r w:rsidRPr="00B86970">
              <w:rPr>
                <w:rFonts w:ascii="Times New Roman" w:eastAsia="Times New Roman" w:hAnsi="Times New Roman" w:cs="Times New Roman"/>
                <w:b/>
                <w:bCs/>
                <w:sz w:val="24"/>
                <w:szCs w:val="24"/>
                <w:lang w:eastAsia="en-CA"/>
              </w:rPr>
              <w:t xml:space="preserve"> Method</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b/>
                <w:bCs/>
                <w:sz w:val="24"/>
                <w:szCs w:val="24"/>
                <w:lang w:eastAsia="en-CA"/>
              </w:rPr>
            </w:pPr>
            <w:r w:rsidRPr="00B86970">
              <w:rPr>
                <w:rFonts w:ascii="Times New Roman" w:eastAsia="Times New Roman" w:hAnsi="Times New Roman" w:cs="Times New Roman"/>
                <w:b/>
                <w:bCs/>
                <w:sz w:val="24"/>
                <w:szCs w:val="24"/>
                <w:lang w:eastAsia="en-CA"/>
              </w:rPr>
              <w:t>Disposal Method</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Combustible wastes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proofErr w:type="spellStart"/>
            <w:r w:rsidRPr="00B86970">
              <w:rPr>
                <w:rFonts w:ascii="Times New Roman" w:eastAsia="Times New Roman" w:hAnsi="Times New Roman" w:cs="Times New Roman"/>
                <w:sz w:val="24"/>
                <w:szCs w:val="24"/>
                <w:lang w:eastAsia="en-CA"/>
              </w:rPr>
              <w:t>negligable</w:t>
            </w:r>
            <w:proofErr w:type="spellEnd"/>
            <w:r w:rsidRPr="00B86970">
              <w:rPr>
                <w:rFonts w:ascii="Times New Roman" w:eastAsia="Times New Roman" w:hAnsi="Times New Roman" w:cs="Times New Roman"/>
                <w:sz w:val="24"/>
                <w:szCs w:val="24"/>
                <w:lang w:eastAsia="en-CA"/>
              </w:rPr>
              <w:t xml:space="preserve"> to low</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none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Baker Lake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Greywater</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2m3/day</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If available, coarse gravel will be placed in the bottom of the sump to provide filtration</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Sump</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Non-Combustible wastes</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proofErr w:type="spellStart"/>
            <w:r w:rsidRPr="00B86970">
              <w:rPr>
                <w:rFonts w:ascii="Times New Roman" w:eastAsia="Times New Roman" w:hAnsi="Times New Roman" w:cs="Times New Roman"/>
                <w:sz w:val="24"/>
                <w:szCs w:val="24"/>
                <w:lang w:eastAsia="en-CA"/>
              </w:rPr>
              <w:t>negligable</w:t>
            </w:r>
            <w:proofErr w:type="spellEnd"/>
            <w:r w:rsidRPr="00B86970">
              <w:rPr>
                <w:rFonts w:ascii="Times New Roman" w:eastAsia="Times New Roman" w:hAnsi="Times New Roman" w:cs="Times New Roman"/>
                <w:sz w:val="24"/>
                <w:szCs w:val="24"/>
                <w:lang w:eastAsia="en-CA"/>
              </w:rPr>
              <w:t xml:space="preserve"> to low</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recycle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Baker Lake</w:t>
            </w:r>
          </w:p>
        </w:tc>
      </w:tr>
      <w:tr w:rsidR="00B86970" w:rsidRPr="00B86970" w:rsidTr="00B86970">
        <w:trPr>
          <w:tblCellSpacing w:w="15" w:type="dxa"/>
        </w:trPr>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Sewage (human waste)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proofErr w:type="spellStart"/>
            <w:r w:rsidRPr="00B86970">
              <w:rPr>
                <w:rFonts w:ascii="Times New Roman" w:eastAsia="Times New Roman" w:hAnsi="Times New Roman" w:cs="Times New Roman"/>
                <w:sz w:val="24"/>
                <w:szCs w:val="24"/>
                <w:lang w:eastAsia="en-CA"/>
              </w:rPr>
              <w:t>negligable</w:t>
            </w:r>
            <w:proofErr w:type="spellEnd"/>
            <w:r w:rsidRPr="00B86970">
              <w:rPr>
                <w:rFonts w:ascii="Times New Roman" w:eastAsia="Times New Roman" w:hAnsi="Times New Roman" w:cs="Times New Roman"/>
                <w:sz w:val="24"/>
                <w:szCs w:val="24"/>
                <w:lang w:eastAsia="en-CA"/>
              </w:rPr>
              <w:t xml:space="preserve"> to low</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lime</w:t>
            </w:r>
          </w:p>
        </w:tc>
        <w:tc>
          <w:tcPr>
            <w:tcW w:w="0" w:type="auto"/>
            <w:vAlign w:val="center"/>
            <w:hideMark/>
          </w:tcPr>
          <w:p w:rsidR="00B86970" w:rsidRPr="00B86970" w:rsidRDefault="00B86970" w:rsidP="00B86970">
            <w:pPr>
              <w:spacing w:after="0" w:line="240" w:lineRule="auto"/>
              <w:jc w:val="center"/>
              <w:rPr>
                <w:rFonts w:ascii="Times New Roman" w:eastAsia="Times New Roman" w:hAnsi="Times New Roman" w:cs="Times New Roman"/>
                <w:sz w:val="24"/>
                <w:szCs w:val="24"/>
                <w:lang w:eastAsia="en-CA"/>
              </w:rPr>
            </w:pPr>
            <w:r w:rsidRPr="00B86970">
              <w:rPr>
                <w:rFonts w:ascii="Times New Roman" w:eastAsia="Times New Roman" w:hAnsi="Times New Roman" w:cs="Times New Roman"/>
                <w:sz w:val="24"/>
                <w:szCs w:val="24"/>
                <w:lang w:eastAsia="en-CA"/>
              </w:rPr>
              <w:t>latrine pit</w:t>
            </w:r>
          </w:p>
        </w:tc>
      </w:tr>
    </w:tbl>
    <w:p w:rsidR="00B86970" w:rsidRPr="00B86970" w:rsidRDefault="00B86970" w:rsidP="00B86970">
      <w:pPr>
        <w:pBdr>
          <w:bottom w:val="single" w:sz="6" w:space="1" w:color="auto"/>
        </w:pBdr>
        <w:spacing w:after="0" w:line="240" w:lineRule="auto"/>
        <w:jc w:val="center"/>
        <w:rPr>
          <w:rFonts w:ascii="Arial" w:eastAsia="Times New Roman" w:hAnsi="Arial" w:cs="Arial"/>
          <w:vanish/>
          <w:sz w:val="16"/>
          <w:szCs w:val="16"/>
          <w:lang w:eastAsia="en-CA"/>
        </w:rPr>
      </w:pPr>
      <w:r w:rsidRPr="00B86970">
        <w:rPr>
          <w:rFonts w:ascii="Arial" w:eastAsia="Times New Roman" w:hAnsi="Arial" w:cs="Arial"/>
          <w:vanish/>
          <w:sz w:val="16"/>
          <w:szCs w:val="16"/>
          <w:lang w:eastAsia="en-CA"/>
        </w:rPr>
        <w:t>Top of Form</w:t>
      </w:r>
    </w:p>
    <w:p w:rsidR="00B86970" w:rsidRPr="00B86970" w:rsidRDefault="00B86970" w:rsidP="00B86970">
      <w:pPr>
        <w:pBdr>
          <w:top w:val="single" w:sz="6" w:space="1" w:color="auto"/>
        </w:pBdr>
        <w:spacing w:after="0" w:line="240" w:lineRule="auto"/>
        <w:jc w:val="center"/>
        <w:rPr>
          <w:rFonts w:ascii="Arial" w:eastAsia="Times New Roman" w:hAnsi="Arial" w:cs="Arial"/>
          <w:vanish/>
          <w:sz w:val="16"/>
          <w:szCs w:val="16"/>
          <w:lang w:eastAsia="en-CA"/>
        </w:rPr>
      </w:pPr>
      <w:r w:rsidRPr="00B86970">
        <w:rPr>
          <w:rFonts w:ascii="Arial" w:eastAsia="Times New Roman" w:hAnsi="Arial" w:cs="Arial"/>
          <w:vanish/>
          <w:sz w:val="16"/>
          <w:szCs w:val="16"/>
          <w:lang w:eastAsia="en-CA"/>
        </w:rPr>
        <w:t>Bottom of Form</w:t>
      </w:r>
    </w:p>
    <w:p w:rsidR="00B86970" w:rsidRPr="00B86970" w:rsidRDefault="00B86970" w:rsidP="00B86970">
      <w:pPr>
        <w:pBdr>
          <w:bottom w:val="single" w:sz="6" w:space="1" w:color="auto"/>
        </w:pBdr>
        <w:spacing w:after="0" w:line="240" w:lineRule="auto"/>
        <w:jc w:val="center"/>
        <w:rPr>
          <w:rFonts w:ascii="Arial" w:eastAsia="Times New Roman" w:hAnsi="Arial" w:cs="Arial"/>
          <w:vanish/>
          <w:sz w:val="16"/>
          <w:szCs w:val="16"/>
          <w:lang w:eastAsia="en-CA"/>
        </w:rPr>
      </w:pPr>
      <w:r w:rsidRPr="00B86970">
        <w:rPr>
          <w:rFonts w:ascii="Arial" w:eastAsia="Times New Roman" w:hAnsi="Arial" w:cs="Arial"/>
          <w:vanish/>
          <w:sz w:val="16"/>
          <w:szCs w:val="16"/>
          <w:lang w:eastAsia="en-CA"/>
        </w:rPr>
        <w:t>Top of Form</w:t>
      </w:r>
    </w:p>
    <w:p w:rsidR="00B86970" w:rsidRPr="00B86970" w:rsidRDefault="00B86970" w:rsidP="00B86970">
      <w:pPr>
        <w:pBdr>
          <w:top w:val="single" w:sz="6" w:space="1" w:color="auto"/>
        </w:pBdr>
        <w:spacing w:after="0" w:line="240" w:lineRule="auto"/>
        <w:jc w:val="center"/>
        <w:rPr>
          <w:rFonts w:ascii="Arial" w:eastAsia="Times New Roman" w:hAnsi="Arial" w:cs="Arial"/>
          <w:vanish/>
          <w:sz w:val="16"/>
          <w:szCs w:val="16"/>
          <w:lang w:eastAsia="en-CA"/>
        </w:rPr>
      </w:pPr>
      <w:r w:rsidRPr="00B86970">
        <w:rPr>
          <w:rFonts w:ascii="Arial" w:eastAsia="Times New Roman" w:hAnsi="Arial" w:cs="Arial"/>
          <w:vanish/>
          <w:sz w:val="16"/>
          <w:szCs w:val="16"/>
          <w:lang w:eastAsia="en-CA"/>
        </w:rPr>
        <w:t>Bottom of Form</w:t>
      </w:r>
    </w:p>
    <w:p w:rsidR="00094EB9" w:rsidRDefault="00094EB9"/>
    <w:sectPr w:rsidR="00094E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B09B0"/>
    <w:multiLevelType w:val="multilevel"/>
    <w:tmpl w:val="85F0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6D3FD3"/>
    <w:multiLevelType w:val="multilevel"/>
    <w:tmpl w:val="88A6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CB6AAA"/>
    <w:multiLevelType w:val="multilevel"/>
    <w:tmpl w:val="8DAC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654BAB"/>
    <w:multiLevelType w:val="multilevel"/>
    <w:tmpl w:val="64FE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970"/>
    <w:rsid w:val="00094EB9"/>
    <w:rsid w:val="00B869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490350">
      <w:bodyDiv w:val="1"/>
      <w:marLeft w:val="0"/>
      <w:marRight w:val="0"/>
      <w:marTop w:val="0"/>
      <w:marBottom w:val="0"/>
      <w:divBdr>
        <w:top w:val="none" w:sz="0" w:space="0" w:color="auto"/>
        <w:left w:val="none" w:sz="0" w:space="0" w:color="auto"/>
        <w:bottom w:val="none" w:sz="0" w:space="0" w:color="auto"/>
        <w:right w:val="none" w:sz="0" w:space="0" w:color="auto"/>
      </w:divBdr>
      <w:divsChild>
        <w:div w:id="1864710496">
          <w:marLeft w:val="0"/>
          <w:marRight w:val="0"/>
          <w:marTop w:val="0"/>
          <w:marBottom w:val="0"/>
          <w:divBdr>
            <w:top w:val="none" w:sz="0" w:space="0" w:color="auto"/>
            <w:left w:val="none" w:sz="0" w:space="0" w:color="auto"/>
            <w:bottom w:val="none" w:sz="0" w:space="0" w:color="auto"/>
            <w:right w:val="none" w:sz="0" w:space="0" w:color="auto"/>
          </w:divBdr>
          <w:divsChild>
            <w:div w:id="947472526">
              <w:marLeft w:val="0"/>
              <w:marRight w:val="0"/>
              <w:marTop w:val="0"/>
              <w:marBottom w:val="0"/>
              <w:divBdr>
                <w:top w:val="none" w:sz="0" w:space="0" w:color="auto"/>
                <w:left w:val="none" w:sz="0" w:space="0" w:color="auto"/>
                <w:bottom w:val="none" w:sz="0" w:space="0" w:color="auto"/>
                <w:right w:val="none" w:sz="0" w:space="0" w:color="auto"/>
              </w:divBdr>
              <w:divsChild>
                <w:div w:id="219094927">
                  <w:marLeft w:val="0"/>
                  <w:marRight w:val="0"/>
                  <w:marTop w:val="0"/>
                  <w:marBottom w:val="0"/>
                  <w:divBdr>
                    <w:top w:val="none" w:sz="0" w:space="0" w:color="auto"/>
                    <w:left w:val="none" w:sz="0" w:space="0" w:color="auto"/>
                    <w:bottom w:val="none" w:sz="0" w:space="0" w:color="auto"/>
                    <w:right w:val="none" w:sz="0" w:space="0" w:color="auto"/>
                  </w:divBdr>
                  <w:divsChild>
                    <w:div w:id="915935587">
                      <w:marLeft w:val="0"/>
                      <w:marRight w:val="0"/>
                      <w:marTop w:val="0"/>
                      <w:marBottom w:val="0"/>
                      <w:divBdr>
                        <w:top w:val="none" w:sz="0" w:space="0" w:color="auto"/>
                        <w:left w:val="none" w:sz="0" w:space="0" w:color="auto"/>
                        <w:bottom w:val="none" w:sz="0" w:space="0" w:color="auto"/>
                        <w:right w:val="none" w:sz="0" w:space="0" w:color="auto"/>
                      </w:divBdr>
                      <w:divsChild>
                        <w:div w:id="399133409">
                          <w:marLeft w:val="0"/>
                          <w:marRight w:val="0"/>
                          <w:marTop w:val="0"/>
                          <w:marBottom w:val="0"/>
                          <w:divBdr>
                            <w:top w:val="none" w:sz="0" w:space="0" w:color="auto"/>
                            <w:left w:val="none" w:sz="0" w:space="0" w:color="auto"/>
                            <w:bottom w:val="none" w:sz="0" w:space="0" w:color="auto"/>
                            <w:right w:val="none" w:sz="0" w:space="0" w:color="auto"/>
                          </w:divBdr>
                          <w:divsChild>
                            <w:div w:id="176214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751383">
              <w:marLeft w:val="0"/>
              <w:marRight w:val="0"/>
              <w:marTop w:val="0"/>
              <w:marBottom w:val="0"/>
              <w:divBdr>
                <w:top w:val="none" w:sz="0" w:space="0" w:color="auto"/>
                <w:left w:val="none" w:sz="0" w:space="0" w:color="auto"/>
                <w:bottom w:val="none" w:sz="0" w:space="0" w:color="auto"/>
                <w:right w:val="none" w:sz="0" w:space="0" w:color="auto"/>
              </w:divBdr>
              <w:divsChild>
                <w:div w:id="993416923">
                  <w:marLeft w:val="0"/>
                  <w:marRight w:val="0"/>
                  <w:marTop w:val="0"/>
                  <w:marBottom w:val="0"/>
                  <w:divBdr>
                    <w:top w:val="none" w:sz="0" w:space="0" w:color="auto"/>
                    <w:left w:val="none" w:sz="0" w:space="0" w:color="auto"/>
                    <w:bottom w:val="none" w:sz="0" w:space="0" w:color="auto"/>
                    <w:right w:val="none" w:sz="0" w:space="0" w:color="auto"/>
                  </w:divBdr>
                  <w:divsChild>
                    <w:div w:id="1018894766">
                      <w:marLeft w:val="0"/>
                      <w:marRight w:val="0"/>
                      <w:marTop w:val="0"/>
                      <w:marBottom w:val="0"/>
                      <w:divBdr>
                        <w:top w:val="none" w:sz="0" w:space="0" w:color="auto"/>
                        <w:left w:val="none" w:sz="0" w:space="0" w:color="auto"/>
                        <w:bottom w:val="none" w:sz="0" w:space="0" w:color="auto"/>
                        <w:right w:val="none" w:sz="0" w:space="0" w:color="auto"/>
                      </w:divBdr>
                      <w:divsChild>
                        <w:div w:id="28739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06545">
          <w:marLeft w:val="0"/>
          <w:marRight w:val="0"/>
          <w:marTop w:val="0"/>
          <w:marBottom w:val="0"/>
          <w:divBdr>
            <w:top w:val="none" w:sz="0" w:space="0" w:color="auto"/>
            <w:left w:val="none" w:sz="0" w:space="0" w:color="auto"/>
            <w:bottom w:val="none" w:sz="0" w:space="0" w:color="auto"/>
            <w:right w:val="none" w:sz="0" w:space="0" w:color="auto"/>
          </w:divBdr>
          <w:divsChild>
            <w:div w:id="1458571267">
              <w:marLeft w:val="0"/>
              <w:marRight w:val="0"/>
              <w:marTop w:val="0"/>
              <w:marBottom w:val="0"/>
              <w:divBdr>
                <w:top w:val="none" w:sz="0" w:space="0" w:color="auto"/>
                <w:left w:val="none" w:sz="0" w:space="0" w:color="auto"/>
                <w:bottom w:val="none" w:sz="0" w:space="0" w:color="auto"/>
                <w:right w:val="none" w:sz="0" w:space="0" w:color="auto"/>
              </w:divBdr>
              <w:divsChild>
                <w:div w:id="7873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8149">
          <w:marLeft w:val="0"/>
          <w:marRight w:val="0"/>
          <w:marTop w:val="0"/>
          <w:marBottom w:val="0"/>
          <w:divBdr>
            <w:top w:val="none" w:sz="0" w:space="0" w:color="auto"/>
            <w:left w:val="none" w:sz="0" w:space="0" w:color="auto"/>
            <w:bottom w:val="none" w:sz="0" w:space="0" w:color="auto"/>
            <w:right w:val="none" w:sz="0" w:space="0" w:color="auto"/>
          </w:divBdr>
        </w:div>
        <w:div w:id="375587379">
          <w:marLeft w:val="0"/>
          <w:marRight w:val="0"/>
          <w:marTop w:val="0"/>
          <w:marBottom w:val="0"/>
          <w:divBdr>
            <w:top w:val="none" w:sz="0" w:space="0" w:color="auto"/>
            <w:left w:val="none" w:sz="0" w:space="0" w:color="auto"/>
            <w:bottom w:val="none" w:sz="0" w:space="0" w:color="auto"/>
            <w:right w:val="none" w:sz="0" w:space="0" w:color="auto"/>
          </w:divBdr>
        </w:div>
        <w:div w:id="1571036755">
          <w:marLeft w:val="0"/>
          <w:marRight w:val="0"/>
          <w:marTop w:val="0"/>
          <w:marBottom w:val="0"/>
          <w:divBdr>
            <w:top w:val="none" w:sz="0" w:space="0" w:color="auto"/>
            <w:left w:val="none" w:sz="0" w:space="0" w:color="auto"/>
            <w:bottom w:val="none" w:sz="0" w:space="0" w:color="auto"/>
            <w:right w:val="none" w:sz="0" w:space="0" w:color="auto"/>
          </w:divBdr>
          <w:divsChild>
            <w:div w:id="1731921596">
              <w:marLeft w:val="0"/>
              <w:marRight w:val="0"/>
              <w:marTop w:val="0"/>
              <w:marBottom w:val="0"/>
              <w:divBdr>
                <w:top w:val="none" w:sz="0" w:space="0" w:color="auto"/>
                <w:left w:val="none" w:sz="0" w:space="0" w:color="auto"/>
                <w:bottom w:val="none" w:sz="0" w:space="0" w:color="auto"/>
                <w:right w:val="none" w:sz="0" w:space="0" w:color="auto"/>
              </w:divBdr>
            </w:div>
          </w:divsChild>
        </w:div>
        <w:div w:id="451901136">
          <w:marLeft w:val="0"/>
          <w:marRight w:val="0"/>
          <w:marTop w:val="0"/>
          <w:marBottom w:val="0"/>
          <w:divBdr>
            <w:top w:val="none" w:sz="0" w:space="0" w:color="auto"/>
            <w:left w:val="none" w:sz="0" w:space="0" w:color="auto"/>
            <w:bottom w:val="none" w:sz="0" w:space="0" w:color="auto"/>
            <w:right w:val="none" w:sz="0" w:space="0" w:color="auto"/>
          </w:divBdr>
          <w:divsChild>
            <w:div w:id="1858930762">
              <w:marLeft w:val="0"/>
              <w:marRight w:val="0"/>
              <w:marTop w:val="0"/>
              <w:marBottom w:val="0"/>
              <w:divBdr>
                <w:top w:val="none" w:sz="0" w:space="0" w:color="auto"/>
                <w:left w:val="none" w:sz="0" w:space="0" w:color="auto"/>
                <w:bottom w:val="none" w:sz="0" w:space="0" w:color="auto"/>
                <w:right w:val="none" w:sz="0" w:space="0" w:color="auto"/>
              </w:divBdr>
            </w:div>
          </w:divsChild>
        </w:div>
        <w:div w:id="701827113">
          <w:marLeft w:val="0"/>
          <w:marRight w:val="0"/>
          <w:marTop w:val="0"/>
          <w:marBottom w:val="0"/>
          <w:divBdr>
            <w:top w:val="none" w:sz="0" w:space="0" w:color="auto"/>
            <w:left w:val="none" w:sz="0" w:space="0" w:color="auto"/>
            <w:bottom w:val="none" w:sz="0" w:space="0" w:color="auto"/>
            <w:right w:val="none" w:sz="0" w:space="0" w:color="auto"/>
          </w:divBdr>
        </w:div>
        <w:div w:id="846597081">
          <w:marLeft w:val="0"/>
          <w:marRight w:val="0"/>
          <w:marTop w:val="0"/>
          <w:marBottom w:val="0"/>
          <w:divBdr>
            <w:top w:val="none" w:sz="0" w:space="0" w:color="auto"/>
            <w:left w:val="none" w:sz="0" w:space="0" w:color="auto"/>
            <w:bottom w:val="none" w:sz="0" w:space="0" w:color="auto"/>
            <w:right w:val="none" w:sz="0" w:space="0" w:color="auto"/>
          </w:divBdr>
          <w:divsChild>
            <w:div w:id="1341539407">
              <w:marLeft w:val="0"/>
              <w:marRight w:val="0"/>
              <w:marTop w:val="0"/>
              <w:marBottom w:val="0"/>
              <w:divBdr>
                <w:top w:val="none" w:sz="0" w:space="0" w:color="auto"/>
                <w:left w:val="none" w:sz="0" w:space="0" w:color="auto"/>
                <w:bottom w:val="none" w:sz="0" w:space="0" w:color="auto"/>
                <w:right w:val="none" w:sz="0" w:space="0" w:color="auto"/>
              </w:divBdr>
              <w:divsChild>
                <w:div w:id="250240842">
                  <w:marLeft w:val="0"/>
                  <w:marRight w:val="0"/>
                  <w:marTop w:val="0"/>
                  <w:marBottom w:val="0"/>
                  <w:divBdr>
                    <w:top w:val="single" w:sz="2" w:space="0" w:color="DDDDDD"/>
                    <w:left w:val="single" w:sz="6" w:space="0" w:color="DDDDDD"/>
                    <w:bottom w:val="single" w:sz="6" w:space="0" w:color="DDDDDD"/>
                    <w:right w:val="single" w:sz="6" w:space="0" w:color="DDDDDD"/>
                  </w:divBdr>
                  <w:divsChild>
                    <w:div w:id="1912932490">
                      <w:marLeft w:val="0"/>
                      <w:marRight w:val="0"/>
                      <w:marTop w:val="0"/>
                      <w:marBottom w:val="0"/>
                      <w:divBdr>
                        <w:top w:val="none" w:sz="0" w:space="0" w:color="auto"/>
                        <w:left w:val="none" w:sz="0" w:space="0" w:color="auto"/>
                        <w:bottom w:val="none" w:sz="0" w:space="0" w:color="auto"/>
                        <w:right w:val="none" w:sz="0" w:space="0" w:color="auto"/>
                      </w:divBdr>
                      <w:divsChild>
                        <w:div w:id="391001595">
                          <w:marLeft w:val="0"/>
                          <w:marRight w:val="0"/>
                          <w:marTop w:val="0"/>
                          <w:marBottom w:val="0"/>
                          <w:divBdr>
                            <w:top w:val="none" w:sz="0" w:space="0" w:color="auto"/>
                            <w:left w:val="none" w:sz="0" w:space="0" w:color="auto"/>
                            <w:bottom w:val="none" w:sz="0" w:space="0" w:color="auto"/>
                            <w:right w:val="none" w:sz="0" w:space="0" w:color="auto"/>
                          </w:divBdr>
                          <w:divsChild>
                            <w:div w:id="596060180">
                              <w:marLeft w:val="0"/>
                              <w:marRight w:val="0"/>
                              <w:marTop w:val="0"/>
                              <w:marBottom w:val="0"/>
                              <w:divBdr>
                                <w:top w:val="none" w:sz="0" w:space="0" w:color="auto"/>
                                <w:left w:val="none" w:sz="0" w:space="0" w:color="auto"/>
                                <w:bottom w:val="none" w:sz="0" w:space="0" w:color="auto"/>
                                <w:right w:val="none" w:sz="0" w:space="0" w:color="auto"/>
                              </w:divBdr>
                              <w:divsChild>
                                <w:div w:id="1662855500">
                                  <w:marLeft w:val="0"/>
                                  <w:marRight w:val="0"/>
                                  <w:marTop w:val="0"/>
                                  <w:marBottom w:val="0"/>
                                  <w:divBdr>
                                    <w:top w:val="none" w:sz="0" w:space="0" w:color="auto"/>
                                    <w:left w:val="none" w:sz="0" w:space="0" w:color="auto"/>
                                    <w:bottom w:val="none" w:sz="0" w:space="0" w:color="auto"/>
                                    <w:right w:val="none" w:sz="0" w:space="0" w:color="auto"/>
                                  </w:divBdr>
                                </w:div>
                                <w:div w:id="1734740093">
                                  <w:marLeft w:val="0"/>
                                  <w:marRight w:val="0"/>
                                  <w:marTop w:val="0"/>
                                  <w:marBottom w:val="0"/>
                                  <w:divBdr>
                                    <w:top w:val="none" w:sz="0" w:space="0" w:color="auto"/>
                                    <w:left w:val="none" w:sz="0" w:space="0" w:color="auto"/>
                                    <w:bottom w:val="none" w:sz="0" w:space="0" w:color="auto"/>
                                    <w:right w:val="none" w:sz="0" w:space="0" w:color="auto"/>
                                  </w:divBdr>
                                  <w:divsChild>
                                    <w:div w:id="184562931">
                                      <w:marLeft w:val="0"/>
                                      <w:marRight w:val="0"/>
                                      <w:marTop w:val="0"/>
                                      <w:marBottom w:val="0"/>
                                      <w:divBdr>
                                        <w:top w:val="none" w:sz="0" w:space="0" w:color="auto"/>
                                        <w:left w:val="none" w:sz="0" w:space="0" w:color="auto"/>
                                        <w:bottom w:val="none" w:sz="0" w:space="0" w:color="auto"/>
                                        <w:right w:val="none" w:sz="0" w:space="0" w:color="auto"/>
                                      </w:divBdr>
                                      <w:divsChild>
                                        <w:div w:id="1446772886">
                                          <w:marLeft w:val="0"/>
                                          <w:marRight w:val="0"/>
                                          <w:marTop w:val="0"/>
                                          <w:marBottom w:val="0"/>
                                          <w:divBdr>
                                            <w:top w:val="none" w:sz="0" w:space="0" w:color="auto"/>
                                            <w:left w:val="none" w:sz="0" w:space="0" w:color="auto"/>
                                            <w:bottom w:val="none" w:sz="0" w:space="0" w:color="auto"/>
                                            <w:right w:val="none" w:sz="0" w:space="0" w:color="auto"/>
                                          </w:divBdr>
                                        </w:div>
                                        <w:div w:id="976691017">
                                          <w:marLeft w:val="0"/>
                                          <w:marRight w:val="0"/>
                                          <w:marTop w:val="0"/>
                                          <w:marBottom w:val="0"/>
                                          <w:divBdr>
                                            <w:top w:val="none" w:sz="0" w:space="0" w:color="auto"/>
                                            <w:left w:val="none" w:sz="0" w:space="0" w:color="auto"/>
                                            <w:bottom w:val="none" w:sz="0" w:space="0" w:color="auto"/>
                                            <w:right w:val="none" w:sz="0" w:space="0" w:color="auto"/>
                                          </w:divBdr>
                                        </w:div>
                                        <w:div w:id="1858033083">
                                          <w:marLeft w:val="0"/>
                                          <w:marRight w:val="0"/>
                                          <w:marTop w:val="0"/>
                                          <w:marBottom w:val="0"/>
                                          <w:divBdr>
                                            <w:top w:val="none" w:sz="0" w:space="0" w:color="auto"/>
                                            <w:left w:val="none" w:sz="0" w:space="0" w:color="auto"/>
                                            <w:bottom w:val="none" w:sz="0" w:space="0" w:color="auto"/>
                                            <w:right w:val="none" w:sz="0" w:space="0" w:color="auto"/>
                                          </w:divBdr>
                                          <w:divsChild>
                                            <w:div w:id="130719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680258">
                              <w:marLeft w:val="0"/>
                              <w:marRight w:val="0"/>
                              <w:marTop w:val="0"/>
                              <w:marBottom w:val="0"/>
                              <w:divBdr>
                                <w:top w:val="none" w:sz="0" w:space="0" w:color="auto"/>
                                <w:left w:val="none" w:sz="0" w:space="0" w:color="auto"/>
                                <w:bottom w:val="none" w:sz="0" w:space="0" w:color="auto"/>
                                <w:right w:val="none" w:sz="0" w:space="0" w:color="auto"/>
                              </w:divBdr>
                              <w:divsChild>
                                <w:div w:id="261380543">
                                  <w:marLeft w:val="0"/>
                                  <w:marRight w:val="0"/>
                                  <w:marTop w:val="0"/>
                                  <w:marBottom w:val="0"/>
                                  <w:divBdr>
                                    <w:top w:val="none" w:sz="0" w:space="0" w:color="auto"/>
                                    <w:left w:val="none" w:sz="0" w:space="0" w:color="auto"/>
                                    <w:bottom w:val="none" w:sz="0" w:space="0" w:color="auto"/>
                                    <w:right w:val="none" w:sz="0" w:space="0" w:color="auto"/>
                                  </w:divBdr>
                                </w:div>
                                <w:div w:id="566301064">
                                  <w:marLeft w:val="0"/>
                                  <w:marRight w:val="0"/>
                                  <w:marTop w:val="0"/>
                                  <w:marBottom w:val="0"/>
                                  <w:divBdr>
                                    <w:top w:val="none" w:sz="0" w:space="0" w:color="auto"/>
                                    <w:left w:val="none" w:sz="0" w:space="0" w:color="auto"/>
                                    <w:bottom w:val="none" w:sz="0" w:space="0" w:color="auto"/>
                                    <w:right w:val="none" w:sz="0" w:space="0" w:color="auto"/>
                                  </w:divBdr>
                                  <w:divsChild>
                                    <w:div w:id="1502114855">
                                      <w:marLeft w:val="0"/>
                                      <w:marRight w:val="0"/>
                                      <w:marTop w:val="0"/>
                                      <w:marBottom w:val="0"/>
                                      <w:divBdr>
                                        <w:top w:val="none" w:sz="0" w:space="0" w:color="auto"/>
                                        <w:left w:val="none" w:sz="0" w:space="0" w:color="auto"/>
                                        <w:bottom w:val="none" w:sz="0" w:space="0" w:color="auto"/>
                                        <w:right w:val="none" w:sz="0" w:space="0" w:color="auto"/>
                                      </w:divBdr>
                                      <w:divsChild>
                                        <w:div w:id="940573986">
                                          <w:marLeft w:val="0"/>
                                          <w:marRight w:val="0"/>
                                          <w:marTop w:val="0"/>
                                          <w:marBottom w:val="0"/>
                                          <w:divBdr>
                                            <w:top w:val="none" w:sz="0" w:space="0" w:color="auto"/>
                                            <w:left w:val="none" w:sz="0" w:space="0" w:color="auto"/>
                                            <w:bottom w:val="none" w:sz="0" w:space="0" w:color="auto"/>
                                            <w:right w:val="none" w:sz="0" w:space="0" w:color="auto"/>
                                          </w:divBdr>
                                        </w:div>
                                        <w:div w:id="1859736657">
                                          <w:marLeft w:val="0"/>
                                          <w:marRight w:val="0"/>
                                          <w:marTop w:val="0"/>
                                          <w:marBottom w:val="0"/>
                                          <w:divBdr>
                                            <w:top w:val="none" w:sz="0" w:space="0" w:color="auto"/>
                                            <w:left w:val="none" w:sz="0" w:space="0" w:color="auto"/>
                                            <w:bottom w:val="none" w:sz="0" w:space="0" w:color="auto"/>
                                            <w:right w:val="none" w:sz="0" w:space="0" w:color="auto"/>
                                          </w:divBdr>
                                        </w:div>
                                        <w:div w:id="1257519552">
                                          <w:marLeft w:val="0"/>
                                          <w:marRight w:val="0"/>
                                          <w:marTop w:val="0"/>
                                          <w:marBottom w:val="0"/>
                                          <w:divBdr>
                                            <w:top w:val="none" w:sz="0" w:space="0" w:color="auto"/>
                                            <w:left w:val="none" w:sz="0" w:space="0" w:color="auto"/>
                                            <w:bottom w:val="none" w:sz="0" w:space="0" w:color="auto"/>
                                            <w:right w:val="none" w:sz="0" w:space="0" w:color="auto"/>
                                          </w:divBdr>
                                        </w:div>
                                        <w:div w:id="507864514">
                                          <w:marLeft w:val="0"/>
                                          <w:marRight w:val="0"/>
                                          <w:marTop w:val="0"/>
                                          <w:marBottom w:val="0"/>
                                          <w:divBdr>
                                            <w:top w:val="none" w:sz="0" w:space="0" w:color="auto"/>
                                            <w:left w:val="none" w:sz="0" w:space="0" w:color="auto"/>
                                            <w:bottom w:val="none" w:sz="0" w:space="0" w:color="auto"/>
                                            <w:right w:val="none" w:sz="0" w:space="0" w:color="auto"/>
                                          </w:divBdr>
                                        </w:div>
                                        <w:div w:id="2095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147442">
                              <w:marLeft w:val="0"/>
                              <w:marRight w:val="0"/>
                              <w:marTop w:val="0"/>
                              <w:marBottom w:val="0"/>
                              <w:divBdr>
                                <w:top w:val="none" w:sz="0" w:space="0" w:color="auto"/>
                                <w:left w:val="none" w:sz="0" w:space="0" w:color="auto"/>
                                <w:bottom w:val="none" w:sz="0" w:space="0" w:color="auto"/>
                                <w:right w:val="none" w:sz="0" w:space="0" w:color="auto"/>
                              </w:divBdr>
                              <w:divsChild>
                                <w:div w:id="890386791">
                                  <w:marLeft w:val="0"/>
                                  <w:marRight w:val="0"/>
                                  <w:marTop w:val="0"/>
                                  <w:marBottom w:val="0"/>
                                  <w:divBdr>
                                    <w:top w:val="none" w:sz="0" w:space="0" w:color="auto"/>
                                    <w:left w:val="none" w:sz="0" w:space="0" w:color="auto"/>
                                    <w:bottom w:val="none" w:sz="0" w:space="0" w:color="auto"/>
                                    <w:right w:val="none" w:sz="0" w:space="0" w:color="auto"/>
                                  </w:divBdr>
                                </w:div>
                                <w:div w:id="190073119">
                                  <w:marLeft w:val="0"/>
                                  <w:marRight w:val="0"/>
                                  <w:marTop w:val="0"/>
                                  <w:marBottom w:val="0"/>
                                  <w:divBdr>
                                    <w:top w:val="none" w:sz="0" w:space="0" w:color="auto"/>
                                    <w:left w:val="none" w:sz="0" w:space="0" w:color="auto"/>
                                    <w:bottom w:val="none" w:sz="0" w:space="0" w:color="auto"/>
                                    <w:right w:val="none" w:sz="0" w:space="0" w:color="auto"/>
                                  </w:divBdr>
                                  <w:divsChild>
                                    <w:div w:id="1344093522">
                                      <w:marLeft w:val="0"/>
                                      <w:marRight w:val="0"/>
                                      <w:marTop w:val="0"/>
                                      <w:marBottom w:val="0"/>
                                      <w:divBdr>
                                        <w:top w:val="none" w:sz="0" w:space="0" w:color="auto"/>
                                        <w:left w:val="none" w:sz="0" w:space="0" w:color="auto"/>
                                        <w:bottom w:val="none" w:sz="0" w:space="0" w:color="auto"/>
                                        <w:right w:val="none" w:sz="0" w:space="0" w:color="auto"/>
                                      </w:divBdr>
                                      <w:divsChild>
                                        <w:div w:id="997466448">
                                          <w:marLeft w:val="0"/>
                                          <w:marRight w:val="0"/>
                                          <w:marTop w:val="0"/>
                                          <w:marBottom w:val="0"/>
                                          <w:divBdr>
                                            <w:top w:val="none" w:sz="0" w:space="0" w:color="auto"/>
                                            <w:left w:val="none" w:sz="0" w:space="0" w:color="auto"/>
                                            <w:bottom w:val="none" w:sz="0" w:space="0" w:color="auto"/>
                                            <w:right w:val="none" w:sz="0" w:space="0" w:color="auto"/>
                                          </w:divBdr>
                                        </w:div>
                                        <w:div w:id="142549755">
                                          <w:marLeft w:val="0"/>
                                          <w:marRight w:val="0"/>
                                          <w:marTop w:val="0"/>
                                          <w:marBottom w:val="0"/>
                                          <w:divBdr>
                                            <w:top w:val="none" w:sz="0" w:space="0" w:color="auto"/>
                                            <w:left w:val="none" w:sz="0" w:space="0" w:color="auto"/>
                                            <w:bottom w:val="none" w:sz="0" w:space="0" w:color="auto"/>
                                            <w:right w:val="none" w:sz="0" w:space="0" w:color="auto"/>
                                          </w:divBdr>
                                        </w:div>
                                        <w:div w:id="2055812042">
                                          <w:marLeft w:val="0"/>
                                          <w:marRight w:val="0"/>
                                          <w:marTop w:val="0"/>
                                          <w:marBottom w:val="0"/>
                                          <w:divBdr>
                                            <w:top w:val="none" w:sz="0" w:space="0" w:color="auto"/>
                                            <w:left w:val="none" w:sz="0" w:space="0" w:color="auto"/>
                                            <w:bottom w:val="none" w:sz="0" w:space="0" w:color="auto"/>
                                            <w:right w:val="none" w:sz="0" w:space="0" w:color="auto"/>
                                          </w:divBdr>
                                        </w:div>
                                        <w:div w:id="1747145506">
                                          <w:marLeft w:val="0"/>
                                          <w:marRight w:val="0"/>
                                          <w:marTop w:val="0"/>
                                          <w:marBottom w:val="0"/>
                                          <w:divBdr>
                                            <w:top w:val="none" w:sz="0" w:space="0" w:color="auto"/>
                                            <w:left w:val="none" w:sz="0" w:space="0" w:color="auto"/>
                                            <w:bottom w:val="none" w:sz="0" w:space="0" w:color="auto"/>
                                            <w:right w:val="none" w:sz="0" w:space="0" w:color="auto"/>
                                          </w:divBdr>
                                        </w:div>
                                        <w:div w:id="1492602212">
                                          <w:marLeft w:val="0"/>
                                          <w:marRight w:val="0"/>
                                          <w:marTop w:val="0"/>
                                          <w:marBottom w:val="0"/>
                                          <w:divBdr>
                                            <w:top w:val="none" w:sz="0" w:space="0" w:color="auto"/>
                                            <w:left w:val="none" w:sz="0" w:space="0" w:color="auto"/>
                                            <w:bottom w:val="none" w:sz="0" w:space="0" w:color="auto"/>
                                            <w:right w:val="none" w:sz="0" w:space="0" w:color="auto"/>
                                          </w:divBdr>
                                        </w:div>
                                        <w:div w:id="48215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54485">
                              <w:marLeft w:val="0"/>
                              <w:marRight w:val="0"/>
                              <w:marTop w:val="0"/>
                              <w:marBottom w:val="0"/>
                              <w:divBdr>
                                <w:top w:val="none" w:sz="0" w:space="0" w:color="auto"/>
                                <w:left w:val="none" w:sz="0" w:space="0" w:color="auto"/>
                                <w:bottom w:val="none" w:sz="0" w:space="0" w:color="auto"/>
                                <w:right w:val="none" w:sz="0" w:space="0" w:color="auto"/>
                              </w:divBdr>
                              <w:divsChild>
                                <w:div w:id="349718916">
                                  <w:marLeft w:val="0"/>
                                  <w:marRight w:val="0"/>
                                  <w:marTop w:val="0"/>
                                  <w:marBottom w:val="0"/>
                                  <w:divBdr>
                                    <w:top w:val="none" w:sz="0" w:space="0" w:color="auto"/>
                                    <w:left w:val="none" w:sz="0" w:space="0" w:color="auto"/>
                                    <w:bottom w:val="none" w:sz="0" w:space="0" w:color="auto"/>
                                    <w:right w:val="none" w:sz="0" w:space="0" w:color="auto"/>
                                  </w:divBdr>
                                </w:div>
                                <w:div w:id="1496415197">
                                  <w:marLeft w:val="0"/>
                                  <w:marRight w:val="0"/>
                                  <w:marTop w:val="0"/>
                                  <w:marBottom w:val="0"/>
                                  <w:divBdr>
                                    <w:top w:val="none" w:sz="0" w:space="0" w:color="auto"/>
                                    <w:left w:val="none" w:sz="0" w:space="0" w:color="auto"/>
                                    <w:bottom w:val="none" w:sz="0" w:space="0" w:color="auto"/>
                                    <w:right w:val="none" w:sz="0" w:space="0" w:color="auto"/>
                                  </w:divBdr>
                                  <w:divsChild>
                                    <w:div w:id="9995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98144">
                              <w:marLeft w:val="0"/>
                              <w:marRight w:val="0"/>
                              <w:marTop w:val="0"/>
                              <w:marBottom w:val="0"/>
                              <w:divBdr>
                                <w:top w:val="none" w:sz="0" w:space="0" w:color="auto"/>
                                <w:left w:val="none" w:sz="0" w:space="0" w:color="auto"/>
                                <w:bottom w:val="none" w:sz="0" w:space="0" w:color="auto"/>
                                <w:right w:val="none" w:sz="0" w:space="0" w:color="auto"/>
                              </w:divBdr>
                              <w:divsChild>
                                <w:div w:id="1215701617">
                                  <w:marLeft w:val="0"/>
                                  <w:marRight w:val="0"/>
                                  <w:marTop w:val="0"/>
                                  <w:marBottom w:val="0"/>
                                  <w:divBdr>
                                    <w:top w:val="none" w:sz="0" w:space="0" w:color="auto"/>
                                    <w:left w:val="none" w:sz="0" w:space="0" w:color="auto"/>
                                    <w:bottom w:val="none" w:sz="0" w:space="0" w:color="auto"/>
                                    <w:right w:val="none" w:sz="0" w:space="0" w:color="auto"/>
                                  </w:divBdr>
                                </w:div>
                                <w:div w:id="446200881">
                                  <w:marLeft w:val="0"/>
                                  <w:marRight w:val="0"/>
                                  <w:marTop w:val="0"/>
                                  <w:marBottom w:val="0"/>
                                  <w:divBdr>
                                    <w:top w:val="none" w:sz="0" w:space="0" w:color="auto"/>
                                    <w:left w:val="none" w:sz="0" w:space="0" w:color="auto"/>
                                    <w:bottom w:val="none" w:sz="0" w:space="0" w:color="auto"/>
                                    <w:right w:val="none" w:sz="0" w:space="0" w:color="auto"/>
                                  </w:divBdr>
                                  <w:divsChild>
                                    <w:div w:id="130561188">
                                      <w:marLeft w:val="0"/>
                                      <w:marRight w:val="0"/>
                                      <w:marTop w:val="0"/>
                                      <w:marBottom w:val="0"/>
                                      <w:divBdr>
                                        <w:top w:val="none" w:sz="0" w:space="0" w:color="auto"/>
                                        <w:left w:val="none" w:sz="0" w:space="0" w:color="auto"/>
                                        <w:bottom w:val="none" w:sz="0" w:space="0" w:color="auto"/>
                                        <w:right w:val="none" w:sz="0" w:space="0" w:color="auto"/>
                                      </w:divBdr>
                                      <w:divsChild>
                                        <w:div w:id="15844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60817">
          <w:marLeft w:val="0"/>
          <w:marRight w:val="0"/>
          <w:marTop w:val="0"/>
          <w:marBottom w:val="0"/>
          <w:divBdr>
            <w:top w:val="none" w:sz="0" w:space="0" w:color="auto"/>
            <w:left w:val="none" w:sz="0" w:space="0" w:color="auto"/>
            <w:bottom w:val="none" w:sz="0" w:space="0" w:color="auto"/>
            <w:right w:val="none" w:sz="0" w:space="0" w:color="auto"/>
          </w:divBdr>
          <w:divsChild>
            <w:div w:id="45213769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pc.strata360.com/portal/project-dashboard.php?appid=148482&amp;sessionid" TargetMode="External"/><Relationship Id="rId3" Type="http://schemas.microsoft.com/office/2007/relationships/stylesWithEffects" Target="stylesWithEffects.xml"/><Relationship Id="rId7" Type="http://schemas.openxmlformats.org/officeDocument/2006/relationships/hyperlink" Target="http://npc.strata360.com/portal/project-dashboard.php?appid=148482&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82&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2017-02-17T23:48:00Z</dcterms:created>
  <dcterms:modified xsi:type="dcterms:W3CDTF">2017-02-17T23:49:00Z</dcterms:modified>
</cp:coreProperties>
</file>