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7E6522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Impacts of Air Pollution on Terrestrial and Aquatic Ecosystems on Baffin Island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456075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                         </w:t>
            </w:r>
            <w:r w:rsidR="007E6522">
              <w:rPr>
                <w:b/>
                <w:bCs/>
              </w:rPr>
              <w:t>Trent University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</w:t>
            </w:r>
            <w:r w:rsidR="007E6522">
              <w:rPr>
                <w:b/>
                <w:sz w:val="24"/>
              </w:rPr>
              <w:t>Qikiqtani (North Baffin)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6E0A30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June 19</w:t>
            </w:r>
            <w:bookmarkStart w:id="0" w:name="_GoBack"/>
            <w:bookmarkEnd w:id="0"/>
            <w:r w:rsidR="007E6522">
              <w:rPr>
                <w:b/>
                <w:sz w:val="24"/>
              </w:rPr>
              <w:t>, 2017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7E652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16YN048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522" w:rsidRDefault="007E6522">
      <w:r>
        <w:separator/>
      </w:r>
    </w:p>
  </w:endnote>
  <w:endnote w:type="continuationSeparator" w:id="0">
    <w:p w:rsidR="007E6522" w:rsidRDefault="007E6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522" w:rsidRDefault="007E6522">
      <w:r>
        <w:separator/>
      </w:r>
    </w:p>
  </w:footnote>
  <w:footnote w:type="continuationSeparator" w:id="0">
    <w:p w:rsidR="007E6522" w:rsidRDefault="007E65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522"/>
    <w:rsid w:val="000F7F83"/>
    <w:rsid w:val="00176E0E"/>
    <w:rsid w:val="001E7FAB"/>
    <w:rsid w:val="002322EE"/>
    <w:rsid w:val="004348DB"/>
    <w:rsid w:val="00456075"/>
    <w:rsid w:val="0055027E"/>
    <w:rsid w:val="005D1172"/>
    <w:rsid w:val="006931A0"/>
    <w:rsid w:val="006E0A30"/>
    <w:rsid w:val="00727D7C"/>
    <w:rsid w:val="00746B4B"/>
    <w:rsid w:val="00752D02"/>
    <w:rsid w:val="00777208"/>
    <w:rsid w:val="007E6522"/>
    <w:rsid w:val="008A188C"/>
    <w:rsid w:val="00916154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4</TotalTime>
  <Pages>2</Pages>
  <Words>203</Words>
  <Characters>1798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jta2</dc:creator>
  <cp:lastModifiedBy>Jaida Ohokannoak</cp:lastModifiedBy>
  <cp:revision>3</cp:revision>
  <cp:lastPrinted>2005-06-16T20:24:00Z</cp:lastPrinted>
  <dcterms:created xsi:type="dcterms:W3CDTF">2017-06-08T17:03:00Z</dcterms:created>
  <dcterms:modified xsi:type="dcterms:W3CDTF">2017-06-09T15:53:00Z</dcterms:modified>
</cp:coreProperties>
</file>