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12523" w14:textId="77777777" w:rsidR="00B71C41" w:rsidRPr="00B71C41" w:rsidRDefault="00B71C41" w:rsidP="00B71C41">
      <w:pPr>
        <w:spacing w:after="0"/>
        <w:jc w:val="center"/>
        <w:rPr>
          <w:rFonts w:ascii="Times New Roman" w:hAnsi="Times New Roman" w:cs="Times New Roman"/>
          <w:b/>
          <w:sz w:val="24"/>
          <w:szCs w:val="20"/>
        </w:rPr>
      </w:pPr>
      <w:r w:rsidRPr="00B71C41">
        <w:rPr>
          <w:rFonts w:ascii="Times New Roman" w:hAnsi="Times New Roman" w:cs="Times New Roman"/>
          <w:b/>
          <w:sz w:val="24"/>
          <w:szCs w:val="20"/>
        </w:rPr>
        <w:t>Community-Driven Sea Ice and Ocean Research in the Contrasting Coastal Domains of Hudson Bay (LICENSE # 03 008 18N</w:t>
      </w:r>
      <w:r>
        <w:rPr>
          <w:rFonts w:ascii="Times New Roman" w:hAnsi="Times New Roman" w:cs="Times New Roman"/>
          <w:b/>
          <w:sz w:val="24"/>
          <w:szCs w:val="20"/>
        </w:rPr>
        <w:t>)</w:t>
      </w:r>
    </w:p>
    <w:p w14:paraId="25AA6FD9" w14:textId="77777777" w:rsidR="00B71C41" w:rsidRDefault="00B71C41"/>
    <w:p w14:paraId="16918EA5" w14:textId="77777777" w:rsidR="00034DC7" w:rsidRPr="00034DC7" w:rsidRDefault="00034DC7">
      <w:pPr>
        <w:rPr>
          <w:i/>
        </w:rPr>
      </w:pPr>
      <w:r w:rsidRPr="00034DC7">
        <w:rPr>
          <w:i/>
        </w:rPr>
        <w:t>Summary of 2018 Data Collection:</w:t>
      </w:r>
    </w:p>
    <w:p w14:paraId="691A119D" w14:textId="77777777" w:rsidR="00034DC7" w:rsidRPr="00AC0713" w:rsidRDefault="00B71C41" w:rsidP="00034DC7">
      <w:pPr>
        <w:shd w:val="clear" w:color="auto" w:fill="FFFFFF"/>
        <w:rPr>
          <w:lang w:val="en-CA"/>
        </w:rPr>
      </w:pPr>
      <w:r>
        <w:rPr>
          <w:rFonts w:asciiTheme="majorHAnsi" w:eastAsia="Times New Roman" w:hAnsiTheme="majorHAnsi" w:cs="Segoe UI"/>
          <w:color w:val="000000" w:themeColor="text1"/>
        </w:rPr>
        <w:t>This past year (2017-18) was the first year Chesterfield Inlet and Naujaat took part in our wider community-driven research network, first established in Sanikiluaq and southeast Hudson and James Bay through the ArcticNet funded project “</w:t>
      </w:r>
      <w:r>
        <w:t xml:space="preserve">Freshwater-Marine Coupling in Hudson Bay: a Study of Winter Estuarine Processes in the Coastal Corridor in Southeast Hudson Bay and Effects of Environmental Change” </w:t>
      </w:r>
      <w:r w:rsidRPr="00FF00B1">
        <w:rPr>
          <w:rFonts w:asciiTheme="majorHAnsi" w:hAnsiTheme="majorHAnsi" w:cstheme="majorHAnsi"/>
        </w:rPr>
        <w:t>and ongoing collaborations with the</w:t>
      </w:r>
      <w:r w:rsidRPr="00E60BF4">
        <w:t xml:space="preserve"> Arctic Eider Society</w:t>
      </w:r>
      <w:r>
        <w:t xml:space="preserve"> (</w:t>
      </w:r>
      <w:r w:rsidRPr="00FF00B1">
        <w:rPr>
          <w:lang w:val="en-CA"/>
        </w:rPr>
        <w:t>with funding from the Nunavut General Monitoring Plan)</w:t>
      </w:r>
      <w:r>
        <w:rPr>
          <w:rFonts w:asciiTheme="majorHAnsi" w:eastAsia="Times New Roman" w:hAnsiTheme="majorHAnsi" w:cs="Segoe UI"/>
          <w:color w:val="000000" w:themeColor="text1"/>
        </w:rPr>
        <w:t xml:space="preserve">.  </w:t>
      </w:r>
      <w:r w:rsidR="00034DC7">
        <w:rPr>
          <w:rFonts w:asciiTheme="majorHAnsi" w:eastAsia="Times New Roman" w:hAnsiTheme="majorHAnsi" w:cs="Segoe UI"/>
          <w:color w:val="000000" w:themeColor="text1"/>
        </w:rPr>
        <w:t>To begin this collaboration with Naujaat and Chesterfield, community consultations took place in February 20</w:t>
      </w:r>
      <w:bookmarkStart w:id="0" w:name="_GoBack"/>
      <w:bookmarkEnd w:id="0"/>
      <w:r w:rsidR="00034DC7">
        <w:rPr>
          <w:rFonts w:asciiTheme="majorHAnsi" w:eastAsia="Times New Roman" w:hAnsiTheme="majorHAnsi" w:cs="Segoe UI"/>
          <w:color w:val="000000" w:themeColor="text1"/>
        </w:rPr>
        <w:t xml:space="preserve">18. The community consultation included a presentation and round table discussions with the Hamlet and Hunters and Trappers Organizations from both communities. Information pamphlets were provided in both English and Inuktitut in the meetings and posted around the communities. A call in radio show was also used to reach the wider community of Chesterfield Inlet and receive feedback from individuals that are not a part of HTO or work at the Hamlet. People from both communities expressed their support and interest in the project.  </w:t>
      </w:r>
    </w:p>
    <w:p w14:paraId="2822A90A" w14:textId="77777777" w:rsidR="00034DC7" w:rsidRDefault="00034DC7" w:rsidP="00034DC7">
      <w:pPr>
        <w:shd w:val="clear" w:color="auto" w:fill="FFFFFF"/>
        <w:rPr>
          <w:rFonts w:asciiTheme="majorHAnsi" w:eastAsia="Times New Roman" w:hAnsiTheme="majorHAnsi" w:cs="Segoe UI"/>
          <w:color w:val="000000" w:themeColor="text1"/>
        </w:rPr>
      </w:pPr>
      <w:r>
        <w:rPr>
          <w:rFonts w:asciiTheme="majorHAnsi" w:eastAsia="Times New Roman" w:hAnsiTheme="majorHAnsi" w:cs="Segoe UI"/>
          <w:color w:val="000000" w:themeColor="text1"/>
        </w:rPr>
        <w:t>Working closely with local hunters, the first set of winter oceanographic data were collected in Chesterfield Inlet and Naujaat in February 2018.</w:t>
      </w:r>
      <w:r w:rsidRPr="00B4126B">
        <w:rPr>
          <w:rFonts w:asciiTheme="majorHAnsi" w:eastAsia="Times New Roman" w:hAnsiTheme="majorHAnsi" w:cs="Segoe UI"/>
          <w:color w:val="000000" w:themeColor="text1"/>
        </w:rPr>
        <w:t xml:space="preserve"> </w:t>
      </w:r>
      <w:r>
        <w:rPr>
          <w:rFonts w:asciiTheme="majorHAnsi" w:eastAsia="Times New Roman" w:hAnsiTheme="majorHAnsi" w:cs="Segoe UI"/>
          <w:color w:val="000000" w:themeColor="text1"/>
        </w:rPr>
        <w:t xml:space="preserve">Sampling sites were selected based on our community consultation and through discussions with our Inuit collaborators while out on the sea ice. This data set, which included measurements of ice and snow thickness, conductivity temperature and depth (CTD) profiles, and a suite of water parameters (DIC, DOC, CDOM, salinity, oxygen isotope ratio, and nutrients) are the first winter measurements of Chesterfield Inlet since the 1980’s. In Naujaat, CTD profiles and water quality analyses are, to our knowledge, the first winter measurements of Repulse Bay ever collected. </w:t>
      </w:r>
    </w:p>
    <w:p w14:paraId="54BB9D21" w14:textId="77777777" w:rsidR="00034DC7" w:rsidRDefault="00B71C41" w:rsidP="00B71C41">
      <w:pPr>
        <w:shd w:val="clear" w:color="auto" w:fill="FFFFFF"/>
        <w:rPr>
          <w:rFonts w:asciiTheme="majorHAnsi" w:eastAsia="Times New Roman" w:hAnsiTheme="majorHAnsi" w:cs="Segoe UI"/>
          <w:color w:val="000000" w:themeColor="text1"/>
        </w:rPr>
      </w:pPr>
      <w:r>
        <w:rPr>
          <w:rFonts w:asciiTheme="majorHAnsi" w:eastAsia="Times New Roman" w:hAnsiTheme="majorHAnsi" w:cs="Segoe UI"/>
          <w:color w:val="000000" w:themeColor="text1"/>
        </w:rPr>
        <w:t>Fol</w:t>
      </w:r>
      <w:r w:rsidR="00034DC7">
        <w:rPr>
          <w:rFonts w:asciiTheme="majorHAnsi" w:eastAsia="Times New Roman" w:hAnsiTheme="majorHAnsi" w:cs="Segoe UI"/>
          <w:color w:val="000000" w:themeColor="text1"/>
        </w:rPr>
        <w:t>lowing initial community consulta</w:t>
      </w:r>
      <w:r>
        <w:rPr>
          <w:rFonts w:asciiTheme="majorHAnsi" w:eastAsia="Times New Roman" w:hAnsiTheme="majorHAnsi" w:cs="Segoe UI"/>
          <w:color w:val="000000" w:themeColor="text1"/>
        </w:rPr>
        <w:t>tion and winter data collection in Naujaat and Chesterfield Inlet in February 2018, a spring field campaign took place 30 April to 11 May</w:t>
      </w:r>
      <w:r w:rsidR="00034DC7">
        <w:rPr>
          <w:rFonts w:asciiTheme="majorHAnsi" w:eastAsia="Times New Roman" w:hAnsiTheme="majorHAnsi" w:cs="Segoe UI"/>
          <w:color w:val="000000" w:themeColor="text1"/>
        </w:rPr>
        <w:t xml:space="preserve"> </w:t>
      </w:r>
      <w:r>
        <w:rPr>
          <w:rFonts w:asciiTheme="majorHAnsi" w:eastAsia="Times New Roman" w:hAnsiTheme="majorHAnsi" w:cs="Segoe UI"/>
          <w:color w:val="000000" w:themeColor="text1"/>
        </w:rPr>
        <w:t xml:space="preserve">2018. This </w:t>
      </w:r>
      <w:r w:rsidR="00034DC7">
        <w:rPr>
          <w:rFonts w:asciiTheme="majorHAnsi" w:eastAsia="Times New Roman" w:hAnsiTheme="majorHAnsi" w:cs="Segoe UI"/>
          <w:color w:val="000000" w:themeColor="text1"/>
        </w:rPr>
        <w:t>spring</w:t>
      </w:r>
      <w:r>
        <w:rPr>
          <w:rFonts w:asciiTheme="majorHAnsi" w:eastAsia="Times New Roman" w:hAnsiTheme="majorHAnsi" w:cs="Segoe UI"/>
          <w:color w:val="000000" w:themeColor="text1"/>
        </w:rPr>
        <w:t xml:space="preserve"> field work provided further t</w:t>
      </w:r>
      <w:r w:rsidR="00034DC7">
        <w:rPr>
          <w:rFonts w:asciiTheme="majorHAnsi" w:eastAsia="Times New Roman" w:hAnsiTheme="majorHAnsi" w:cs="Segoe UI"/>
          <w:color w:val="000000" w:themeColor="text1"/>
        </w:rPr>
        <w:t>r</w:t>
      </w:r>
      <w:r>
        <w:rPr>
          <w:rFonts w:asciiTheme="majorHAnsi" w:eastAsia="Times New Roman" w:hAnsiTheme="majorHAnsi" w:cs="Segoe UI"/>
          <w:color w:val="000000" w:themeColor="text1"/>
        </w:rPr>
        <w:t>aining for our community collaborators as well as a scientific need to better understand the marine processes taking place in spring. During the spring field campaign, hands on training was provided in collecting ice cores, CTD profiles, and water samples for analyses of nutrients, salinity, d18O, POC/PON, and CDOM.  Our</w:t>
      </w:r>
      <w:r w:rsidR="00034DC7">
        <w:rPr>
          <w:rFonts w:asciiTheme="majorHAnsi" w:eastAsia="Times New Roman" w:hAnsiTheme="majorHAnsi" w:cs="Segoe UI"/>
          <w:color w:val="000000" w:themeColor="text1"/>
        </w:rPr>
        <w:t xml:space="preserve"> Inuit</w:t>
      </w:r>
      <w:r>
        <w:rPr>
          <w:rFonts w:asciiTheme="majorHAnsi" w:eastAsia="Times New Roman" w:hAnsiTheme="majorHAnsi" w:cs="Segoe UI"/>
          <w:color w:val="000000" w:themeColor="text1"/>
        </w:rPr>
        <w:t xml:space="preserve"> collaborators in Naujaat were enthusiastic and continued to collect CTD profiles</w:t>
      </w:r>
      <w:r w:rsidR="00FA55FA">
        <w:rPr>
          <w:rFonts w:asciiTheme="majorHAnsi" w:eastAsia="Times New Roman" w:hAnsiTheme="majorHAnsi" w:cs="Segoe UI"/>
          <w:color w:val="000000" w:themeColor="text1"/>
        </w:rPr>
        <w:t xml:space="preserve"> on a nearly bi-weekly bases</w:t>
      </w:r>
      <w:r>
        <w:rPr>
          <w:rFonts w:asciiTheme="majorHAnsi" w:eastAsia="Times New Roman" w:hAnsiTheme="majorHAnsi" w:cs="Segoe UI"/>
          <w:color w:val="000000" w:themeColor="text1"/>
        </w:rPr>
        <w:t xml:space="preserve"> from May-July with POLAR funding support. </w:t>
      </w:r>
    </w:p>
    <w:p w14:paraId="3C87D32E" w14:textId="77777777" w:rsidR="00034DC7" w:rsidRDefault="00034DC7" w:rsidP="00B71C41">
      <w:pPr>
        <w:shd w:val="clear" w:color="auto" w:fill="FFFFFF"/>
        <w:rPr>
          <w:rFonts w:asciiTheme="majorHAnsi" w:eastAsia="Times New Roman" w:hAnsiTheme="majorHAnsi" w:cs="Segoe UI"/>
          <w:color w:val="000000" w:themeColor="text1"/>
        </w:rPr>
      </w:pPr>
      <w:r>
        <w:rPr>
          <w:rFonts w:asciiTheme="majorHAnsi" w:eastAsia="Times New Roman" w:hAnsiTheme="majorHAnsi" w:cs="Segoe UI"/>
          <w:color w:val="000000" w:themeColor="text1"/>
        </w:rPr>
        <w:t xml:space="preserve">The dataset collected during winter and spring of 2018 will be extremely valuable in providing a baseline  oceanographic information for this region and can be used to assess any changes to sea ice and water quality in the future. Metadata from both winter and spring 2018 field campaigns will be available Polar Data Catalogue and SIKU. Water and sea ice chemistry data will </w:t>
      </w:r>
      <w:r w:rsidR="00FA55FA">
        <w:rPr>
          <w:rFonts w:asciiTheme="majorHAnsi" w:eastAsia="Times New Roman" w:hAnsiTheme="majorHAnsi" w:cs="Segoe UI"/>
          <w:color w:val="000000" w:themeColor="text1"/>
        </w:rPr>
        <w:t>accessible and</w:t>
      </w:r>
      <w:r>
        <w:rPr>
          <w:rFonts w:asciiTheme="majorHAnsi" w:eastAsia="Times New Roman" w:hAnsiTheme="majorHAnsi" w:cs="Segoe UI"/>
          <w:color w:val="000000" w:themeColor="text1"/>
        </w:rPr>
        <w:t xml:space="preserve"> </w:t>
      </w:r>
      <w:r w:rsidR="00FA55FA">
        <w:rPr>
          <w:rFonts w:asciiTheme="majorHAnsi" w:eastAsia="Times New Roman" w:hAnsiTheme="majorHAnsi" w:cs="Segoe UI"/>
          <w:color w:val="000000" w:themeColor="text1"/>
        </w:rPr>
        <w:t>managed</w:t>
      </w:r>
      <w:r>
        <w:rPr>
          <w:rFonts w:asciiTheme="majorHAnsi" w:eastAsia="Times New Roman" w:hAnsiTheme="majorHAnsi" w:cs="Segoe UI"/>
          <w:color w:val="000000" w:themeColor="text1"/>
        </w:rPr>
        <w:t xml:space="preserve"> to international standards on the University of Manitoba’s CanWIN Data HUB (</w:t>
      </w:r>
      <w:hyperlink r:id="rId4" w:history="1">
        <w:r w:rsidRPr="00354196">
          <w:rPr>
            <w:rStyle w:val="Hyperlink"/>
            <w:rFonts w:asciiTheme="majorHAnsi" w:eastAsia="Times New Roman" w:hAnsiTheme="majorHAnsi" w:cs="Segoe UI"/>
          </w:rPr>
          <w:t>http://lwbin-datahub.ad.umanitoba.ca/</w:t>
        </w:r>
      </w:hyperlink>
      <w:r>
        <w:rPr>
          <w:rFonts w:asciiTheme="majorHAnsi" w:eastAsia="Times New Roman" w:hAnsiTheme="majorHAnsi" w:cs="Segoe UI"/>
          <w:color w:val="000000" w:themeColor="text1"/>
        </w:rPr>
        <w:t xml:space="preserve">) .  </w:t>
      </w:r>
    </w:p>
    <w:p w14:paraId="41BD5D88" w14:textId="77777777" w:rsidR="00637736" w:rsidRDefault="00637736" w:rsidP="00B71C41">
      <w:pPr>
        <w:shd w:val="clear" w:color="auto" w:fill="FFFFFF"/>
        <w:rPr>
          <w:rFonts w:ascii="Times New Roman" w:hAnsi="Times New Roman" w:cs="Times New Roman"/>
          <w:i/>
          <w:szCs w:val="20"/>
        </w:rPr>
      </w:pPr>
    </w:p>
    <w:p w14:paraId="18BA11BC" w14:textId="77777777" w:rsidR="00637736" w:rsidRDefault="00637736" w:rsidP="00B71C41">
      <w:pPr>
        <w:shd w:val="clear" w:color="auto" w:fill="FFFFFF"/>
        <w:rPr>
          <w:rFonts w:ascii="Times New Roman" w:hAnsi="Times New Roman" w:cs="Times New Roman"/>
          <w:i/>
          <w:szCs w:val="20"/>
        </w:rPr>
      </w:pPr>
    </w:p>
    <w:p w14:paraId="35471F48" w14:textId="77777777" w:rsidR="00637736" w:rsidRDefault="00637736" w:rsidP="00B71C41">
      <w:pPr>
        <w:shd w:val="clear" w:color="auto" w:fill="FFFFFF"/>
        <w:rPr>
          <w:rFonts w:ascii="Times New Roman" w:hAnsi="Times New Roman" w:cs="Times New Roman"/>
          <w:i/>
          <w:szCs w:val="20"/>
        </w:rPr>
      </w:pPr>
    </w:p>
    <w:p w14:paraId="0487D9A9" w14:textId="77777777" w:rsidR="00637736" w:rsidRDefault="00637736" w:rsidP="00B71C41">
      <w:pPr>
        <w:shd w:val="clear" w:color="auto" w:fill="FFFFFF"/>
        <w:rPr>
          <w:rFonts w:ascii="Times New Roman" w:hAnsi="Times New Roman" w:cs="Times New Roman"/>
          <w:i/>
          <w:szCs w:val="20"/>
        </w:rPr>
      </w:pPr>
    </w:p>
    <w:p w14:paraId="6AB5ED54" w14:textId="77777777" w:rsidR="00637736" w:rsidRDefault="00637736" w:rsidP="00B71C41">
      <w:pPr>
        <w:shd w:val="clear" w:color="auto" w:fill="FFFFFF"/>
        <w:rPr>
          <w:rFonts w:ascii="Times New Roman" w:hAnsi="Times New Roman" w:cs="Times New Roman"/>
          <w:i/>
          <w:szCs w:val="20"/>
        </w:rPr>
      </w:pPr>
    </w:p>
    <w:p w14:paraId="605E8D8D" w14:textId="77777777" w:rsidR="00034DC7" w:rsidRPr="00034DC7" w:rsidRDefault="00034DC7" w:rsidP="00B71C41">
      <w:pPr>
        <w:shd w:val="clear" w:color="auto" w:fill="FFFFFF"/>
        <w:rPr>
          <w:rFonts w:asciiTheme="majorHAnsi" w:eastAsia="Times New Roman" w:hAnsiTheme="majorHAnsi" w:cs="Segoe UI"/>
          <w:i/>
          <w:color w:val="000000" w:themeColor="text1"/>
          <w:sz w:val="20"/>
        </w:rPr>
      </w:pPr>
      <w:r w:rsidRPr="00034DC7">
        <w:rPr>
          <w:rFonts w:ascii="Times New Roman" w:hAnsi="Times New Roman" w:cs="Times New Roman"/>
          <w:i/>
          <w:szCs w:val="20"/>
        </w:rPr>
        <w:lastRenderedPageBreak/>
        <w:t>Plans for 2019 Data collection:</w:t>
      </w:r>
    </w:p>
    <w:p w14:paraId="2669327D" w14:textId="5BCF1628" w:rsidR="00637736" w:rsidRDefault="00FA55FA" w:rsidP="00637736">
      <w:pPr>
        <w:shd w:val="clear" w:color="auto" w:fill="FFFFFF"/>
        <w:rPr>
          <w:rFonts w:asciiTheme="majorHAnsi" w:eastAsia="Times New Roman" w:hAnsiTheme="majorHAnsi" w:cs="Segoe UI"/>
          <w:color w:val="000000" w:themeColor="text1"/>
        </w:rPr>
      </w:pPr>
      <w:r>
        <w:rPr>
          <w:rFonts w:asciiTheme="majorHAnsi" w:eastAsia="Times New Roman" w:hAnsiTheme="majorHAnsi" w:cs="Segoe UI"/>
          <w:color w:val="000000" w:themeColor="text1"/>
        </w:rPr>
        <w:t xml:space="preserve">Data collection in 2019 will </w:t>
      </w:r>
      <w:r w:rsidR="00637736">
        <w:rPr>
          <w:rFonts w:asciiTheme="majorHAnsi" w:eastAsia="Times New Roman" w:hAnsiTheme="majorHAnsi" w:cs="Segoe UI"/>
          <w:color w:val="000000" w:themeColor="text1"/>
        </w:rPr>
        <w:t>include</w:t>
      </w:r>
      <w:r>
        <w:rPr>
          <w:rFonts w:asciiTheme="majorHAnsi" w:eastAsia="Times New Roman" w:hAnsiTheme="majorHAnsi" w:cs="Segoe UI"/>
          <w:color w:val="000000" w:themeColor="text1"/>
        </w:rPr>
        <w:t xml:space="preserve"> repeat sampling </w:t>
      </w:r>
      <w:r w:rsidR="00637736">
        <w:rPr>
          <w:rFonts w:asciiTheme="majorHAnsi" w:eastAsia="Times New Roman" w:hAnsiTheme="majorHAnsi" w:cs="Segoe UI"/>
          <w:color w:val="000000" w:themeColor="text1"/>
        </w:rPr>
        <w:t xml:space="preserve">at sites where data was collected in 2018 from both Repulse Bay and Chesterfield Inlet. The data collection will include </w:t>
      </w:r>
      <w:r>
        <w:rPr>
          <w:rFonts w:asciiTheme="majorHAnsi" w:eastAsia="Times New Roman" w:hAnsiTheme="majorHAnsi" w:cs="Segoe UI"/>
          <w:color w:val="000000" w:themeColor="text1"/>
        </w:rPr>
        <w:t xml:space="preserve">CTD profiles, waters sampling for DIC, DOC, CDOM, salinity, oxygen isotope ratio, and nutrients and sea ice core collection (spring only) in both winter (February) and </w:t>
      </w:r>
      <w:r w:rsidR="00637736">
        <w:rPr>
          <w:rFonts w:asciiTheme="majorHAnsi" w:eastAsia="Times New Roman" w:hAnsiTheme="majorHAnsi" w:cs="Segoe UI"/>
          <w:color w:val="000000" w:themeColor="text1"/>
        </w:rPr>
        <w:t>spring (May). We are currently discussing plans to moor scientific equipment (Conductivity, Te</w:t>
      </w:r>
      <w:r w:rsidR="00E470E8">
        <w:rPr>
          <w:rFonts w:asciiTheme="majorHAnsi" w:eastAsia="Times New Roman" w:hAnsiTheme="majorHAnsi" w:cs="Segoe UI"/>
          <w:color w:val="000000" w:themeColor="text1"/>
        </w:rPr>
        <w:t>mperature probes)</w:t>
      </w:r>
      <w:r w:rsidR="00637736">
        <w:rPr>
          <w:rFonts w:asciiTheme="majorHAnsi" w:eastAsia="Times New Roman" w:hAnsiTheme="majorHAnsi" w:cs="Segoe UI"/>
          <w:color w:val="000000" w:themeColor="text1"/>
        </w:rPr>
        <w:t xml:space="preserve"> to the sea ice in Repulse Bay. The mooring (s) would be deployed and moored to the sea ice in February and retrieved in May</w:t>
      </w:r>
      <w:r w:rsidR="00E470E8">
        <w:rPr>
          <w:rFonts w:asciiTheme="majorHAnsi" w:eastAsia="Times New Roman" w:hAnsiTheme="majorHAnsi" w:cs="Segoe UI"/>
          <w:color w:val="000000" w:themeColor="text1"/>
        </w:rPr>
        <w:t xml:space="preserve"> where water sampling and CTD data collection would also take place</w:t>
      </w:r>
      <w:r w:rsidR="00637736">
        <w:rPr>
          <w:rFonts w:asciiTheme="majorHAnsi" w:eastAsia="Times New Roman" w:hAnsiTheme="majorHAnsi" w:cs="Segoe UI"/>
          <w:color w:val="000000" w:themeColor="text1"/>
        </w:rPr>
        <w:t>. We are discussing proposed mooring plans with our community partners in Naujaat to ensure community awareness and support</w:t>
      </w:r>
      <w:r w:rsidR="00B10626">
        <w:rPr>
          <w:rFonts w:asciiTheme="majorHAnsi" w:eastAsia="Times New Roman" w:hAnsiTheme="majorHAnsi" w:cs="Segoe UI"/>
          <w:color w:val="000000" w:themeColor="text1"/>
        </w:rPr>
        <w:t xml:space="preserve"> prior to any deployment</w:t>
      </w:r>
      <w:r w:rsidR="00637736">
        <w:rPr>
          <w:rFonts w:asciiTheme="majorHAnsi" w:eastAsia="Times New Roman" w:hAnsiTheme="majorHAnsi" w:cs="Segoe UI"/>
          <w:color w:val="000000" w:themeColor="text1"/>
        </w:rPr>
        <w:t>. We also plan to re-hire our Inuit collaborators in Naujaat to continue bi-weekly CTD profile data collection of Repulse Bay between February and August.</w:t>
      </w:r>
    </w:p>
    <w:p w14:paraId="2CC2BE34" w14:textId="77777777" w:rsidR="00FA55FA" w:rsidRDefault="00FA55FA" w:rsidP="00FA55FA">
      <w:pPr>
        <w:shd w:val="clear" w:color="auto" w:fill="FFFFFF"/>
        <w:rPr>
          <w:rFonts w:asciiTheme="majorHAnsi" w:eastAsia="Times New Roman" w:hAnsiTheme="majorHAnsi" w:cs="Segoe UI"/>
          <w:color w:val="000000" w:themeColor="text1"/>
        </w:rPr>
      </w:pPr>
      <w:r>
        <w:rPr>
          <w:rFonts w:asciiTheme="majorHAnsi" w:eastAsia="Times New Roman" w:hAnsiTheme="majorHAnsi" w:cs="Segoe UI"/>
          <w:color w:val="000000" w:themeColor="text1"/>
        </w:rPr>
        <w:t>Team members that will be in the field in 2019 include Jens Ehn (PI), Zou Zou Kuzyk (PI), Michelle Kamula (Research Associate), Alessia Guzzi (MSc. Student), Kaushik Gupta (PhD Student), Aura Diaz (PhD Student), and Chris Peck (PhD Student)</w:t>
      </w:r>
    </w:p>
    <w:p w14:paraId="46078DBB" w14:textId="77777777" w:rsidR="00B71C41" w:rsidRDefault="00B71C41"/>
    <w:sectPr w:rsidR="00B71C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C41"/>
    <w:rsid w:val="00034DC7"/>
    <w:rsid w:val="00162046"/>
    <w:rsid w:val="005359F1"/>
    <w:rsid w:val="005A0510"/>
    <w:rsid w:val="00616E2A"/>
    <w:rsid w:val="00637736"/>
    <w:rsid w:val="00944189"/>
    <w:rsid w:val="00B10626"/>
    <w:rsid w:val="00B71C41"/>
    <w:rsid w:val="00C01422"/>
    <w:rsid w:val="00C47E87"/>
    <w:rsid w:val="00E470E8"/>
    <w:rsid w:val="00E6736F"/>
    <w:rsid w:val="00E9231F"/>
    <w:rsid w:val="00EF292E"/>
    <w:rsid w:val="00FA5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ED40F"/>
  <w15:chartTrackingRefBased/>
  <w15:docId w15:val="{1AC6F6B2-F15C-42E3-9CF6-1DC65E702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71C41"/>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B71C41"/>
    <w:rPr>
      <w:b/>
      <w:bCs/>
    </w:rPr>
  </w:style>
  <w:style w:type="character" w:styleId="Hyperlink">
    <w:name w:val="Hyperlink"/>
    <w:basedOn w:val="DefaultParagraphFont"/>
    <w:uiPriority w:val="99"/>
    <w:unhideWhenUsed/>
    <w:rsid w:val="00034DC7"/>
    <w:rPr>
      <w:color w:val="0563C1" w:themeColor="hyperlink"/>
      <w:u w:val="single"/>
    </w:rPr>
  </w:style>
  <w:style w:type="character" w:styleId="CommentReference">
    <w:name w:val="annotation reference"/>
    <w:basedOn w:val="DefaultParagraphFont"/>
    <w:uiPriority w:val="99"/>
    <w:semiHidden/>
    <w:unhideWhenUsed/>
    <w:rsid w:val="00FA55FA"/>
    <w:rPr>
      <w:sz w:val="16"/>
      <w:szCs w:val="16"/>
    </w:rPr>
  </w:style>
  <w:style w:type="paragraph" w:styleId="CommentText">
    <w:name w:val="annotation text"/>
    <w:basedOn w:val="Normal"/>
    <w:link w:val="CommentTextChar"/>
    <w:uiPriority w:val="99"/>
    <w:semiHidden/>
    <w:unhideWhenUsed/>
    <w:rsid w:val="00FA55FA"/>
    <w:rPr>
      <w:sz w:val="20"/>
      <w:szCs w:val="20"/>
    </w:rPr>
  </w:style>
  <w:style w:type="character" w:customStyle="1" w:styleId="CommentTextChar">
    <w:name w:val="Comment Text Char"/>
    <w:basedOn w:val="DefaultParagraphFont"/>
    <w:link w:val="CommentText"/>
    <w:uiPriority w:val="99"/>
    <w:semiHidden/>
    <w:rsid w:val="00FA55FA"/>
    <w:rPr>
      <w:sz w:val="20"/>
      <w:szCs w:val="20"/>
    </w:rPr>
  </w:style>
  <w:style w:type="paragraph" w:styleId="CommentSubject">
    <w:name w:val="annotation subject"/>
    <w:basedOn w:val="CommentText"/>
    <w:next w:val="CommentText"/>
    <w:link w:val="CommentSubjectChar"/>
    <w:uiPriority w:val="99"/>
    <w:semiHidden/>
    <w:unhideWhenUsed/>
    <w:rsid w:val="00FA55FA"/>
    <w:rPr>
      <w:b/>
      <w:bCs/>
    </w:rPr>
  </w:style>
  <w:style w:type="character" w:customStyle="1" w:styleId="CommentSubjectChar">
    <w:name w:val="Comment Subject Char"/>
    <w:basedOn w:val="CommentTextChar"/>
    <w:link w:val="CommentSubject"/>
    <w:uiPriority w:val="99"/>
    <w:semiHidden/>
    <w:rsid w:val="00FA55FA"/>
    <w:rPr>
      <w:b/>
      <w:bCs/>
      <w:sz w:val="20"/>
      <w:szCs w:val="20"/>
    </w:rPr>
  </w:style>
  <w:style w:type="paragraph" w:styleId="BalloonText">
    <w:name w:val="Balloon Text"/>
    <w:basedOn w:val="Normal"/>
    <w:link w:val="BalloonTextChar"/>
    <w:uiPriority w:val="99"/>
    <w:semiHidden/>
    <w:unhideWhenUsed/>
    <w:rsid w:val="00FA55FA"/>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5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5757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lwbin-datahub.ad.umanitoba.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dc:creator>
  <cp:keywords/>
  <dc:description/>
  <cp:lastModifiedBy>MK</cp:lastModifiedBy>
  <cp:revision>2</cp:revision>
  <dcterms:created xsi:type="dcterms:W3CDTF">2018-11-29T15:11:00Z</dcterms:created>
  <dcterms:modified xsi:type="dcterms:W3CDTF">2018-12-12T12:08:00Z</dcterms:modified>
</cp:coreProperties>
</file>