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64D1" w:rsidRPr="00CF64D1" w:rsidRDefault="00CF64D1" w:rsidP="00CF64D1">
      <w:pPr>
        <w:spacing w:before="30" w:after="3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Project Dashboard</w:t>
      </w:r>
    </w:p>
    <w:p w:rsidR="00CF64D1" w:rsidRDefault="00CF64D1" w:rsidP="00CF64D1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Arviat Wind Energy Project (148907) </w:t>
      </w:r>
    </w:p>
    <w:p w:rsidR="00CF64D1" w:rsidRPr="00CF64D1" w:rsidRDefault="00CF64D1" w:rsidP="00CF64D1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r w:rsidRPr="00CF64D1">
        <w:rPr>
          <w:rFonts w:ascii="Times New Roman" w:eastAsia="Times New Roman" w:hAnsi="Times New Roman" w:cs="Times New Roman"/>
          <w:b/>
          <w:bCs/>
          <w:color w:val="5189B8"/>
          <w:sz w:val="27"/>
          <w:szCs w:val="27"/>
          <w:lang w:val="en-US"/>
        </w:rPr>
        <w:t>Proposal Status:</w:t>
      </w:r>
      <w:r w:rsidRPr="00CF64D1"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 xml:space="preserve"> </w:t>
      </w:r>
      <w:r w:rsidRPr="00CF64D1">
        <w:rPr>
          <w:rFonts w:ascii="Times New Roman" w:eastAsia="Times New Roman" w:hAnsi="Times New Roman" w:cs="Times New Roman"/>
          <w:b/>
          <w:bCs/>
          <w:color w:val="003468"/>
          <w:sz w:val="27"/>
          <w:szCs w:val="27"/>
          <w:lang w:val="en-US"/>
        </w:rPr>
        <w:t>Conformity Determination Issued</w:t>
      </w:r>
      <w:r w:rsidRPr="00CF64D1"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 xml:space="preserve"> </w:t>
      </w:r>
    </w:p>
    <w:p w:rsidR="00CF64D1" w:rsidRPr="00CF64D1" w:rsidRDefault="00CF64D1" w:rsidP="00CF64D1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  <w:t>Project Overview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Type of application: </w:t>
      </w:r>
      <w:r w:rsidRPr="00CF64D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New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5"/>
        <w:gridCol w:w="7155"/>
      </w:tblGrid>
      <w:tr w:rsidR="00CF64D1" w:rsidRPr="00CF64D1" w:rsidTr="00CF64D1">
        <w:trPr>
          <w:tblCellSpacing w:w="15" w:type="dxa"/>
        </w:trPr>
        <w:tc>
          <w:tcPr>
            <w:tcW w:w="2250" w:type="dxa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Proponent name: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steve</w:t>
            </w:r>
            <w:proofErr w:type="spellEnd"/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england</w:t>
            </w:r>
            <w:proofErr w:type="spellEnd"/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Company: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Hamlet of Arviat</w:t>
            </w:r>
          </w:p>
        </w:tc>
      </w:tr>
    </w:tbl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Schedule: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5"/>
        <w:gridCol w:w="7155"/>
      </w:tblGrid>
      <w:tr w:rsidR="00CF64D1" w:rsidRPr="00CF64D1" w:rsidTr="00CF64D1">
        <w:trPr>
          <w:tblCellSpacing w:w="15" w:type="dxa"/>
        </w:trPr>
        <w:tc>
          <w:tcPr>
            <w:tcW w:w="2250" w:type="dxa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Start Date: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2020-05-01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End Date: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2045-10-31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Operation Type: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Annual</w:t>
            </w:r>
          </w:p>
        </w:tc>
      </w:tr>
    </w:tbl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Project Description:</w:t>
      </w:r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Hamlet of Arviat proposes the installation of a 1,600 kW of wind power generation project, provided by two wind turbines, on municipal lands west of the Hamlet of Arviat. The wind installation would include construction of a power line running along the existing road from the Hamlet of Arviat out to the esker where the wind turbines are proposed to be constructed. Arviat and </w:t>
      </w:r>
      <w:proofErr w:type="spellStart"/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>NRStor</w:t>
      </w:r>
      <w:proofErr w:type="spellEnd"/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Remotes have come together with the shared goal of implementing a comprehensive clean energy solution that significantly reduces the amount of diesel fuel required to power the community of Arviat. 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Personnel: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5"/>
        <w:gridCol w:w="7155"/>
      </w:tblGrid>
      <w:tr w:rsidR="00CF64D1" w:rsidRPr="00CF64D1" w:rsidTr="00CF64D1">
        <w:trPr>
          <w:tblCellSpacing w:w="15" w:type="dxa"/>
        </w:trPr>
        <w:tc>
          <w:tcPr>
            <w:tcW w:w="2250" w:type="dxa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Persons: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Days: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90</w:t>
            </w:r>
          </w:p>
        </w:tc>
      </w:tr>
    </w:tbl>
    <w:p w:rsidR="00CF64D1" w:rsidRPr="00CF64D1" w:rsidRDefault="00CF64D1" w:rsidP="00CF64D1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  <w:t>Project Map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List of all project geometries:</w:t>
      </w:r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87"/>
        <w:gridCol w:w="7808"/>
      </w:tblGrid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ID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Geometry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Location Name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4261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polygon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Prospective Wind Turbine Siting. Please note that the final equipment footprint will be a very small component of this polygon.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4262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polyline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Prospective Power Line Path</w:t>
            </w:r>
          </w:p>
        </w:tc>
      </w:tr>
    </w:tbl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Planning Regions: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>Kitikmeot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Affected Areas and Land Types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>Municipal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>Settlement Area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>Keewatin Planning Region</w:t>
      </w:r>
    </w:p>
    <w:p w:rsidR="00CF64D1" w:rsidRPr="00CF64D1" w:rsidRDefault="00CF64D1" w:rsidP="00CF64D1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  <w:t>Project Land Use and Authorizations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Project Land Use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>All-Weather Road Access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>All-Weather Road Access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lastRenderedPageBreak/>
        <w:t>Licensing Agencies</w:t>
      </w:r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No data found. 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Other Licensing Requirements</w:t>
      </w:r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 xml:space="preserve">No data found. </w:t>
      </w:r>
    </w:p>
    <w:p w:rsidR="00CF64D1" w:rsidRPr="00CF64D1" w:rsidRDefault="00CF64D1" w:rsidP="00CF64D1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  <w:t>Material Use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Equipment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0"/>
        <w:gridCol w:w="981"/>
        <w:gridCol w:w="1691"/>
        <w:gridCol w:w="5268"/>
      </w:tblGrid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Quantity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Size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Use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Crane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TBD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Turbine erection (tower sections, nacelle, blades)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Vehicles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Freight trucks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Transport materials from Barge to Site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Cat 329 Excavator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Heavy </w:t>
            </w:r>
            <w:proofErr w:type="spellStart"/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Equipmment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Earth works for access road, site prep, and grading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Volvo Excavator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Heavy Equipment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Earth works for access road, site prep, and grading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Cat D6 Dozers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Heavy Equipment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Site prep, foundation excavation, staging fill materials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Cat D8T Dozer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Heavy Equipment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Site prep, foundation excavation, staging fill materials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Cat 420e Backhoe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Heavy Equipment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Site prep, foundation excavation, staging fill materials. Setting small equipment onsite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950 CAT Loader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Heavy Equipment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Load foundation material (if required)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Dump Truck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Heavy Equipment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Hauling foundation fill material (if required)</w:t>
            </w:r>
          </w:p>
        </w:tc>
      </w:tr>
    </w:tbl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Fuel Use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7"/>
        <w:gridCol w:w="1515"/>
        <w:gridCol w:w="1096"/>
        <w:gridCol w:w="1522"/>
        <w:gridCol w:w="4550"/>
      </w:tblGrid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Container(s)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Capacity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UOM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Use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Diesel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Cubic Meters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Power Equipment listed in section above. </w:t>
            </w:r>
          </w:p>
        </w:tc>
      </w:tr>
    </w:tbl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Hazardous Material and Chemical Use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3"/>
        <w:gridCol w:w="3221"/>
        <w:gridCol w:w="2320"/>
        <w:gridCol w:w="1517"/>
        <w:gridCol w:w="1019"/>
      </w:tblGrid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Container(s)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Capacity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UOM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Use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 records found.</w:t>
            </w:r>
          </w:p>
        </w:tc>
      </w:tr>
    </w:tbl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Water Consumption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9"/>
        <w:gridCol w:w="3007"/>
        <w:gridCol w:w="3194"/>
      </w:tblGrid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Daily Amount (m</w:t>
            </w: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val="en-US"/>
              </w:rPr>
              <w:t>3</w:t>
            </w: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Retrieval Method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Retrieval Location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CF64D1" w:rsidRPr="00CF64D1" w:rsidRDefault="00CF64D1" w:rsidP="00CF64D1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  <w:t>Waste and Impacts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Environmental Impacts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Prospective impacts - No water usage - Site </w:t>
      </w:r>
      <w:proofErr w:type="spellStart"/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>clean up</w:t>
      </w:r>
      <w:proofErr w:type="spellEnd"/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and equipment removal following construction - Power Line Routing </w:t>
      </w:r>
      <w:proofErr w:type="gramStart"/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>And</w:t>
      </w:r>
      <w:proofErr w:type="gramEnd"/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Construction. Propose to build adjacent to existing road leading to future turbine locations </w:t>
      </w:r>
      <w:proofErr w:type="gramStart"/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>in order to</w:t>
      </w:r>
      <w:proofErr w:type="gramEnd"/>
      <w:r w:rsidRPr="00CF64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minimize impacts. </w:t>
      </w:r>
    </w:p>
    <w:p w:rsidR="00CF64D1" w:rsidRPr="00CF64D1" w:rsidRDefault="00CF64D1" w:rsidP="00CF6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64D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Waste Management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3"/>
        <w:gridCol w:w="2734"/>
        <w:gridCol w:w="2734"/>
        <w:gridCol w:w="2319"/>
      </w:tblGrid>
      <w:tr w:rsidR="00CF64D1" w:rsidRPr="00CF64D1" w:rsidTr="00CF64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Waste Type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Quantity Generated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Treatement</w:t>
            </w:r>
            <w:proofErr w:type="spellEnd"/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Method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Disposal Method</w:t>
            </w:r>
          </w:p>
        </w:tc>
      </w:tr>
      <w:tr w:rsidR="00CF64D1" w:rsidRPr="00CF64D1" w:rsidTr="00CF64D1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F64D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No data found.</w:t>
            </w:r>
          </w:p>
        </w:tc>
        <w:tc>
          <w:tcPr>
            <w:tcW w:w="0" w:type="auto"/>
            <w:vAlign w:val="center"/>
            <w:hideMark/>
          </w:tcPr>
          <w:p w:rsidR="00CF64D1" w:rsidRPr="00CF64D1" w:rsidRDefault="00CF64D1" w:rsidP="00CF6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757D67" w:rsidRDefault="00757D67"/>
    <w:sectPr w:rsidR="00757D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8970C7"/>
    <w:multiLevelType w:val="multilevel"/>
    <w:tmpl w:val="BE66E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D1"/>
    <w:rsid w:val="00757D67"/>
    <w:rsid w:val="00CF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E7AA8"/>
  <w15:chartTrackingRefBased/>
  <w15:docId w15:val="{5F9EC949-98E4-4CA3-B9F9-B5568C55A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F64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styleId="Heading5">
    <w:name w:val="heading 5"/>
    <w:basedOn w:val="Normal"/>
    <w:link w:val="Heading5Char"/>
    <w:uiPriority w:val="9"/>
    <w:qFormat/>
    <w:rsid w:val="00CF64D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F64D1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CF64D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F64D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F64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28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2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3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8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67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797398">
                  <w:marLeft w:val="0"/>
                  <w:marRight w:val="0"/>
                  <w:marTop w:val="0"/>
                  <w:marBottom w:val="0"/>
                  <w:divBdr>
                    <w:top w:val="single" w:sz="2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108221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40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40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806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178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273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27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1284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8061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9751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695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87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1402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846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678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4127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4644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9633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21227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5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7522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149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8739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6393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0661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390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7114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978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24322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167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1082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31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011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Info</cp:lastModifiedBy>
  <cp:revision>1</cp:revision>
  <dcterms:created xsi:type="dcterms:W3CDTF">2018-07-30T20:16:00Z</dcterms:created>
  <dcterms:modified xsi:type="dcterms:W3CDTF">2018-07-30T20:17:00Z</dcterms:modified>
</cp:coreProperties>
</file>