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22DF1" w:rsidRPr="00422DF1" w:rsidRDefault="00422DF1" w:rsidP="00422DF1">
      <w:pPr>
        <w:spacing w:before="30" w:after="30" w:line="240" w:lineRule="auto"/>
        <w:outlineLvl w:val="2"/>
        <w:rPr>
          <w:rFonts w:ascii="Times New Roman" w:eastAsia="Times New Roman" w:hAnsi="Times New Roman" w:cs="Times New Roman"/>
          <w:b/>
          <w:bCs/>
          <w:sz w:val="27"/>
          <w:szCs w:val="27"/>
          <w:lang w:val="en-US"/>
        </w:rPr>
      </w:pPr>
      <w:r w:rsidRPr="00422DF1">
        <w:rPr>
          <w:rFonts w:ascii="Times New Roman" w:eastAsia="Times New Roman" w:hAnsi="Times New Roman" w:cs="Times New Roman"/>
          <w:b/>
          <w:bCs/>
          <w:sz w:val="27"/>
          <w:szCs w:val="27"/>
          <w:lang w:val="en-US"/>
        </w:rPr>
        <w:t>Project Dashboard</w:t>
      </w:r>
    </w:p>
    <w:p w:rsidR="00422DF1" w:rsidRDefault="00422DF1" w:rsidP="00422DF1">
      <w:pPr>
        <w:spacing w:after="0" w:line="240" w:lineRule="auto"/>
        <w:textAlignment w:val="center"/>
        <w:rPr>
          <w:rFonts w:ascii="Times New Roman" w:eastAsia="Times New Roman" w:hAnsi="Times New Roman" w:cs="Times New Roman"/>
          <w:sz w:val="24"/>
          <w:szCs w:val="24"/>
          <w:lang w:val="en-US"/>
        </w:rPr>
      </w:pPr>
      <w:r w:rsidRPr="00422DF1">
        <w:rPr>
          <w:rFonts w:ascii="Times New Roman" w:eastAsia="Times New Roman" w:hAnsi="Times New Roman" w:cs="Times New Roman"/>
          <w:sz w:val="24"/>
          <w:szCs w:val="24"/>
          <w:lang w:val="en-US"/>
        </w:rPr>
        <w:t xml:space="preserve">North Arrow Minerals - Mel Project (148999) </w:t>
      </w:r>
    </w:p>
    <w:p w:rsidR="00422DF1" w:rsidRPr="00422DF1" w:rsidRDefault="00422DF1" w:rsidP="00422DF1">
      <w:pPr>
        <w:spacing w:after="0" w:line="240" w:lineRule="auto"/>
        <w:textAlignment w:val="center"/>
        <w:rPr>
          <w:rFonts w:ascii="Times New Roman" w:eastAsia="Times New Roman" w:hAnsi="Times New Roman" w:cs="Times New Roman"/>
          <w:sz w:val="24"/>
          <w:szCs w:val="24"/>
          <w:lang w:val="en-US"/>
        </w:rPr>
      </w:pPr>
      <w:bookmarkStart w:id="0" w:name="_GoBack"/>
      <w:bookmarkEnd w:id="0"/>
      <w:r w:rsidRPr="00422DF1">
        <w:rPr>
          <w:rFonts w:ascii="Times New Roman" w:eastAsia="Times New Roman" w:hAnsi="Times New Roman" w:cs="Times New Roman"/>
          <w:b/>
          <w:bCs/>
          <w:color w:val="5189B8"/>
          <w:sz w:val="27"/>
          <w:szCs w:val="27"/>
          <w:lang w:val="en-US"/>
        </w:rPr>
        <w:t>Proposal Status:</w:t>
      </w:r>
      <w:r w:rsidRPr="00422DF1">
        <w:rPr>
          <w:rFonts w:ascii="Times New Roman" w:eastAsia="Times New Roman" w:hAnsi="Times New Roman" w:cs="Times New Roman"/>
          <w:b/>
          <w:bCs/>
          <w:sz w:val="27"/>
          <w:szCs w:val="27"/>
          <w:lang w:val="en-US"/>
        </w:rPr>
        <w:t xml:space="preserve"> </w:t>
      </w:r>
      <w:r w:rsidRPr="00422DF1">
        <w:rPr>
          <w:rFonts w:ascii="Times New Roman" w:eastAsia="Times New Roman" w:hAnsi="Times New Roman" w:cs="Times New Roman"/>
          <w:b/>
          <w:bCs/>
          <w:color w:val="003468"/>
          <w:sz w:val="27"/>
          <w:szCs w:val="27"/>
          <w:lang w:val="en-US"/>
        </w:rPr>
        <w:t>Conformity Determination Issued</w:t>
      </w:r>
      <w:r w:rsidRPr="00422DF1">
        <w:rPr>
          <w:rFonts w:ascii="Times New Roman" w:eastAsia="Times New Roman" w:hAnsi="Times New Roman" w:cs="Times New Roman"/>
          <w:b/>
          <w:bCs/>
          <w:sz w:val="27"/>
          <w:szCs w:val="27"/>
          <w:lang w:val="en-US"/>
        </w:rPr>
        <w:t xml:space="preserve"> </w:t>
      </w:r>
    </w:p>
    <w:p w:rsidR="00422DF1" w:rsidRPr="00422DF1" w:rsidRDefault="00422DF1" w:rsidP="00422DF1">
      <w:pPr>
        <w:spacing w:before="100" w:beforeAutospacing="1" w:after="100" w:afterAutospacing="1" w:line="240" w:lineRule="auto"/>
        <w:rPr>
          <w:rFonts w:ascii="Times New Roman" w:eastAsia="Times New Roman" w:hAnsi="Times New Roman" w:cs="Times New Roman"/>
          <w:sz w:val="24"/>
          <w:szCs w:val="24"/>
          <w:lang w:val="en-US"/>
        </w:rPr>
      </w:pPr>
      <w:r w:rsidRPr="00422DF1">
        <w:rPr>
          <w:rFonts w:ascii="Times New Roman" w:eastAsia="Times New Roman" w:hAnsi="Times New Roman" w:cs="Times New Roman"/>
          <w:b/>
          <w:bCs/>
          <w:sz w:val="20"/>
          <w:szCs w:val="20"/>
          <w:lang w:val="en-US"/>
        </w:rPr>
        <w:t>Project Overview</w:t>
      </w:r>
    </w:p>
    <w:p w:rsidR="00422DF1" w:rsidRPr="00422DF1" w:rsidRDefault="00422DF1" w:rsidP="00422DF1">
      <w:pPr>
        <w:spacing w:after="0" w:line="240" w:lineRule="auto"/>
        <w:rPr>
          <w:rFonts w:ascii="Times New Roman" w:eastAsia="Times New Roman" w:hAnsi="Times New Roman" w:cs="Times New Roman"/>
          <w:sz w:val="24"/>
          <w:szCs w:val="24"/>
          <w:lang w:val="en-US"/>
        </w:rPr>
      </w:pPr>
      <w:r w:rsidRPr="00422DF1">
        <w:rPr>
          <w:rFonts w:ascii="Times New Roman" w:eastAsia="Times New Roman" w:hAnsi="Times New Roman" w:cs="Times New Roman"/>
          <w:sz w:val="24"/>
          <w:szCs w:val="24"/>
          <w:lang w:val="en-US"/>
        </w:rPr>
        <w:t xml:space="preserve">Type of application: </w:t>
      </w:r>
      <w:r w:rsidRPr="00422DF1">
        <w:rPr>
          <w:rFonts w:ascii="Times New Roman" w:eastAsia="Times New Roman" w:hAnsi="Times New Roman" w:cs="Times New Roman"/>
          <w:b/>
          <w:bCs/>
          <w:sz w:val="24"/>
          <w:szCs w:val="24"/>
          <w:lang w:val="en-US"/>
        </w:rPr>
        <w:t>Renewal</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422DF1" w:rsidRPr="00422DF1" w:rsidTr="00422DF1">
        <w:trPr>
          <w:tblCellSpacing w:w="15" w:type="dxa"/>
        </w:trPr>
        <w:tc>
          <w:tcPr>
            <w:tcW w:w="2250" w:type="dxa"/>
            <w:vAlign w:val="center"/>
            <w:hideMark/>
          </w:tcPr>
          <w:p w:rsidR="00422DF1" w:rsidRPr="00422DF1" w:rsidRDefault="00422DF1" w:rsidP="00422DF1">
            <w:pPr>
              <w:spacing w:after="0" w:line="240" w:lineRule="auto"/>
              <w:rPr>
                <w:rFonts w:ascii="Times New Roman" w:eastAsia="Times New Roman" w:hAnsi="Times New Roman" w:cs="Times New Roman"/>
                <w:sz w:val="24"/>
                <w:szCs w:val="24"/>
                <w:lang w:val="en-US"/>
              </w:rPr>
            </w:pPr>
            <w:r w:rsidRPr="00422DF1">
              <w:rPr>
                <w:rFonts w:ascii="Times New Roman" w:eastAsia="Times New Roman" w:hAnsi="Times New Roman" w:cs="Times New Roman"/>
                <w:sz w:val="24"/>
                <w:szCs w:val="24"/>
                <w:lang w:val="en-US"/>
              </w:rPr>
              <w:t>Proponent name:</w:t>
            </w:r>
          </w:p>
        </w:tc>
        <w:tc>
          <w:tcPr>
            <w:tcW w:w="0" w:type="auto"/>
            <w:vAlign w:val="center"/>
            <w:hideMark/>
          </w:tcPr>
          <w:p w:rsidR="00422DF1" w:rsidRPr="00422DF1" w:rsidRDefault="00422DF1" w:rsidP="00422DF1">
            <w:pPr>
              <w:spacing w:after="0" w:line="240" w:lineRule="auto"/>
              <w:rPr>
                <w:rFonts w:ascii="Times New Roman" w:eastAsia="Times New Roman" w:hAnsi="Times New Roman" w:cs="Times New Roman"/>
                <w:sz w:val="24"/>
                <w:szCs w:val="24"/>
                <w:lang w:val="en-US"/>
              </w:rPr>
            </w:pPr>
            <w:r w:rsidRPr="00422DF1">
              <w:rPr>
                <w:rFonts w:ascii="Times New Roman" w:eastAsia="Times New Roman" w:hAnsi="Times New Roman" w:cs="Times New Roman"/>
                <w:sz w:val="24"/>
                <w:szCs w:val="24"/>
                <w:lang w:val="en-US"/>
              </w:rPr>
              <w:t>Mike MacMorran</w:t>
            </w:r>
          </w:p>
        </w:tc>
      </w:tr>
      <w:tr w:rsidR="00422DF1" w:rsidRPr="00422DF1" w:rsidTr="00422DF1">
        <w:trPr>
          <w:tblCellSpacing w:w="15" w:type="dxa"/>
        </w:trPr>
        <w:tc>
          <w:tcPr>
            <w:tcW w:w="0" w:type="auto"/>
            <w:vAlign w:val="center"/>
            <w:hideMark/>
          </w:tcPr>
          <w:p w:rsidR="00422DF1" w:rsidRPr="00422DF1" w:rsidRDefault="00422DF1" w:rsidP="00422DF1">
            <w:pPr>
              <w:spacing w:after="0" w:line="240" w:lineRule="auto"/>
              <w:rPr>
                <w:rFonts w:ascii="Times New Roman" w:eastAsia="Times New Roman" w:hAnsi="Times New Roman" w:cs="Times New Roman"/>
                <w:sz w:val="24"/>
                <w:szCs w:val="24"/>
                <w:lang w:val="en-US"/>
              </w:rPr>
            </w:pPr>
            <w:r w:rsidRPr="00422DF1">
              <w:rPr>
                <w:rFonts w:ascii="Times New Roman" w:eastAsia="Times New Roman" w:hAnsi="Times New Roman" w:cs="Times New Roman"/>
                <w:sz w:val="24"/>
                <w:szCs w:val="24"/>
                <w:lang w:val="en-US"/>
              </w:rPr>
              <w:t>Company:</w:t>
            </w:r>
          </w:p>
        </w:tc>
        <w:tc>
          <w:tcPr>
            <w:tcW w:w="0" w:type="auto"/>
            <w:vAlign w:val="center"/>
            <w:hideMark/>
          </w:tcPr>
          <w:p w:rsidR="00422DF1" w:rsidRPr="00422DF1" w:rsidRDefault="00422DF1" w:rsidP="00422DF1">
            <w:pPr>
              <w:spacing w:after="0" w:line="240" w:lineRule="auto"/>
              <w:rPr>
                <w:rFonts w:ascii="Times New Roman" w:eastAsia="Times New Roman" w:hAnsi="Times New Roman" w:cs="Times New Roman"/>
                <w:sz w:val="24"/>
                <w:szCs w:val="24"/>
                <w:lang w:val="en-US"/>
              </w:rPr>
            </w:pPr>
            <w:r w:rsidRPr="00422DF1">
              <w:rPr>
                <w:rFonts w:ascii="Times New Roman" w:eastAsia="Times New Roman" w:hAnsi="Times New Roman" w:cs="Times New Roman"/>
                <w:sz w:val="24"/>
                <w:szCs w:val="24"/>
                <w:lang w:val="en-US"/>
              </w:rPr>
              <w:t>North Arrow Minerals Inc.</w:t>
            </w:r>
          </w:p>
        </w:tc>
      </w:tr>
    </w:tbl>
    <w:p w:rsidR="00422DF1" w:rsidRPr="00422DF1" w:rsidRDefault="00422DF1" w:rsidP="00422DF1">
      <w:pPr>
        <w:spacing w:after="0" w:line="240" w:lineRule="auto"/>
        <w:rPr>
          <w:rFonts w:ascii="Times New Roman" w:eastAsia="Times New Roman" w:hAnsi="Times New Roman" w:cs="Times New Roman"/>
          <w:sz w:val="24"/>
          <w:szCs w:val="24"/>
          <w:lang w:val="en-US"/>
        </w:rPr>
      </w:pPr>
      <w:r w:rsidRPr="00422DF1">
        <w:rPr>
          <w:rFonts w:ascii="Times New Roman" w:eastAsia="Times New Roman" w:hAnsi="Times New Roman" w:cs="Times New Roman"/>
          <w:b/>
          <w:bCs/>
          <w:sz w:val="24"/>
          <w:szCs w:val="24"/>
          <w:lang w:val="en-US"/>
        </w:rPr>
        <w:t>Schedule: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422DF1" w:rsidRPr="00422DF1" w:rsidTr="00422DF1">
        <w:trPr>
          <w:tblCellSpacing w:w="15" w:type="dxa"/>
        </w:trPr>
        <w:tc>
          <w:tcPr>
            <w:tcW w:w="2250" w:type="dxa"/>
            <w:vAlign w:val="center"/>
            <w:hideMark/>
          </w:tcPr>
          <w:p w:rsidR="00422DF1" w:rsidRPr="00422DF1" w:rsidRDefault="00422DF1" w:rsidP="00422DF1">
            <w:pPr>
              <w:spacing w:after="0" w:line="240" w:lineRule="auto"/>
              <w:rPr>
                <w:rFonts w:ascii="Times New Roman" w:eastAsia="Times New Roman" w:hAnsi="Times New Roman" w:cs="Times New Roman"/>
                <w:sz w:val="24"/>
                <w:szCs w:val="24"/>
                <w:lang w:val="en-US"/>
              </w:rPr>
            </w:pPr>
            <w:r w:rsidRPr="00422DF1">
              <w:rPr>
                <w:rFonts w:ascii="Times New Roman" w:eastAsia="Times New Roman" w:hAnsi="Times New Roman" w:cs="Times New Roman"/>
                <w:sz w:val="24"/>
                <w:szCs w:val="24"/>
                <w:lang w:val="en-US"/>
              </w:rPr>
              <w:t>Start Date:</w:t>
            </w:r>
          </w:p>
        </w:tc>
        <w:tc>
          <w:tcPr>
            <w:tcW w:w="0" w:type="auto"/>
            <w:vAlign w:val="center"/>
            <w:hideMark/>
          </w:tcPr>
          <w:p w:rsidR="00422DF1" w:rsidRPr="00422DF1" w:rsidRDefault="00422DF1" w:rsidP="00422DF1">
            <w:pPr>
              <w:spacing w:after="0" w:line="240" w:lineRule="auto"/>
              <w:rPr>
                <w:rFonts w:ascii="Times New Roman" w:eastAsia="Times New Roman" w:hAnsi="Times New Roman" w:cs="Times New Roman"/>
                <w:sz w:val="24"/>
                <w:szCs w:val="24"/>
                <w:lang w:val="en-US"/>
              </w:rPr>
            </w:pPr>
            <w:r w:rsidRPr="00422DF1">
              <w:rPr>
                <w:rFonts w:ascii="Times New Roman" w:eastAsia="Times New Roman" w:hAnsi="Times New Roman" w:cs="Times New Roman"/>
                <w:sz w:val="24"/>
                <w:szCs w:val="24"/>
                <w:lang w:val="en-US"/>
              </w:rPr>
              <w:t>2019-03-31</w:t>
            </w:r>
          </w:p>
        </w:tc>
      </w:tr>
      <w:tr w:rsidR="00422DF1" w:rsidRPr="00422DF1" w:rsidTr="00422DF1">
        <w:trPr>
          <w:tblCellSpacing w:w="15" w:type="dxa"/>
        </w:trPr>
        <w:tc>
          <w:tcPr>
            <w:tcW w:w="0" w:type="auto"/>
            <w:vAlign w:val="center"/>
            <w:hideMark/>
          </w:tcPr>
          <w:p w:rsidR="00422DF1" w:rsidRPr="00422DF1" w:rsidRDefault="00422DF1" w:rsidP="00422DF1">
            <w:pPr>
              <w:spacing w:after="0" w:line="240" w:lineRule="auto"/>
              <w:rPr>
                <w:rFonts w:ascii="Times New Roman" w:eastAsia="Times New Roman" w:hAnsi="Times New Roman" w:cs="Times New Roman"/>
                <w:sz w:val="24"/>
                <w:szCs w:val="24"/>
                <w:lang w:val="en-US"/>
              </w:rPr>
            </w:pPr>
            <w:r w:rsidRPr="00422DF1">
              <w:rPr>
                <w:rFonts w:ascii="Times New Roman" w:eastAsia="Times New Roman" w:hAnsi="Times New Roman" w:cs="Times New Roman"/>
                <w:sz w:val="24"/>
                <w:szCs w:val="24"/>
                <w:lang w:val="en-US"/>
              </w:rPr>
              <w:t>End Date:</w:t>
            </w:r>
          </w:p>
        </w:tc>
        <w:tc>
          <w:tcPr>
            <w:tcW w:w="0" w:type="auto"/>
            <w:vAlign w:val="center"/>
            <w:hideMark/>
          </w:tcPr>
          <w:p w:rsidR="00422DF1" w:rsidRPr="00422DF1" w:rsidRDefault="00422DF1" w:rsidP="00422DF1">
            <w:pPr>
              <w:spacing w:after="0" w:line="240" w:lineRule="auto"/>
              <w:rPr>
                <w:rFonts w:ascii="Times New Roman" w:eastAsia="Times New Roman" w:hAnsi="Times New Roman" w:cs="Times New Roman"/>
                <w:sz w:val="24"/>
                <w:szCs w:val="24"/>
                <w:lang w:val="en-US"/>
              </w:rPr>
            </w:pPr>
            <w:r w:rsidRPr="00422DF1">
              <w:rPr>
                <w:rFonts w:ascii="Times New Roman" w:eastAsia="Times New Roman" w:hAnsi="Times New Roman" w:cs="Times New Roman"/>
                <w:sz w:val="24"/>
                <w:szCs w:val="24"/>
                <w:lang w:val="en-US"/>
              </w:rPr>
              <w:t>2024-09-30</w:t>
            </w:r>
          </w:p>
        </w:tc>
      </w:tr>
      <w:tr w:rsidR="00422DF1" w:rsidRPr="00422DF1" w:rsidTr="00422DF1">
        <w:trPr>
          <w:tblCellSpacing w:w="15" w:type="dxa"/>
        </w:trPr>
        <w:tc>
          <w:tcPr>
            <w:tcW w:w="0" w:type="auto"/>
            <w:vAlign w:val="center"/>
            <w:hideMark/>
          </w:tcPr>
          <w:p w:rsidR="00422DF1" w:rsidRPr="00422DF1" w:rsidRDefault="00422DF1" w:rsidP="00422DF1">
            <w:pPr>
              <w:spacing w:after="0" w:line="240" w:lineRule="auto"/>
              <w:rPr>
                <w:rFonts w:ascii="Times New Roman" w:eastAsia="Times New Roman" w:hAnsi="Times New Roman" w:cs="Times New Roman"/>
                <w:sz w:val="24"/>
                <w:szCs w:val="24"/>
                <w:lang w:val="en-US"/>
              </w:rPr>
            </w:pPr>
            <w:r w:rsidRPr="00422DF1">
              <w:rPr>
                <w:rFonts w:ascii="Times New Roman" w:eastAsia="Times New Roman" w:hAnsi="Times New Roman" w:cs="Times New Roman"/>
                <w:sz w:val="24"/>
                <w:szCs w:val="24"/>
                <w:lang w:val="en-US"/>
              </w:rPr>
              <w:t>Operation Type:</w:t>
            </w:r>
          </w:p>
        </w:tc>
        <w:tc>
          <w:tcPr>
            <w:tcW w:w="0" w:type="auto"/>
            <w:vAlign w:val="center"/>
            <w:hideMark/>
          </w:tcPr>
          <w:p w:rsidR="00422DF1" w:rsidRPr="00422DF1" w:rsidRDefault="00422DF1" w:rsidP="00422DF1">
            <w:pPr>
              <w:spacing w:after="0" w:line="240" w:lineRule="auto"/>
              <w:rPr>
                <w:rFonts w:ascii="Times New Roman" w:eastAsia="Times New Roman" w:hAnsi="Times New Roman" w:cs="Times New Roman"/>
                <w:sz w:val="24"/>
                <w:szCs w:val="24"/>
                <w:lang w:val="en-US"/>
              </w:rPr>
            </w:pPr>
            <w:r w:rsidRPr="00422DF1">
              <w:rPr>
                <w:rFonts w:ascii="Times New Roman" w:eastAsia="Times New Roman" w:hAnsi="Times New Roman" w:cs="Times New Roman"/>
                <w:sz w:val="24"/>
                <w:szCs w:val="24"/>
                <w:lang w:val="en-US"/>
              </w:rPr>
              <w:t>Seasonal</w:t>
            </w:r>
          </w:p>
        </w:tc>
      </w:tr>
    </w:tbl>
    <w:p w:rsidR="00422DF1" w:rsidRPr="00422DF1" w:rsidRDefault="00422DF1" w:rsidP="00422DF1">
      <w:pPr>
        <w:spacing w:after="0" w:line="240" w:lineRule="auto"/>
        <w:rPr>
          <w:rFonts w:ascii="Times New Roman" w:eastAsia="Times New Roman" w:hAnsi="Times New Roman" w:cs="Times New Roman"/>
          <w:sz w:val="24"/>
          <w:szCs w:val="24"/>
          <w:lang w:val="en-US"/>
        </w:rPr>
      </w:pPr>
      <w:r w:rsidRPr="00422DF1">
        <w:rPr>
          <w:rFonts w:ascii="Times New Roman" w:eastAsia="Times New Roman" w:hAnsi="Times New Roman" w:cs="Times New Roman"/>
          <w:b/>
          <w:bCs/>
          <w:sz w:val="24"/>
          <w:szCs w:val="24"/>
          <w:lang w:val="en-US"/>
        </w:rPr>
        <w:t>Project Description:</w:t>
      </w:r>
      <w:r w:rsidRPr="00422DF1">
        <w:rPr>
          <w:rFonts w:ascii="Times New Roman" w:eastAsia="Times New Roman" w:hAnsi="Times New Roman" w:cs="Times New Roman"/>
          <w:sz w:val="24"/>
          <w:szCs w:val="24"/>
          <w:lang w:val="en-US"/>
        </w:rPr>
        <w:t xml:space="preserve"> </w:t>
      </w:r>
    </w:p>
    <w:p w:rsidR="00422DF1" w:rsidRPr="00422DF1" w:rsidRDefault="00422DF1" w:rsidP="00422DF1">
      <w:pPr>
        <w:spacing w:after="0" w:line="240" w:lineRule="auto"/>
        <w:rPr>
          <w:rFonts w:ascii="Times New Roman" w:eastAsia="Times New Roman" w:hAnsi="Times New Roman" w:cs="Times New Roman"/>
          <w:sz w:val="24"/>
          <w:szCs w:val="24"/>
          <w:lang w:val="en-US"/>
        </w:rPr>
      </w:pPr>
      <w:r w:rsidRPr="00422DF1">
        <w:rPr>
          <w:rFonts w:ascii="Times New Roman" w:eastAsia="Times New Roman" w:hAnsi="Times New Roman" w:cs="Times New Roman"/>
          <w:sz w:val="24"/>
          <w:szCs w:val="24"/>
          <w:lang w:val="en-US"/>
        </w:rPr>
        <w:t xml:space="preserve">The project is located on the Melville Peninsula in Nunavut, approximately 200 km northeast of the Hamlet of Naujaat, and 150 km south of the Hamlet of Hall Beach. It is comprised of 46 mineral claims within the Qikiqtani region of Nunavut, and most of the claims are covered by Inuit Owned Land parcel HB-01. The target commodity for the project is diamonds. The proposed land use activity will consist primarily of drilling, till sampling, prospecting and geophysics. Work will be conducted during the spring and summer months of 2019 and possibly beyond for up to eight weeks at a time. A camp was built in 2018 to support fieldwork, and all programs will be helicopter-supported. Exact drill and water source locations for future programs are yet to be determined and will only be conducted within North Arrow's mineral claims. Personnel working on the project may vary and typical personnel requirements will likely include 1-4 project geologists or geo-technicians, 1 helicopter pilot, 1 helicopter engineer, 1 cook/first-aid attendant, and 3-5 drilling crew members. Helicopter flights will be limited, and no low-level flying will be done except during takeoff and landing, and in emergency situations. Supplies, including fuel, will be mobilized through either Hall Beach or Naujaat. If the proposed program succeeds, further work may be conducted, including additional drilling, till sampling, prospecting and geophysical surveying. </w:t>
      </w:r>
    </w:p>
    <w:p w:rsidR="00422DF1" w:rsidRPr="00422DF1" w:rsidRDefault="00422DF1" w:rsidP="00422DF1">
      <w:pPr>
        <w:spacing w:after="0" w:line="240" w:lineRule="auto"/>
        <w:rPr>
          <w:rFonts w:ascii="Times New Roman" w:eastAsia="Times New Roman" w:hAnsi="Times New Roman" w:cs="Times New Roman"/>
          <w:sz w:val="24"/>
          <w:szCs w:val="24"/>
          <w:lang w:val="en-US"/>
        </w:rPr>
      </w:pPr>
      <w:r w:rsidRPr="00422DF1">
        <w:rPr>
          <w:rFonts w:ascii="Times New Roman" w:eastAsia="Times New Roman" w:hAnsi="Times New Roman" w:cs="Times New Roman"/>
          <w:b/>
          <w:bCs/>
          <w:sz w:val="24"/>
          <w:szCs w:val="24"/>
          <w:lang w:val="en-US"/>
        </w:rPr>
        <w:t>Personnel:</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422DF1" w:rsidRPr="00422DF1" w:rsidTr="00422DF1">
        <w:trPr>
          <w:tblCellSpacing w:w="15" w:type="dxa"/>
        </w:trPr>
        <w:tc>
          <w:tcPr>
            <w:tcW w:w="2250" w:type="dxa"/>
            <w:vAlign w:val="center"/>
            <w:hideMark/>
          </w:tcPr>
          <w:p w:rsidR="00422DF1" w:rsidRPr="00422DF1" w:rsidRDefault="00422DF1" w:rsidP="00422DF1">
            <w:pPr>
              <w:spacing w:after="0" w:line="240" w:lineRule="auto"/>
              <w:rPr>
                <w:rFonts w:ascii="Times New Roman" w:eastAsia="Times New Roman" w:hAnsi="Times New Roman" w:cs="Times New Roman"/>
                <w:sz w:val="24"/>
                <w:szCs w:val="24"/>
                <w:lang w:val="en-US"/>
              </w:rPr>
            </w:pPr>
            <w:r w:rsidRPr="00422DF1">
              <w:rPr>
                <w:rFonts w:ascii="Times New Roman" w:eastAsia="Times New Roman" w:hAnsi="Times New Roman" w:cs="Times New Roman"/>
                <w:sz w:val="24"/>
                <w:szCs w:val="24"/>
                <w:lang w:val="en-US"/>
              </w:rPr>
              <w:t>Persons:</w:t>
            </w:r>
          </w:p>
        </w:tc>
        <w:tc>
          <w:tcPr>
            <w:tcW w:w="0" w:type="auto"/>
            <w:vAlign w:val="center"/>
            <w:hideMark/>
          </w:tcPr>
          <w:p w:rsidR="00422DF1" w:rsidRPr="00422DF1" w:rsidRDefault="00422DF1" w:rsidP="00422DF1">
            <w:pPr>
              <w:spacing w:after="0" w:line="240" w:lineRule="auto"/>
              <w:rPr>
                <w:rFonts w:ascii="Times New Roman" w:eastAsia="Times New Roman" w:hAnsi="Times New Roman" w:cs="Times New Roman"/>
                <w:sz w:val="24"/>
                <w:szCs w:val="24"/>
                <w:lang w:val="en-US"/>
              </w:rPr>
            </w:pPr>
            <w:r w:rsidRPr="00422DF1">
              <w:rPr>
                <w:rFonts w:ascii="Times New Roman" w:eastAsia="Times New Roman" w:hAnsi="Times New Roman" w:cs="Times New Roman"/>
                <w:sz w:val="24"/>
                <w:szCs w:val="24"/>
                <w:lang w:val="en-US"/>
              </w:rPr>
              <w:t>12</w:t>
            </w:r>
          </w:p>
        </w:tc>
      </w:tr>
      <w:tr w:rsidR="00422DF1" w:rsidRPr="00422DF1" w:rsidTr="00422DF1">
        <w:trPr>
          <w:tblCellSpacing w:w="15" w:type="dxa"/>
        </w:trPr>
        <w:tc>
          <w:tcPr>
            <w:tcW w:w="0" w:type="auto"/>
            <w:vAlign w:val="center"/>
            <w:hideMark/>
          </w:tcPr>
          <w:p w:rsidR="00422DF1" w:rsidRPr="00422DF1" w:rsidRDefault="00422DF1" w:rsidP="00422DF1">
            <w:pPr>
              <w:spacing w:after="0" w:line="240" w:lineRule="auto"/>
              <w:rPr>
                <w:rFonts w:ascii="Times New Roman" w:eastAsia="Times New Roman" w:hAnsi="Times New Roman" w:cs="Times New Roman"/>
                <w:sz w:val="24"/>
                <w:szCs w:val="24"/>
                <w:lang w:val="en-US"/>
              </w:rPr>
            </w:pPr>
            <w:r w:rsidRPr="00422DF1">
              <w:rPr>
                <w:rFonts w:ascii="Times New Roman" w:eastAsia="Times New Roman" w:hAnsi="Times New Roman" w:cs="Times New Roman"/>
                <w:sz w:val="24"/>
                <w:szCs w:val="24"/>
                <w:lang w:val="en-US"/>
              </w:rPr>
              <w:t>Days:</w:t>
            </w:r>
          </w:p>
        </w:tc>
        <w:tc>
          <w:tcPr>
            <w:tcW w:w="0" w:type="auto"/>
            <w:vAlign w:val="center"/>
            <w:hideMark/>
          </w:tcPr>
          <w:p w:rsidR="00422DF1" w:rsidRPr="00422DF1" w:rsidRDefault="00422DF1" w:rsidP="00422DF1">
            <w:pPr>
              <w:spacing w:after="0" w:line="240" w:lineRule="auto"/>
              <w:rPr>
                <w:rFonts w:ascii="Times New Roman" w:eastAsia="Times New Roman" w:hAnsi="Times New Roman" w:cs="Times New Roman"/>
                <w:sz w:val="24"/>
                <w:szCs w:val="24"/>
                <w:lang w:val="en-US"/>
              </w:rPr>
            </w:pPr>
            <w:r w:rsidRPr="00422DF1">
              <w:rPr>
                <w:rFonts w:ascii="Times New Roman" w:eastAsia="Times New Roman" w:hAnsi="Times New Roman" w:cs="Times New Roman"/>
                <w:sz w:val="24"/>
                <w:szCs w:val="24"/>
                <w:lang w:val="en-US"/>
              </w:rPr>
              <w:t>42</w:t>
            </w:r>
          </w:p>
        </w:tc>
      </w:tr>
    </w:tbl>
    <w:p w:rsidR="00422DF1" w:rsidRPr="00422DF1" w:rsidRDefault="00422DF1" w:rsidP="00422DF1">
      <w:pPr>
        <w:spacing w:before="100" w:beforeAutospacing="1" w:after="100" w:afterAutospacing="1" w:line="240" w:lineRule="auto"/>
        <w:outlineLvl w:val="4"/>
        <w:rPr>
          <w:rFonts w:ascii="Times New Roman" w:eastAsia="Times New Roman" w:hAnsi="Times New Roman" w:cs="Times New Roman"/>
          <w:b/>
          <w:bCs/>
          <w:sz w:val="20"/>
          <w:szCs w:val="20"/>
          <w:lang w:val="en-US"/>
        </w:rPr>
      </w:pPr>
      <w:r w:rsidRPr="00422DF1">
        <w:rPr>
          <w:rFonts w:ascii="Times New Roman" w:eastAsia="Times New Roman" w:hAnsi="Times New Roman" w:cs="Times New Roman"/>
          <w:b/>
          <w:bCs/>
          <w:sz w:val="20"/>
          <w:szCs w:val="20"/>
          <w:lang w:val="en-US"/>
        </w:rPr>
        <w:t>Project Map</w:t>
      </w:r>
    </w:p>
    <w:p w:rsidR="00422DF1" w:rsidRPr="00422DF1" w:rsidRDefault="00422DF1" w:rsidP="00422DF1">
      <w:pPr>
        <w:spacing w:after="0" w:line="240" w:lineRule="auto"/>
        <w:rPr>
          <w:rFonts w:ascii="Times New Roman" w:eastAsia="Times New Roman" w:hAnsi="Times New Roman" w:cs="Times New Roman"/>
          <w:sz w:val="24"/>
          <w:szCs w:val="24"/>
          <w:lang w:val="en-US"/>
        </w:rPr>
      </w:pPr>
      <w:r w:rsidRPr="00422DF1">
        <w:rPr>
          <w:rFonts w:ascii="Times New Roman" w:eastAsia="Times New Roman" w:hAnsi="Times New Roman" w:cs="Times New Roman"/>
          <w:b/>
          <w:bCs/>
          <w:sz w:val="24"/>
          <w:szCs w:val="24"/>
          <w:lang w:val="en-US"/>
        </w:rPr>
        <w:t>List of all project geometries:</w:t>
      </w:r>
      <w:r w:rsidRPr="00422DF1">
        <w:rPr>
          <w:rFonts w:ascii="Times New Roman" w:eastAsia="Times New Roman" w:hAnsi="Times New Roman" w:cs="Times New Roman"/>
          <w:sz w:val="24"/>
          <w:szCs w:val="24"/>
          <w:lang w:val="en-US"/>
        </w:rPr>
        <w:t xml:space="preserve"> </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21"/>
        <w:gridCol w:w="1846"/>
        <w:gridCol w:w="6683"/>
      </w:tblGrid>
      <w:tr w:rsidR="00422DF1" w:rsidRPr="00422DF1" w:rsidTr="00422DF1">
        <w:trPr>
          <w:tblCellSpacing w:w="15" w:type="dxa"/>
        </w:trPr>
        <w:tc>
          <w:tcPr>
            <w:tcW w:w="0" w:type="auto"/>
            <w:vAlign w:val="center"/>
            <w:hideMark/>
          </w:tcPr>
          <w:p w:rsidR="00422DF1" w:rsidRPr="00422DF1" w:rsidRDefault="00422DF1" w:rsidP="00422DF1">
            <w:pPr>
              <w:spacing w:after="0" w:line="240" w:lineRule="auto"/>
              <w:jc w:val="center"/>
              <w:rPr>
                <w:rFonts w:ascii="Times New Roman" w:eastAsia="Times New Roman" w:hAnsi="Times New Roman" w:cs="Times New Roman"/>
                <w:b/>
                <w:bCs/>
                <w:sz w:val="24"/>
                <w:szCs w:val="24"/>
                <w:lang w:val="en-US"/>
              </w:rPr>
            </w:pPr>
            <w:r w:rsidRPr="00422DF1">
              <w:rPr>
                <w:rFonts w:ascii="Times New Roman" w:eastAsia="Times New Roman" w:hAnsi="Times New Roman" w:cs="Times New Roman"/>
                <w:b/>
                <w:bCs/>
                <w:sz w:val="24"/>
                <w:szCs w:val="24"/>
                <w:lang w:val="en-US"/>
              </w:rPr>
              <w:t>ID</w:t>
            </w:r>
          </w:p>
        </w:tc>
        <w:tc>
          <w:tcPr>
            <w:tcW w:w="0" w:type="auto"/>
            <w:vAlign w:val="center"/>
            <w:hideMark/>
          </w:tcPr>
          <w:p w:rsidR="00422DF1" w:rsidRPr="00422DF1" w:rsidRDefault="00422DF1" w:rsidP="00422DF1">
            <w:pPr>
              <w:spacing w:after="0" w:line="240" w:lineRule="auto"/>
              <w:jc w:val="center"/>
              <w:rPr>
                <w:rFonts w:ascii="Times New Roman" w:eastAsia="Times New Roman" w:hAnsi="Times New Roman" w:cs="Times New Roman"/>
                <w:b/>
                <w:bCs/>
                <w:sz w:val="24"/>
                <w:szCs w:val="24"/>
                <w:lang w:val="en-US"/>
              </w:rPr>
            </w:pPr>
            <w:r w:rsidRPr="00422DF1">
              <w:rPr>
                <w:rFonts w:ascii="Times New Roman" w:eastAsia="Times New Roman" w:hAnsi="Times New Roman" w:cs="Times New Roman"/>
                <w:b/>
                <w:bCs/>
                <w:sz w:val="24"/>
                <w:szCs w:val="24"/>
                <w:lang w:val="en-US"/>
              </w:rPr>
              <w:t>Geometry</w:t>
            </w:r>
          </w:p>
        </w:tc>
        <w:tc>
          <w:tcPr>
            <w:tcW w:w="0" w:type="auto"/>
            <w:vAlign w:val="center"/>
            <w:hideMark/>
          </w:tcPr>
          <w:p w:rsidR="00422DF1" w:rsidRPr="00422DF1" w:rsidRDefault="00422DF1" w:rsidP="00422DF1">
            <w:pPr>
              <w:spacing w:after="0" w:line="240" w:lineRule="auto"/>
              <w:jc w:val="center"/>
              <w:rPr>
                <w:rFonts w:ascii="Times New Roman" w:eastAsia="Times New Roman" w:hAnsi="Times New Roman" w:cs="Times New Roman"/>
                <w:b/>
                <w:bCs/>
                <w:sz w:val="24"/>
                <w:szCs w:val="24"/>
                <w:lang w:val="en-US"/>
              </w:rPr>
            </w:pPr>
            <w:r w:rsidRPr="00422DF1">
              <w:rPr>
                <w:rFonts w:ascii="Times New Roman" w:eastAsia="Times New Roman" w:hAnsi="Times New Roman" w:cs="Times New Roman"/>
                <w:b/>
                <w:bCs/>
                <w:sz w:val="24"/>
                <w:szCs w:val="24"/>
                <w:lang w:val="en-US"/>
              </w:rPr>
              <w:t>Location Name</w:t>
            </w:r>
          </w:p>
        </w:tc>
      </w:tr>
      <w:tr w:rsidR="00422DF1" w:rsidRPr="00422DF1" w:rsidTr="00422DF1">
        <w:trPr>
          <w:tblCellSpacing w:w="15" w:type="dxa"/>
        </w:trPr>
        <w:tc>
          <w:tcPr>
            <w:tcW w:w="0" w:type="auto"/>
            <w:vAlign w:val="center"/>
            <w:hideMark/>
          </w:tcPr>
          <w:p w:rsidR="00422DF1" w:rsidRPr="00422DF1" w:rsidRDefault="00422DF1" w:rsidP="00422DF1">
            <w:pPr>
              <w:spacing w:after="0" w:line="240" w:lineRule="auto"/>
              <w:jc w:val="center"/>
              <w:rPr>
                <w:rFonts w:ascii="Times New Roman" w:eastAsia="Times New Roman" w:hAnsi="Times New Roman" w:cs="Times New Roman"/>
                <w:sz w:val="24"/>
                <w:szCs w:val="24"/>
                <w:lang w:val="en-US"/>
              </w:rPr>
            </w:pPr>
            <w:r w:rsidRPr="00422DF1">
              <w:rPr>
                <w:rFonts w:ascii="Times New Roman" w:eastAsia="Times New Roman" w:hAnsi="Times New Roman" w:cs="Times New Roman"/>
                <w:sz w:val="24"/>
                <w:szCs w:val="24"/>
                <w:lang w:val="en-US"/>
              </w:rPr>
              <w:t>4734</w:t>
            </w:r>
          </w:p>
        </w:tc>
        <w:tc>
          <w:tcPr>
            <w:tcW w:w="0" w:type="auto"/>
            <w:vAlign w:val="center"/>
            <w:hideMark/>
          </w:tcPr>
          <w:p w:rsidR="00422DF1" w:rsidRPr="00422DF1" w:rsidRDefault="00422DF1" w:rsidP="00422DF1">
            <w:pPr>
              <w:spacing w:after="0" w:line="240" w:lineRule="auto"/>
              <w:jc w:val="center"/>
              <w:rPr>
                <w:rFonts w:ascii="Times New Roman" w:eastAsia="Times New Roman" w:hAnsi="Times New Roman" w:cs="Times New Roman"/>
                <w:sz w:val="24"/>
                <w:szCs w:val="24"/>
                <w:lang w:val="en-US"/>
              </w:rPr>
            </w:pPr>
            <w:r w:rsidRPr="00422DF1">
              <w:rPr>
                <w:rFonts w:ascii="Times New Roman" w:eastAsia="Times New Roman" w:hAnsi="Times New Roman" w:cs="Times New Roman"/>
                <w:sz w:val="24"/>
                <w:szCs w:val="24"/>
                <w:lang w:val="en-US"/>
              </w:rPr>
              <w:t>polyline</w:t>
            </w:r>
          </w:p>
        </w:tc>
        <w:tc>
          <w:tcPr>
            <w:tcW w:w="0" w:type="auto"/>
            <w:vAlign w:val="center"/>
            <w:hideMark/>
          </w:tcPr>
          <w:p w:rsidR="00422DF1" w:rsidRPr="00422DF1" w:rsidRDefault="00422DF1" w:rsidP="00422DF1">
            <w:pPr>
              <w:spacing w:after="0" w:line="240" w:lineRule="auto"/>
              <w:jc w:val="center"/>
              <w:rPr>
                <w:rFonts w:ascii="Times New Roman" w:eastAsia="Times New Roman" w:hAnsi="Times New Roman" w:cs="Times New Roman"/>
                <w:sz w:val="24"/>
                <w:szCs w:val="24"/>
                <w:lang w:val="en-US"/>
              </w:rPr>
            </w:pPr>
            <w:r w:rsidRPr="00422DF1">
              <w:rPr>
                <w:rFonts w:ascii="Times New Roman" w:eastAsia="Times New Roman" w:hAnsi="Times New Roman" w:cs="Times New Roman"/>
                <w:sz w:val="24"/>
                <w:szCs w:val="24"/>
                <w:lang w:val="en-US"/>
              </w:rPr>
              <w:t>Mel Project - Mineral Claims Boundary</w:t>
            </w:r>
          </w:p>
        </w:tc>
      </w:tr>
      <w:tr w:rsidR="00422DF1" w:rsidRPr="00422DF1" w:rsidTr="00422DF1">
        <w:trPr>
          <w:tblCellSpacing w:w="15" w:type="dxa"/>
        </w:trPr>
        <w:tc>
          <w:tcPr>
            <w:tcW w:w="0" w:type="auto"/>
            <w:vAlign w:val="center"/>
            <w:hideMark/>
          </w:tcPr>
          <w:p w:rsidR="00422DF1" w:rsidRPr="00422DF1" w:rsidRDefault="00422DF1" w:rsidP="00422DF1">
            <w:pPr>
              <w:spacing w:after="0" w:line="240" w:lineRule="auto"/>
              <w:jc w:val="center"/>
              <w:rPr>
                <w:rFonts w:ascii="Times New Roman" w:eastAsia="Times New Roman" w:hAnsi="Times New Roman" w:cs="Times New Roman"/>
                <w:sz w:val="24"/>
                <w:szCs w:val="24"/>
                <w:lang w:val="en-US"/>
              </w:rPr>
            </w:pPr>
            <w:r w:rsidRPr="00422DF1">
              <w:rPr>
                <w:rFonts w:ascii="Times New Roman" w:eastAsia="Times New Roman" w:hAnsi="Times New Roman" w:cs="Times New Roman"/>
                <w:sz w:val="24"/>
                <w:szCs w:val="24"/>
                <w:lang w:val="en-US"/>
              </w:rPr>
              <w:t>4735</w:t>
            </w:r>
          </w:p>
        </w:tc>
        <w:tc>
          <w:tcPr>
            <w:tcW w:w="0" w:type="auto"/>
            <w:vAlign w:val="center"/>
            <w:hideMark/>
          </w:tcPr>
          <w:p w:rsidR="00422DF1" w:rsidRPr="00422DF1" w:rsidRDefault="00422DF1" w:rsidP="00422DF1">
            <w:pPr>
              <w:spacing w:after="0" w:line="240" w:lineRule="auto"/>
              <w:jc w:val="center"/>
              <w:rPr>
                <w:rFonts w:ascii="Times New Roman" w:eastAsia="Times New Roman" w:hAnsi="Times New Roman" w:cs="Times New Roman"/>
                <w:sz w:val="24"/>
                <w:szCs w:val="24"/>
                <w:lang w:val="en-US"/>
              </w:rPr>
            </w:pPr>
            <w:r w:rsidRPr="00422DF1">
              <w:rPr>
                <w:rFonts w:ascii="Times New Roman" w:eastAsia="Times New Roman" w:hAnsi="Times New Roman" w:cs="Times New Roman"/>
                <w:sz w:val="24"/>
                <w:szCs w:val="24"/>
                <w:lang w:val="en-US"/>
              </w:rPr>
              <w:t>point</w:t>
            </w:r>
          </w:p>
        </w:tc>
        <w:tc>
          <w:tcPr>
            <w:tcW w:w="0" w:type="auto"/>
            <w:vAlign w:val="center"/>
            <w:hideMark/>
          </w:tcPr>
          <w:p w:rsidR="00422DF1" w:rsidRPr="00422DF1" w:rsidRDefault="00422DF1" w:rsidP="00422DF1">
            <w:pPr>
              <w:spacing w:after="0" w:line="240" w:lineRule="auto"/>
              <w:jc w:val="center"/>
              <w:rPr>
                <w:rFonts w:ascii="Times New Roman" w:eastAsia="Times New Roman" w:hAnsi="Times New Roman" w:cs="Times New Roman"/>
                <w:sz w:val="24"/>
                <w:szCs w:val="24"/>
                <w:lang w:val="en-US"/>
              </w:rPr>
            </w:pPr>
            <w:r w:rsidRPr="00422DF1">
              <w:rPr>
                <w:rFonts w:ascii="Times New Roman" w:eastAsia="Times New Roman" w:hAnsi="Times New Roman" w:cs="Times New Roman"/>
                <w:sz w:val="24"/>
                <w:szCs w:val="24"/>
                <w:lang w:val="en-US"/>
              </w:rPr>
              <w:t>Exploration Camp</w:t>
            </w:r>
          </w:p>
        </w:tc>
      </w:tr>
    </w:tbl>
    <w:p w:rsidR="00422DF1" w:rsidRPr="00422DF1" w:rsidRDefault="00422DF1" w:rsidP="00422DF1">
      <w:pPr>
        <w:spacing w:after="0" w:line="240" w:lineRule="auto"/>
        <w:rPr>
          <w:rFonts w:ascii="Times New Roman" w:eastAsia="Times New Roman" w:hAnsi="Times New Roman" w:cs="Times New Roman"/>
          <w:sz w:val="24"/>
          <w:szCs w:val="24"/>
          <w:lang w:val="en-US"/>
        </w:rPr>
      </w:pPr>
      <w:r w:rsidRPr="00422DF1">
        <w:rPr>
          <w:rFonts w:ascii="Times New Roman" w:eastAsia="Times New Roman" w:hAnsi="Times New Roman" w:cs="Times New Roman"/>
          <w:b/>
          <w:bCs/>
          <w:sz w:val="24"/>
          <w:szCs w:val="24"/>
          <w:lang w:val="en-US"/>
        </w:rPr>
        <w:t>Planning Regions:</w:t>
      </w:r>
    </w:p>
    <w:p w:rsidR="00422DF1" w:rsidRPr="00422DF1" w:rsidRDefault="00422DF1" w:rsidP="00422DF1">
      <w:pPr>
        <w:spacing w:after="0" w:line="240" w:lineRule="auto"/>
        <w:rPr>
          <w:rFonts w:ascii="Times New Roman" w:eastAsia="Times New Roman" w:hAnsi="Times New Roman" w:cs="Times New Roman"/>
          <w:sz w:val="24"/>
          <w:szCs w:val="24"/>
          <w:lang w:val="en-US"/>
        </w:rPr>
      </w:pPr>
      <w:r w:rsidRPr="00422DF1">
        <w:rPr>
          <w:rFonts w:ascii="Times New Roman" w:eastAsia="Times New Roman" w:hAnsi="Times New Roman" w:cs="Times New Roman"/>
          <w:sz w:val="24"/>
          <w:szCs w:val="24"/>
          <w:lang w:val="en-US"/>
        </w:rPr>
        <w:t>Kitikmeot</w:t>
      </w:r>
    </w:p>
    <w:p w:rsidR="00422DF1" w:rsidRPr="00422DF1" w:rsidRDefault="00422DF1" w:rsidP="00422DF1">
      <w:pPr>
        <w:spacing w:after="0" w:line="240" w:lineRule="auto"/>
        <w:rPr>
          <w:rFonts w:ascii="Times New Roman" w:eastAsia="Times New Roman" w:hAnsi="Times New Roman" w:cs="Times New Roman"/>
          <w:sz w:val="24"/>
          <w:szCs w:val="24"/>
          <w:lang w:val="en-US"/>
        </w:rPr>
      </w:pPr>
      <w:r w:rsidRPr="00422DF1">
        <w:rPr>
          <w:rFonts w:ascii="Times New Roman" w:eastAsia="Times New Roman" w:hAnsi="Times New Roman" w:cs="Times New Roman"/>
          <w:b/>
          <w:bCs/>
          <w:sz w:val="24"/>
          <w:szCs w:val="24"/>
          <w:lang w:val="en-US"/>
        </w:rPr>
        <w:t>Affected Areas and Land Types</w:t>
      </w:r>
    </w:p>
    <w:p w:rsidR="00422DF1" w:rsidRPr="00422DF1" w:rsidRDefault="00422DF1" w:rsidP="00422DF1">
      <w:pPr>
        <w:spacing w:after="0" w:line="240" w:lineRule="auto"/>
        <w:rPr>
          <w:rFonts w:ascii="Times New Roman" w:eastAsia="Times New Roman" w:hAnsi="Times New Roman" w:cs="Times New Roman"/>
          <w:sz w:val="24"/>
          <w:szCs w:val="24"/>
          <w:lang w:val="en-US"/>
        </w:rPr>
      </w:pPr>
      <w:r w:rsidRPr="00422DF1">
        <w:rPr>
          <w:rFonts w:ascii="Times New Roman" w:eastAsia="Times New Roman" w:hAnsi="Times New Roman" w:cs="Times New Roman"/>
          <w:sz w:val="24"/>
          <w:szCs w:val="24"/>
          <w:lang w:val="en-US"/>
        </w:rPr>
        <w:t>Inuit Owned Surface Lands</w:t>
      </w:r>
    </w:p>
    <w:p w:rsidR="00422DF1" w:rsidRPr="00422DF1" w:rsidRDefault="00422DF1" w:rsidP="00422DF1">
      <w:pPr>
        <w:spacing w:after="0" w:line="240" w:lineRule="auto"/>
        <w:rPr>
          <w:rFonts w:ascii="Times New Roman" w:eastAsia="Times New Roman" w:hAnsi="Times New Roman" w:cs="Times New Roman"/>
          <w:sz w:val="24"/>
          <w:szCs w:val="24"/>
          <w:lang w:val="en-US"/>
        </w:rPr>
      </w:pPr>
      <w:r w:rsidRPr="00422DF1">
        <w:rPr>
          <w:rFonts w:ascii="Times New Roman" w:eastAsia="Times New Roman" w:hAnsi="Times New Roman" w:cs="Times New Roman"/>
          <w:sz w:val="24"/>
          <w:szCs w:val="24"/>
          <w:lang w:val="en-US"/>
        </w:rPr>
        <w:lastRenderedPageBreak/>
        <w:t>Settlement Area</w:t>
      </w:r>
    </w:p>
    <w:p w:rsidR="00422DF1" w:rsidRPr="00422DF1" w:rsidRDefault="00422DF1" w:rsidP="00422DF1">
      <w:pPr>
        <w:spacing w:after="0" w:line="240" w:lineRule="auto"/>
        <w:rPr>
          <w:rFonts w:ascii="Times New Roman" w:eastAsia="Times New Roman" w:hAnsi="Times New Roman" w:cs="Times New Roman"/>
          <w:sz w:val="24"/>
          <w:szCs w:val="24"/>
          <w:lang w:val="en-US"/>
        </w:rPr>
      </w:pPr>
      <w:r w:rsidRPr="00422DF1">
        <w:rPr>
          <w:rFonts w:ascii="Times New Roman" w:eastAsia="Times New Roman" w:hAnsi="Times New Roman" w:cs="Times New Roman"/>
          <w:sz w:val="24"/>
          <w:szCs w:val="24"/>
          <w:lang w:val="en-US"/>
        </w:rPr>
        <w:t>Keewatin Planning Region</w:t>
      </w:r>
    </w:p>
    <w:p w:rsidR="00422DF1" w:rsidRPr="00422DF1" w:rsidRDefault="00422DF1" w:rsidP="00422DF1">
      <w:pPr>
        <w:spacing w:before="100" w:beforeAutospacing="1" w:after="100" w:afterAutospacing="1" w:line="240" w:lineRule="auto"/>
        <w:outlineLvl w:val="4"/>
        <w:rPr>
          <w:rFonts w:ascii="Times New Roman" w:eastAsia="Times New Roman" w:hAnsi="Times New Roman" w:cs="Times New Roman"/>
          <w:b/>
          <w:bCs/>
          <w:sz w:val="20"/>
          <w:szCs w:val="20"/>
          <w:lang w:val="en-US"/>
        </w:rPr>
      </w:pPr>
      <w:r w:rsidRPr="00422DF1">
        <w:rPr>
          <w:rFonts w:ascii="Times New Roman" w:eastAsia="Times New Roman" w:hAnsi="Times New Roman" w:cs="Times New Roman"/>
          <w:b/>
          <w:bCs/>
          <w:sz w:val="20"/>
          <w:szCs w:val="20"/>
          <w:lang w:val="en-US"/>
        </w:rPr>
        <w:t>Project Land Use and Authorizations</w:t>
      </w:r>
    </w:p>
    <w:p w:rsidR="00422DF1" w:rsidRPr="00422DF1" w:rsidRDefault="00422DF1" w:rsidP="00422DF1">
      <w:pPr>
        <w:spacing w:after="0" w:line="240" w:lineRule="auto"/>
        <w:rPr>
          <w:rFonts w:ascii="Times New Roman" w:eastAsia="Times New Roman" w:hAnsi="Times New Roman" w:cs="Times New Roman"/>
          <w:sz w:val="24"/>
          <w:szCs w:val="24"/>
          <w:lang w:val="en-US"/>
        </w:rPr>
      </w:pPr>
      <w:r w:rsidRPr="00422DF1">
        <w:rPr>
          <w:rFonts w:ascii="Times New Roman" w:eastAsia="Times New Roman" w:hAnsi="Times New Roman" w:cs="Times New Roman"/>
          <w:b/>
          <w:bCs/>
          <w:sz w:val="24"/>
          <w:szCs w:val="24"/>
          <w:lang w:val="en-US"/>
        </w:rPr>
        <w:t>Project Land Use</w:t>
      </w:r>
    </w:p>
    <w:p w:rsidR="00422DF1" w:rsidRPr="00422DF1" w:rsidRDefault="00422DF1" w:rsidP="00422DF1">
      <w:pPr>
        <w:spacing w:after="0" w:line="240" w:lineRule="auto"/>
        <w:rPr>
          <w:rFonts w:ascii="Times New Roman" w:eastAsia="Times New Roman" w:hAnsi="Times New Roman" w:cs="Times New Roman"/>
          <w:sz w:val="24"/>
          <w:szCs w:val="24"/>
          <w:lang w:val="en-US"/>
        </w:rPr>
      </w:pPr>
      <w:r w:rsidRPr="00422DF1">
        <w:rPr>
          <w:rFonts w:ascii="Times New Roman" w:eastAsia="Times New Roman" w:hAnsi="Times New Roman" w:cs="Times New Roman"/>
          <w:sz w:val="24"/>
          <w:szCs w:val="24"/>
          <w:lang w:val="en-US"/>
        </w:rPr>
        <w:t>Mineral Exploration</w:t>
      </w:r>
    </w:p>
    <w:p w:rsidR="00422DF1" w:rsidRPr="00422DF1" w:rsidRDefault="00422DF1" w:rsidP="00422DF1">
      <w:pPr>
        <w:spacing w:after="0" w:line="240" w:lineRule="auto"/>
        <w:rPr>
          <w:rFonts w:ascii="Times New Roman" w:eastAsia="Times New Roman" w:hAnsi="Times New Roman" w:cs="Times New Roman"/>
          <w:sz w:val="24"/>
          <w:szCs w:val="24"/>
          <w:lang w:val="en-US"/>
        </w:rPr>
      </w:pPr>
      <w:r w:rsidRPr="00422DF1">
        <w:rPr>
          <w:rFonts w:ascii="Times New Roman" w:eastAsia="Times New Roman" w:hAnsi="Times New Roman" w:cs="Times New Roman"/>
          <w:b/>
          <w:bCs/>
          <w:sz w:val="24"/>
          <w:szCs w:val="24"/>
          <w:lang w:val="en-US"/>
        </w:rPr>
        <w:t>Licensing Agencies</w:t>
      </w:r>
    </w:p>
    <w:p w:rsidR="00422DF1" w:rsidRPr="00422DF1" w:rsidRDefault="00422DF1" w:rsidP="00422DF1">
      <w:pPr>
        <w:spacing w:after="0" w:line="240" w:lineRule="auto"/>
        <w:rPr>
          <w:rFonts w:ascii="Times New Roman" w:eastAsia="Times New Roman" w:hAnsi="Times New Roman" w:cs="Times New Roman"/>
          <w:sz w:val="24"/>
          <w:szCs w:val="24"/>
          <w:lang w:val="en-US"/>
        </w:rPr>
      </w:pPr>
      <w:r w:rsidRPr="00422DF1">
        <w:rPr>
          <w:rFonts w:ascii="Times New Roman" w:eastAsia="Times New Roman" w:hAnsi="Times New Roman" w:cs="Times New Roman"/>
          <w:sz w:val="24"/>
          <w:szCs w:val="24"/>
          <w:lang w:val="en-US"/>
        </w:rPr>
        <w:t>INAC</w:t>
      </w:r>
      <w:r w:rsidRPr="00422DF1">
        <w:rPr>
          <w:rFonts w:ascii="Times New Roman" w:eastAsia="Times New Roman" w:hAnsi="Times New Roman" w:cs="Times New Roman"/>
          <w:color w:val="005252"/>
          <w:sz w:val="24"/>
          <w:szCs w:val="24"/>
          <w:lang w:val="en-US"/>
        </w:rPr>
        <w:t>: Class A Land Use Permit</w:t>
      </w:r>
    </w:p>
    <w:p w:rsidR="00422DF1" w:rsidRPr="00422DF1" w:rsidRDefault="00422DF1" w:rsidP="00422DF1">
      <w:pPr>
        <w:spacing w:after="0" w:line="240" w:lineRule="auto"/>
        <w:rPr>
          <w:rFonts w:ascii="Times New Roman" w:eastAsia="Times New Roman" w:hAnsi="Times New Roman" w:cs="Times New Roman"/>
          <w:sz w:val="24"/>
          <w:szCs w:val="24"/>
          <w:lang w:val="en-US"/>
        </w:rPr>
      </w:pPr>
      <w:r w:rsidRPr="00422DF1">
        <w:rPr>
          <w:rFonts w:ascii="Times New Roman" w:eastAsia="Times New Roman" w:hAnsi="Times New Roman" w:cs="Times New Roman"/>
          <w:sz w:val="24"/>
          <w:szCs w:val="24"/>
          <w:lang w:val="en-US"/>
        </w:rPr>
        <w:t>NWB</w:t>
      </w:r>
      <w:r w:rsidRPr="00422DF1">
        <w:rPr>
          <w:rFonts w:ascii="Times New Roman" w:eastAsia="Times New Roman" w:hAnsi="Times New Roman" w:cs="Times New Roman"/>
          <w:color w:val="005252"/>
          <w:sz w:val="24"/>
          <w:szCs w:val="24"/>
          <w:lang w:val="en-US"/>
        </w:rPr>
        <w:t xml:space="preserve">: Type B Licence </w:t>
      </w:r>
    </w:p>
    <w:p w:rsidR="00422DF1" w:rsidRPr="00422DF1" w:rsidRDefault="00422DF1" w:rsidP="00422DF1">
      <w:pPr>
        <w:spacing w:after="0" w:line="240" w:lineRule="auto"/>
        <w:rPr>
          <w:rFonts w:ascii="Times New Roman" w:eastAsia="Times New Roman" w:hAnsi="Times New Roman" w:cs="Times New Roman"/>
          <w:sz w:val="24"/>
          <w:szCs w:val="24"/>
          <w:lang w:val="en-US"/>
        </w:rPr>
      </w:pPr>
      <w:r w:rsidRPr="00422DF1">
        <w:rPr>
          <w:rFonts w:ascii="Times New Roman" w:eastAsia="Times New Roman" w:hAnsi="Times New Roman" w:cs="Times New Roman"/>
          <w:sz w:val="24"/>
          <w:szCs w:val="24"/>
          <w:lang w:val="en-US"/>
        </w:rPr>
        <w:t>QIA</w:t>
      </w:r>
      <w:r w:rsidRPr="00422DF1">
        <w:rPr>
          <w:rFonts w:ascii="Times New Roman" w:eastAsia="Times New Roman" w:hAnsi="Times New Roman" w:cs="Times New Roman"/>
          <w:color w:val="005252"/>
          <w:sz w:val="24"/>
          <w:szCs w:val="24"/>
          <w:lang w:val="en-US"/>
        </w:rPr>
        <w:t>: Land Use Licence III</w:t>
      </w:r>
    </w:p>
    <w:p w:rsidR="00422DF1" w:rsidRPr="00422DF1" w:rsidRDefault="00422DF1" w:rsidP="00422DF1">
      <w:pPr>
        <w:spacing w:after="0" w:line="240" w:lineRule="auto"/>
        <w:rPr>
          <w:rFonts w:ascii="Times New Roman" w:eastAsia="Times New Roman" w:hAnsi="Times New Roman" w:cs="Times New Roman"/>
          <w:sz w:val="24"/>
          <w:szCs w:val="24"/>
          <w:lang w:val="en-US"/>
        </w:rPr>
      </w:pPr>
      <w:r w:rsidRPr="00422DF1">
        <w:rPr>
          <w:rFonts w:ascii="Times New Roman" w:eastAsia="Times New Roman" w:hAnsi="Times New Roman" w:cs="Times New Roman"/>
          <w:b/>
          <w:bCs/>
          <w:sz w:val="24"/>
          <w:szCs w:val="24"/>
          <w:lang w:val="en-US"/>
        </w:rPr>
        <w:t>Other Licensing Requirements</w:t>
      </w:r>
      <w:r w:rsidRPr="00422DF1">
        <w:rPr>
          <w:rFonts w:ascii="Times New Roman" w:eastAsia="Times New Roman" w:hAnsi="Times New Roman" w:cs="Times New Roman"/>
          <w:sz w:val="24"/>
          <w:szCs w:val="24"/>
          <w:lang w:val="en-US"/>
        </w:rPr>
        <w:br/>
        <w:t xml:space="preserve">No data found. </w:t>
      </w:r>
    </w:p>
    <w:p w:rsidR="00422DF1" w:rsidRPr="00422DF1" w:rsidRDefault="00422DF1" w:rsidP="00422DF1">
      <w:pPr>
        <w:spacing w:before="100" w:beforeAutospacing="1" w:after="100" w:afterAutospacing="1" w:line="240" w:lineRule="auto"/>
        <w:outlineLvl w:val="4"/>
        <w:rPr>
          <w:rFonts w:ascii="Times New Roman" w:eastAsia="Times New Roman" w:hAnsi="Times New Roman" w:cs="Times New Roman"/>
          <w:b/>
          <w:bCs/>
          <w:sz w:val="20"/>
          <w:szCs w:val="20"/>
          <w:lang w:val="en-US"/>
        </w:rPr>
      </w:pPr>
      <w:r w:rsidRPr="00422DF1">
        <w:rPr>
          <w:rFonts w:ascii="Times New Roman" w:eastAsia="Times New Roman" w:hAnsi="Times New Roman" w:cs="Times New Roman"/>
          <w:b/>
          <w:bCs/>
          <w:sz w:val="20"/>
          <w:szCs w:val="20"/>
          <w:lang w:val="en-US"/>
        </w:rPr>
        <w:t>Material Use</w:t>
      </w:r>
    </w:p>
    <w:p w:rsidR="00422DF1" w:rsidRPr="00422DF1" w:rsidRDefault="00422DF1" w:rsidP="00422DF1">
      <w:pPr>
        <w:spacing w:after="0" w:line="240" w:lineRule="auto"/>
        <w:rPr>
          <w:rFonts w:ascii="Times New Roman" w:eastAsia="Times New Roman" w:hAnsi="Times New Roman" w:cs="Times New Roman"/>
          <w:sz w:val="24"/>
          <w:szCs w:val="24"/>
          <w:lang w:val="en-US"/>
        </w:rPr>
      </w:pPr>
      <w:r w:rsidRPr="00422DF1">
        <w:rPr>
          <w:rFonts w:ascii="Times New Roman" w:eastAsia="Times New Roman" w:hAnsi="Times New Roman" w:cs="Times New Roman"/>
          <w:b/>
          <w:bCs/>
          <w:sz w:val="24"/>
          <w:szCs w:val="24"/>
          <w:lang w:val="en-US"/>
        </w:rPr>
        <w:t>Equipment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846"/>
        <w:gridCol w:w="981"/>
        <w:gridCol w:w="1923"/>
        <w:gridCol w:w="4700"/>
      </w:tblGrid>
      <w:tr w:rsidR="00422DF1" w:rsidRPr="00422DF1" w:rsidTr="00422DF1">
        <w:trPr>
          <w:tblCellSpacing w:w="15" w:type="dxa"/>
        </w:trPr>
        <w:tc>
          <w:tcPr>
            <w:tcW w:w="0" w:type="auto"/>
            <w:vAlign w:val="center"/>
            <w:hideMark/>
          </w:tcPr>
          <w:p w:rsidR="00422DF1" w:rsidRPr="00422DF1" w:rsidRDefault="00422DF1" w:rsidP="00422DF1">
            <w:pPr>
              <w:spacing w:after="0" w:line="240" w:lineRule="auto"/>
              <w:jc w:val="center"/>
              <w:rPr>
                <w:rFonts w:ascii="Times New Roman" w:eastAsia="Times New Roman" w:hAnsi="Times New Roman" w:cs="Times New Roman"/>
                <w:b/>
                <w:bCs/>
                <w:sz w:val="24"/>
                <w:szCs w:val="24"/>
                <w:lang w:val="en-US"/>
              </w:rPr>
            </w:pPr>
            <w:r w:rsidRPr="00422DF1">
              <w:rPr>
                <w:rFonts w:ascii="Times New Roman" w:eastAsia="Times New Roman" w:hAnsi="Times New Roman" w:cs="Times New Roman"/>
                <w:b/>
                <w:bCs/>
                <w:sz w:val="24"/>
                <w:szCs w:val="24"/>
                <w:lang w:val="en-US"/>
              </w:rPr>
              <w:t>Type</w:t>
            </w:r>
          </w:p>
        </w:tc>
        <w:tc>
          <w:tcPr>
            <w:tcW w:w="0" w:type="auto"/>
            <w:vAlign w:val="center"/>
            <w:hideMark/>
          </w:tcPr>
          <w:p w:rsidR="00422DF1" w:rsidRPr="00422DF1" w:rsidRDefault="00422DF1" w:rsidP="00422DF1">
            <w:pPr>
              <w:spacing w:after="0" w:line="240" w:lineRule="auto"/>
              <w:jc w:val="center"/>
              <w:rPr>
                <w:rFonts w:ascii="Times New Roman" w:eastAsia="Times New Roman" w:hAnsi="Times New Roman" w:cs="Times New Roman"/>
                <w:b/>
                <w:bCs/>
                <w:sz w:val="24"/>
                <w:szCs w:val="24"/>
                <w:lang w:val="en-US"/>
              </w:rPr>
            </w:pPr>
            <w:r w:rsidRPr="00422DF1">
              <w:rPr>
                <w:rFonts w:ascii="Times New Roman" w:eastAsia="Times New Roman" w:hAnsi="Times New Roman" w:cs="Times New Roman"/>
                <w:b/>
                <w:bCs/>
                <w:sz w:val="24"/>
                <w:szCs w:val="24"/>
                <w:lang w:val="en-US"/>
              </w:rPr>
              <w:t>Quantity</w:t>
            </w:r>
          </w:p>
        </w:tc>
        <w:tc>
          <w:tcPr>
            <w:tcW w:w="0" w:type="auto"/>
            <w:vAlign w:val="center"/>
            <w:hideMark/>
          </w:tcPr>
          <w:p w:rsidR="00422DF1" w:rsidRPr="00422DF1" w:rsidRDefault="00422DF1" w:rsidP="00422DF1">
            <w:pPr>
              <w:spacing w:after="0" w:line="240" w:lineRule="auto"/>
              <w:jc w:val="center"/>
              <w:rPr>
                <w:rFonts w:ascii="Times New Roman" w:eastAsia="Times New Roman" w:hAnsi="Times New Roman" w:cs="Times New Roman"/>
                <w:b/>
                <w:bCs/>
                <w:sz w:val="24"/>
                <w:szCs w:val="24"/>
                <w:lang w:val="en-US"/>
              </w:rPr>
            </w:pPr>
            <w:r w:rsidRPr="00422DF1">
              <w:rPr>
                <w:rFonts w:ascii="Times New Roman" w:eastAsia="Times New Roman" w:hAnsi="Times New Roman" w:cs="Times New Roman"/>
                <w:b/>
                <w:bCs/>
                <w:sz w:val="24"/>
                <w:szCs w:val="24"/>
                <w:lang w:val="en-US"/>
              </w:rPr>
              <w:t>Size</w:t>
            </w:r>
          </w:p>
        </w:tc>
        <w:tc>
          <w:tcPr>
            <w:tcW w:w="0" w:type="auto"/>
            <w:vAlign w:val="center"/>
            <w:hideMark/>
          </w:tcPr>
          <w:p w:rsidR="00422DF1" w:rsidRPr="00422DF1" w:rsidRDefault="00422DF1" w:rsidP="00422DF1">
            <w:pPr>
              <w:spacing w:after="0" w:line="240" w:lineRule="auto"/>
              <w:jc w:val="center"/>
              <w:rPr>
                <w:rFonts w:ascii="Times New Roman" w:eastAsia="Times New Roman" w:hAnsi="Times New Roman" w:cs="Times New Roman"/>
                <w:b/>
                <w:bCs/>
                <w:sz w:val="24"/>
                <w:szCs w:val="24"/>
                <w:lang w:val="en-US"/>
              </w:rPr>
            </w:pPr>
            <w:r w:rsidRPr="00422DF1">
              <w:rPr>
                <w:rFonts w:ascii="Times New Roman" w:eastAsia="Times New Roman" w:hAnsi="Times New Roman" w:cs="Times New Roman"/>
                <w:b/>
                <w:bCs/>
                <w:sz w:val="24"/>
                <w:szCs w:val="24"/>
                <w:lang w:val="en-US"/>
              </w:rPr>
              <w:t>Use</w:t>
            </w:r>
          </w:p>
        </w:tc>
      </w:tr>
      <w:tr w:rsidR="00422DF1" w:rsidRPr="00422DF1" w:rsidTr="00422DF1">
        <w:trPr>
          <w:tblCellSpacing w:w="15" w:type="dxa"/>
        </w:trPr>
        <w:tc>
          <w:tcPr>
            <w:tcW w:w="0" w:type="auto"/>
            <w:vAlign w:val="center"/>
            <w:hideMark/>
          </w:tcPr>
          <w:p w:rsidR="00422DF1" w:rsidRPr="00422DF1" w:rsidRDefault="00422DF1" w:rsidP="00422DF1">
            <w:pPr>
              <w:spacing w:after="0" w:line="240" w:lineRule="auto"/>
              <w:jc w:val="center"/>
              <w:rPr>
                <w:rFonts w:ascii="Times New Roman" w:eastAsia="Times New Roman" w:hAnsi="Times New Roman" w:cs="Times New Roman"/>
                <w:sz w:val="24"/>
                <w:szCs w:val="24"/>
                <w:lang w:val="en-US"/>
              </w:rPr>
            </w:pPr>
            <w:r w:rsidRPr="00422DF1">
              <w:rPr>
                <w:rFonts w:ascii="Times New Roman" w:eastAsia="Times New Roman" w:hAnsi="Times New Roman" w:cs="Times New Roman"/>
                <w:sz w:val="24"/>
                <w:szCs w:val="24"/>
                <w:lang w:val="en-US"/>
              </w:rPr>
              <w:t>Diamond Drill</w:t>
            </w:r>
          </w:p>
        </w:tc>
        <w:tc>
          <w:tcPr>
            <w:tcW w:w="0" w:type="auto"/>
            <w:vAlign w:val="center"/>
            <w:hideMark/>
          </w:tcPr>
          <w:p w:rsidR="00422DF1" w:rsidRPr="00422DF1" w:rsidRDefault="00422DF1" w:rsidP="00422DF1">
            <w:pPr>
              <w:spacing w:after="0" w:line="240" w:lineRule="auto"/>
              <w:jc w:val="center"/>
              <w:rPr>
                <w:rFonts w:ascii="Times New Roman" w:eastAsia="Times New Roman" w:hAnsi="Times New Roman" w:cs="Times New Roman"/>
                <w:sz w:val="24"/>
                <w:szCs w:val="24"/>
                <w:lang w:val="en-US"/>
              </w:rPr>
            </w:pPr>
            <w:r w:rsidRPr="00422DF1">
              <w:rPr>
                <w:rFonts w:ascii="Times New Roman" w:eastAsia="Times New Roman" w:hAnsi="Times New Roman" w:cs="Times New Roman"/>
                <w:sz w:val="24"/>
                <w:szCs w:val="24"/>
                <w:lang w:val="en-US"/>
              </w:rPr>
              <w:t>1</w:t>
            </w:r>
          </w:p>
        </w:tc>
        <w:tc>
          <w:tcPr>
            <w:tcW w:w="0" w:type="auto"/>
            <w:vAlign w:val="center"/>
            <w:hideMark/>
          </w:tcPr>
          <w:p w:rsidR="00422DF1" w:rsidRPr="00422DF1" w:rsidRDefault="00422DF1" w:rsidP="00422DF1">
            <w:pPr>
              <w:spacing w:after="0" w:line="240" w:lineRule="auto"/>
              <w:jc w:val="center"/>
              <w:rPr>
                <w:rFonts w:ascii="Times New Roman" w:eastAsia="Times New Roman" w:hAnsi="Times New Roman" w:cs="Times New Roman"/>
                <w:sz w:val="24"/>
                <w:szCs w:val="24"/>
                <w:lang w:val="en-US"/>
              </w:rPr>
            </w:pPr>
            <w:r w:rsidRPr="00422DF1">
              <w:rPr>
                <w:rFonts w:ascii="Times New Roman" w:eastAsia="Times New Roman" w:hAnsi="Times New Roman" w:cs="Times New Roman"/>
                <w:sz w:val="24"/>
                <w:szCs w:val="24"/>
                <w:lang w:val="en-US"/>
              </w:rPr>
              <w:t>6m x 6m x 6m, 3000 kg</w:t>
            </w:r>
          </w:p>
        </w:tc>
        <w:tc>
          <w:tcPr>
            <w:tcW w:w="0" w:type="auto"/>
            <w:vAlign w:val="center"/>
            <w:hideMark/>
          </w:tcPr>
          <w:p w:rsidR="00422DF1" w:rsidRPr="00422DF1" w:rsidRDefault="00422DF1" w:rsidP="00422DF1">
            <w:pPr>
              <w:spacing w:after="0" w:line="240" w:lineRule="auto"/>
              <w:jc w:val="center"/>
              <w:rPr>
                <w:rFonts w:ascii="Times New Roman" w:eastAsia="Times New Roman" w:hAnsi="Times New Roman" w:cs="Times New Roman"/>
                <w:sz w:val="24"/>
                <w:szCs w:val="24"/>
                <w:lang w:val="en-US"/>
              </w:rPr>
            </w:pPr>
            <w:r w:rsidRPr="00422DF1">
              <w:rPr>
                <w:rFonts w:ascii="Times New Roman" w:eastAsia="Times New Roman" w:hAnsi="Times New Roman" w:cs="Times New Roman"/>
                <w:sz w:val="24"/>
                <w:szCs w:val="24"/>
                <w:lang w:val="en-US"/>
              </w:rPr>
              <w:t>Diamond Drilling</w:t>
            </w:r>
          </w:p>
        </w:tc>
      </w:tr>
      <w:tr w:rsidR="00422DF1" w:rsidRPr="00422DF1" w:rsidTr="00422DF1">
        <w:trPr>
          <w:tblCellSpacing w:w="15" w:type="dxa"/>
        </w:trPr>
        <w:tc>
          <w:tcPr>
            <w:tcW w:w="0" w:type="auto"/>
            <w:vAlign w:val="center"/>
            <w:hideMark/>
          </w:tcPr>
          <w:p w:rsidR="00422DF1" w:rsidRPr="00422DF1" w:rsidRDefault="00422DF1" w:rsidP="00422DF1">
            <w:pPr>
              <w:spacing w:after="0" w:line="240" w:lineRule="auto"/>
              <w:jc w:val="center"/>
              <w:rPr>
                <w:rFonts w:ascii="Times New Roman" w:eastAsia="Times New Roman" w:hAnsi="Times New Roman" w:cs="Times New Roman"/>
                <w:sz w:val="24"/>
                <w:szCs w:val="24"/>
                <w:lang w:val="en-US"/>
              </w:rPr>
            </w:pPr>
            <w:r w:rsidRPr="00422DF1">
              <w:rPr>
                <w:rFonts w:ascii="Times New Roman" w:eastAsia="Times New Roman" w:hAnsi="Times New Roman" w:cs="Times New Roman"/>
                <w:sz w:val="24"/>
                <w:szCs w:val="24"/>
                <w:lang w:val="en-US"/>
              </w:rPr>
              <w:t>Reverse Circulation Drill</w:t>
            </w:r>
          </w:p>
        </w:tc>
        <w:tc>
          <w:tcPr>
            <w:tcW w:w="0" w:type="auto"/>
            <w:vAlign w:val="center"/>
            <w:hideMark/>
          </w:tcPr>
          <w:p w:rsidR="00422DF1" w:rsidRPr="00422DF1" w:rsidRDefault="00422DF1" w:rsidP="00422DF1">
            <w:pPr>
              <w:spacing w:after="0" w:line="240" w:lineRule="auto"/>
              <w:jc w:val="center"/>
              <w:rPr>
                <w:rFonts w:ascii="Times New Roman" w:eastAsia="Times New Roman" w:hAnsi="Times New Roman" w:cs="Times New Roman"/>
                <w:sz w:val="24"/>
                <w:szCs w:val="24"/>
                <w:lang w:val="en-US"/>
              </w:rPr>
            </w:pPr>
            <w:r w:rsidRPr="00422DF1">
              <w:rPr>
                <w:rFonts w:ascii="Times New Roman" w:eastAsia="Times New Roman" w:hAnsi="Times New Roman" w:cs="Times New Roman"/>
                <w:sz w:val="24"/>
                <w:szCs w:val="24"/>
                <w:lang w:val="en-US"/>
              </w:rPr>
              <w:t>1</w:t>
            </w:r>
          </w:p>
        </w:tc>
        <w:tc>
          <w:tcPr>
            <w:tcW w:w="0" w:type="auto"/>
            <w:vAlign w:val="center"/>
            <w:hideMark/>
          </w:tcPr>
          <w:p w:rsidR="00422DF1" w:rsidRPr="00422DF1" w:rsidRDefault="00422DF1" w:rsidP="00422DF1">
            <w:pPr>
              <w:spacing w:after="0" w:line="240" w:lineRule="auto"/>
              <w:jc w:val="center"/>
              <w:rPr>
                <w:rFonts w:ascii="Times New Roman" w:eastAsia="Times New Roman" w:hAnsi="Times New Roman" w:cs="Times New Roman"/>
                <w:sz w:val="24"/>
                <w:szCs w:val="24"/>
                <w:lang w:val="en-US"/>
              </w:rPr>
            </w:pPr>
            <w:r w:rsidRPr="00422DF1">
              <w:rPr>
                <w:rFonts w:ascii="Times New Roman" w:eastAsia="Times New Roman" w:hAnsi="Times New Roman" w:cs="Times New Roman"/>
                <w:sz w:val="24"/>
                <w:szCs w:val="24"/>
                <w:lang w:val="en-US"/>
              </w:rPr>
              <w:t>6m x 6m x 6m, 3000kg</w:t>
            </w:r>
          </w:p>
        </w:tc>
        <w:tc>
          <w:tcPr>
            <w:tcW w:w="0" w:type="auto"/>
            <w:vAlign w:val="center"/>
            <w:hideMark/>
          </w:tcPr>
          <w:p w:rsidR="00422DF1" w:rsidRPr="00422DF1" w:rsidRDefault="00422DF1" w:rsidP="00422DF1">
            <w:pPr>
              <w:spacing w:after="0" w:line="240" w:lineRule="auto"/>
              <w:jc w:val="center"/>
              <w:rPr>
                <w:rFonts w:ascii="Times New Roman" w:eastAsia="Times New Roman" w:hAnsi="Times New Roman" w:cs="Times New Roman"/>
                <w:sz w:val="24"/>
                <w:szCs w:val="24"/>
                <w:lang w:val="en-US"/>
              </w:rPr>
            </w:pPr>
            <w:r w:rsidRPr="00422DF1">
              <w:rPr>
                <w:rFonts w:ascii="Times New Roman" w:eastAsia="Times New Roman" w:hAnsi="Times New Roman" w:cs="Times New Roman"/>
                <w:sz w:val="24"/>
                <w:szCs w:val="24"/>
                <w:lang w:val="en-US"/>
              </w:rPr>
              <w:t>RC Drilling</w:t>
            </w:r>
          </w:p>
        </w:tc>
      </w:tr>
      <w:tr w:rsidR="00422DF1" w:rsidRPr="00422DF1" w:rsidTr="00422DF1">
        <w:trPr>
          <w:tblCellSpacing w:w="15" w:type="dxa"/>
        </w:trPr>
        <w:tc>
          <w:tcPr>
            <w:tcW w:w="0" w:type="auto"/>
            <w:vAlign w:val="center"/>
            <w:hideMark/>
          </w:tcPr>
          <w:p w:rsidR="00422DF1" w:rsidRPr="00422DF1" w:rsidRDefault="00422DF1" w:rsidP="00422DF1">
            <w:pPr>
              <w:spacing w:after="0" w:line="240" w:lineRule="auto"/>
              <w:jc w:val="center"/>
              <w:rPr>
                <w:rFonts w:ascii="Times New Roman" w:eastAsia="Times New Roman" w:hAnsi="Times New Roman" w:cs="Times New Roman"/>
                <w:sz w:val="24"/>
                <w:szCs w:val="24"/>
                <w:lang w:val="en-US"/>
              </w:rPr>
            </w:pPr>
            <w:r w:rsidRPr="00422DF1">
              <w:rPr>
                <w:rFonts w:ascii="Times New Roman" w:eastAsia="Times New Roman" w:hAnsi="Times New Roman" w:cs="Times New Roman"/>
                <w:sz w:val="24"/>
                <w:szCs w:val="24"/>
                <w:lang w:val="en-US"/>
              </w:rPr>
              <w:t>Helicopter (Bell 206 Long Ranger)</w:t>
            </w:r>
          </w:p>
        </w:tc>
        <w:tc>
          <w:tcPr>
            <w:tcW w:w="0" w:type="auto"/>
            <w:vAlign w:val="center"/>
            <w:hideMark/>
          </w:tcPr>
          <w:p w:rsidR="00422DF1" w:rsidRPr="00422DF1" w:rsidRDefault="00422DF1" w:rsidP="00422DF1">
            <w:pPr>
              <w:spacing w:after="0" w:line="240" w:lineRule="auto"/>
              <w:jc w:val="center"/>
              <w:rPr>
                <w:rFonts w:ascii="Times New Roman" w:eastAsia="Times New Roman" w:hAnsi="Times New Roman" w:cs="Times New Roman"/>
                <w:sz w:val="24"/>
                <w:szCs w:val="24"/>
                <w:lang w:val="en-US"/>
              </w:rPr>
            </w:pPr>
            <w:r w:rsidRPr="00422DF1">
              <w:rPr>
                <w:rFonts w:ascii="Times New Roman" w:eastAsia="Times New Roman" w:hAnsi="Times New Roman" w:cs="Times New Roman"/>
                <w:sz w:val="24"/>
                <w:szCs w:val="24"/>
                <w:lang w:val="en-US"/>
              </w:rPr>
              <w:t>1</w:t>
            </w:r>
          </w:p>
        </w:tc>
        <w:tc>
          <w:tcPr>
            <w:tcW w:w="0" w:type="auto"/>
            <w:vAlign w:val="center"/>
            <w:hideMark/>
          </w:tcPr>
          <w:p w:rsidR="00422DF1" w:rsidRPr="00422DF1" w:rsidRDefault="00422DF1" w:rsidP="00422DF1">
            <w:pPr>
              <w:spacing w:after="0" w:line="240" w:lineRule="auto"/>
              <w:jc w:val="center"/>
              <w:rPr>
                <w:rFonts w:ascii="Times New Roman" w:eastAsia="Times New Roman" w:hAnsi="Times New Roman" w:cs="Times New Roman"/>
                <w:sz w:val="24"/>
                <w:szCs w:val="24"/>
                <w:lang w:val="en-US"/>
              </w:rPr>
            </w:pPr>
            <w:r w:rsidRPr="00422DF1">
              <w:rPr>
                <w:rFonts w:ascii="Times New Roman" w:eastAsia="Times New Roman" w:hAnsi="Times New Roman" w:cs="Times New Roman"/>
                <w:sz w:val="24"/>
                <w:szCs w:val="24"/>
                <w:lang w:val="en-US"/>
              </w:rPr>
              <w:t>12m x 10.m(rotor diameter) x 2.8m, 1000kg</w:t>
            </w:r>
          </w:p>
        </w:tc>
        <w:tc>
          <w:tcPr>
            <w:tcW w:w="0" w:type="auto"/>
            <w:vAlign w:val="center"/>
            <w:hideMark/>
          </w:tcPr>
          <w:p w:rsidR="00422DF1" w:rsidRPr="00422DF1" w:rsidRDefault="00422DF1" w:rsidP="00422DF1">
            <w:pPr>
              <w:spacing w:after="0" w:line="240" w:lineRule="auto"/>
              <w:jc w:val="center"/>
              <w:rPr>
                <w:rFonts w:ascii="Times New Roman" w:eastAsia="Times New Roman" w:hAnsi="Times New Roman" w:cs="Times New Roman"/>
                <w:sz w:val="24"/>
                <w:szCs w:val="24"/>
                <w:lang w:val="en-US"/>
              </w:rPr>
            </w:pPr>
            <w:r w:rsidRPr="00422DF1">
              <w:rPr>
                <w:rFonts w:ascii="Times New Roman" w:eastAsia="Times New Roman" w:hAnsi="Times New Roman" w:cs="Times New Roman"/>
                <w:sz w:val="24"/>
                <w:szCs w:val="24"/>
                <w:lang w:val="en-US"/>
              </w:rPr>
              <w:t>Daily transport of personnel between sites and camp. Moving drilling-related equipment and fuel. Moving drill core samples between sites and camp.</w:t>
            </w:r>
          </w:p>
        </w:tc>
      </w:tr>
      <w:tr w:rsidR="00422DF1" w:rsidRPr="00422DF1" w:rsidTr="00422DF1">
        <w:trPr>
          <w:tblCellSpacing w:w="15" w:type="dxa"/>
        </w:trPr>
        <w:tc>
          <w:tcPr>
            <w:tcW w:w="0" w:type="auto"/>
            <w:vAlign w:val="center"/>
            <w:hideMark/>
          </w:tcPr>
          <w:p w:rsidR="00422DF1" w:rsidRPr="00422DF1" w:rsidRDefault="00422DF1" w:rsidP="00422DF1">
            <w:pPr>
              <w:spacing w:after="0" w:line="240" w:lineRule="auto"/>
              <w:jc w:val="center"/>
              <w:rPr>
                <w:rFonts w:ascii="Times New Roman" w:eastAsia="Times New Roman" w:hAnsi="Times New Roman" w:cs="Times New Roman"/>
                <w:sz w:val="24"/>
                <w:szCs w:val="24"/>
                <w:lang w:val="en-US"/>
              </w:rPr>
            </w:pPr>
            <w:r w:rsidRPr="00422DF1">
              <w:rPr>
                <w:rFonts w:ascii="Times New Roman" w:eastAsia="Times New Roman" w:hAnsi="Times New Roman" w:cs="Times New Roman"/>
                <w:sz w:val="24"/>
                <w:szCs w:val="24"/>
                <w:lang w:val="en-US"/>
              </w:rPr>
              <w:t>Snowmobile</w:t>
            </w:r>
          </w:p>
        </w:tc>
        <w:tc>
          <w:tcPr>
            <w:tcW w:w="0" w:type="auto"/>
            <w:vAlign w:val="center"/>
            <w:hideMark/>
          </w:tcPr>
          <w:p w:rsidR="00422DF1" w:rsidRPr="00422DF1" w:rsidRDefault="00422DF1" w:rsidP="00422DF1">
            <w:pPr>
              <w:spacing w:after="0" w:line="240" w:lineRule="auto"/>
              <w:jc w:val="center"/>
              <w:rPr>
                <w:rFonts w:ascii="Times New Roman" w:eastAsia="Times New Roman" w:hAnsi="Times New Roman" w:cs="Times New Roman"/>
                <w:sz w:val="24"/>
                <w:szCs w:val="24"/>
                <w:lang w:val="en-US"/>
              </w:rPr>
            </w:pPr>
            <w:r w:rsidRPr="00422DF1">
              <w:rPr>
                <w:rFonts w:ascii="Times New Roman" w:eastAsia="Times New Roman" w:hAnsi="Times New Roman" w:cs="Times New Roman"/>
                <w:sz w:val="24"/>
                <w:szCs w:val="24"/>
                <w:lang w:val="en-US"/>
              </w:rPr>
              <w:t>1-2</w:t>
            </w:r>
          </w:p>
        </w:tc>
        <w:tc>
          <w:tcPr>
            <w:tcW w:w="0" w:type="auto"/>
            <w:vAlign w:val="center"/>
            <w:hideMark/>
          </w:tcPr>
          <w:p w:rsidR="00422DF1" w:rsidRPr="00422DF1" w:rsidRDefault="00422DF1" w:rsidP="00422DF1">
            <w:pPr>
              <w:spacing w:after="0" w:line="240" w:lineRule="auto"/>
              <w:jc w:val="center"/>
              <w:rPr>
                <w:rFonts w:ascii="Times New Roman" w:eastAsia="Times New Roman" w:hAnsi="Times New Roman" w:cs="Times New Roman"/>
                <w:sz w:val="24"/>
                <w:szCs w:val="24"/>
                <w:lang w:val="en-US"/>
              </w:rPr>
            </w:pPr>
            <w:r w:rsidRPr="00422DF1">
              <w:rPr>
                <w:rFonts w:ascii="Times New Roman" w:eastAsia="Times New Roman" w:hAnsi="Times New Roman" w:cs="Times New Roman"/>
                <w:sz w:val="24"/>
                <w:szCs w:val="24"/>
                <w:lang w:val="en-US"/>
              </w:rPr>
              <w:t>2m x 1m x 1m, 200kg</w:t>
            </w:r>
          </w:p>
        </w:tc>
        <w:tc>
          <w:tcPr>
            <w:tcW w:w="0" w:type="auto"/>
            <w:vAlign w:val="center"/>
            <w:hideMark/>
          </w:tcPr>
          <w:p w:rsidR="00422DF1" w:rsidRPr="00422DF1" w:rsidRDefault="00422DF1" w:rsidP="00422DF1">
            <w:pPr>
              <w:spacing w:after="0" w:line="240" w:lineRule="auto"/>
              <w:jc w:val="center"/>
              <w:rPr>
                <w:rFonts w:ascii="Times New Roman" w:eastAsia="Times New Roman" w:hAnsi="Times New Roman" w:cs="Times New Roman"/>
                <w:sz w:val="24"/>
                <w:szCs w:val="24"/>
                <w:lang w:val="en-US"/>
              </w:rPr>
            </w:pPr>
            <w:r w:rsidRPr="00422DF1">
              <w:rPr>
                <w:rFonts w:ascii="Times New Roman" w:eastAsia="Times New Roman" w:hAnsi="Times New Roman" w:cs="Times New Roman"/>
                <w:sz w:val="24"/>
                <w:szCs w:val="24"/>
                <w:lang w:val="en-US"/>
              </w:rPr>
              <w:t>Transporting crews to/from the drill, and general working purposes in camp during winter months.</w:t>
            </w:r>
          </w:p>
        </w:tc>
      </w:tr>
      <w:tr w:rsidR="00422DF1" w:rsidRPr="00422DF1" w:rsidTr="00422DF1">
        <w:trPr>
          <w:tblCellSpacing w:w="15" w:type="dxa"/>
        </w:trPr>
        <w:tc>
          <w:tcPr>
            <w:tcW w:w="0" w:type="auto"/>
            <w:vAlign w:val="center"/>
            <w:hideMark/>
          </w:tcPr>
          <w:p w:rsidR="00422DF1" w:rsidRPr="00422DF1" w:rsidRDefault="00422DF1" w:rsidP="00422DF1">
            <w:pPr>
              <w:spacing w:after="0" w:line="240" w:lineRule="auto"/>
              <w:jc w:val="center"/>
              <w:rPr>
                <w:rFonts w:ascii="Times New Roman" w:eastAsia="Times New Roman" w:hAnsi="Times New Roman" w:cs="Times New Roman"/>
                <w:sz w:val="24"/>
                <w:szCs w:val="24"/>
                <w:lang w:val="en-US"/>
              </w:rPr>
            </w:pPr>
            <w:r w:rsidRPr="00422DF1">
              <w:rPr>
                <w:rFonts w:ascii="Times New Roman" w:eastAsia="Times New Roman" w:hAnsi="Times New Roman" w:cs="Times New Roman"/>
                <w:sz w:val="24"/>
                <w:szCs w:val="24"/>
                <w:lang w:val="en-US"/>
              </w:rPr>
              <w:t>Water Pumps</w:t>
            </w:r>
          </w:p>
        </w:tc>
        <w:tc>
          <w:tcPr>
            <w:tcW w:w="0" w:type="auto"/>
            <w:vAlign w:val="center"/>
            <w:hideMark/>
          </w:tcPr>
          <w:p w:rsidR="00422DF1" w:rsidRPr="00422DF1" w:rsidRDefault="00422DF1" w:rsidP="00422DF1">
            <w:pPr>
              <w:spacing w:after="0" w:line="240" w:lineRule="auto"/>
              <w:jc w:val="center"/>
              <w:rPr>
                <w:rFonts w:ascii="Times New Roman" w:eastAsia="Times New Roman" w:hAnsi="Times New Roman" w:cs="Times New Roman"/>
                <w:sz w:val="24"/>
                <w:szCs w:val="24"/>
                <w:lang w:val="en-US"/>
              </w:rPr>
            </w:pPr>
            <w:r w:rsidRPr="00422DF1">
              <w:rPr>
                <w:rFonts w:ascii="Times New Roman" w:eastAsia="Times New Roman" w:hAnsi="Times New Roman" w:cs="Times New Roman"/>
                <w:sz w:val="24"/>
                <w:szCs w:val="24"/>
                <w:lang w:val="en-US"/>
              </w:rPr>
              <w:t>2</w:t>
            </w:r>
          </w:p>
        </w:tc>
        <w:tc>
          <w:tcPr>
            <w:tcW w:w="0" w:type="auto"/>
            <w:vAlign w:val="center"/>
            <w:hideMark/>
          </w:tcPr>
          <w:p w:rsidR="00422DF1" w:rsidRPr="00422DF1" w:rsidRDefault="00422DF1" w:rsidP="00422DF1">
            <w:pPr>
              <w:spacing w:after="0" w:line="240" w:lineRule="auto"/>
              <w:jc w:val="center"/>
              <w:rPr>
                <w:rFonts w:ascii="Times New Roman" w:eastAsia="Times New Roman" w:hAnsi="Times New Roman" w:cs="Times New Roman"/>
                <w:sz w:val="24"/>
                <w:szCs w:val="24"/>
                <w:lang w:val="en-US"/>
              </w:rPr>
            </w:pPr>
            <w:r w:rsidRPr="00422DF1">
              <w:rPr>
                <w:rFonts w:ascii="Times New Roman" w:eastAsia="Times New Roman" w:hAnsi="Times New Roman" w:cs="Times New Roman"/>
                <w:sz w:val="24"/>
                <w:szCs w:val="24"/>
                <w:lang w:val="en-US"/>
              </w:rPr>
              <w:t>1m x 1m x 1m, 100-200lbs</w:t>
            </w:r>
          </w:p>
        </w:tc>
        <w:tc>
          <w:tcPr>
            <w:tcW w:w="0" w:type="auto"/>
            <w:vAlign w:val="center"/>
            <w:hideMark/>
          </w:tcPr>
          <w:p w:rsidR="00422DF1" w:rsidRPr="00422DF1" w:rsidRDefault="00422DF1" w:rsidP="00422DF1">
            <w:pPr>
              <w:spacing w:after="0" w:line="240" w:lineRule="auto"/>
              <w:jc w:val="center"/>
              <w:rPr>
                <w:rFonts w:ascii="Times New Roman" w:eastAsia="Times New Roman" w:hAnsi="Times New Roman" w:cs="Times New Roman"/>
                <w:sz w:val="24"/>
                <w:szCs w:val="24"/>
                <w:lang w:val="en-US"/>
              </w:rPr>
            </w:pPr>
            <w:r w:rsidRPr="00422DF1">
              <w:rPr>
                <w:rFonts w:ascii="Times New Roman" w:eastAsia="Times New Roman" w:hAnsi="Times New Roman" w:cs="Times New Roman"/>
                <w:sz w:val="24"/>
                <w:szCs w:val="24"/>
                <w:lang w:val="en-US"/>
              </w:rPr>
              <w:t>Water for camp and the drill.</w:t>
            </w:r>
          </w:p>
        </w:tc>
      </w:tr>
      <w:tr w:rsidR="00422DF1" w:rsidRPr="00422DF1" w:rsidTr="00422DF1">
        <w:trPr>
          <w:tblCellSpacing w:w="15" w:type="dxa"/>
        </w:trPr>
        <w:tc>
          <w:tcPr>
            <w:tcW w:w="0" w:type="auto"/>
            <w:vAlign w:val="center"/>
            <w:hideMark/>
          </w:tcPr>
          <w:p w:rsidR="00422DF1" w:rsidRPr="00422DF1" w:rsidRDefault="00422DF1" w:rsidP="00422DF1">
            <w:pPr>
              <w:spacing w:after="0" w:line="240" w:lineRule="auto"/>
              <w:jc w:val="center"/>
              <w:rPr>
                <w:rFonts w:ascii="Times New Roman" w:eastAsia="Times New Roman" w:hAnsi="Times New Roman" w:cs="Times New Roman"/>
                <w:sz w:val="24"/>
                <w:szCs w:val="24"/>
                <w:lang w:val="en-US"/>
              </w:rPr>
            </w:pPr>
            <w:r w:rsidRPr="00422DF1">
              <w:rPr>
                <w:rFonts w:ascii="Times New Roman" w:eastAsia="Times New Roman" w:hAnsi="Times New Roman" w:cs="Times New Roman"/>
                <w:sz w:val="24"/>
                <w:szCs w:val="24"/>
                <w:lang w:val="en-US"/>
              </w:rPr>
              <w:t>Ice Auger</w:t>
            </w:r>
          </w:p>
        </w:tc>
        <w:tc>
          <w:tcPr>
            <w:tcW w:w="0" w:type="auto"/>
            <w:vAlign w:val="center"/>
            <w:hideMark/>
          </w:tcPr>
          <w:p w:rsidR="00422DF1" w:rsidRPr="00422DF1" w:rsidRDefault="00422DF1" w:rsidP="00422DF1">
            <w:pPr>
              <w:spacing w:after="0" w:line="240" w:lineRule="auto"/>
              <w:jc w:val="center"/>
              <w:rPr>
                <w:rFonts w:ascii="Times New Roman" w:eastAsia="Times New Roman" w:hAnsi="Times New Roman" w:cs="Times New Roman"/>
                <w:sz w:val="24"/>
                <w:szCs w:val="24"/>
                <w:lang w:val="en-US"/>
              </w:rPr>
            </w:pPr>
            <w:r w:rsidRPr="00422DF1">
              <w:rPr>
                <w:rFonts w:ascii="Times New Roman" w:eastAsia="Times New Roman" w:hAnsi="Times New Roman" w:cs="Times New Roman"/>
                <w:sz w:val="24"/>
                <w:szCs w:val="24"/>
                <w:lang w:val="en-US"/>
              </w:rPr>
              <w:t>2</w:t>
            </w:r>
          </w:p>
        </w:tc>
        <w:tc>
          <w:tcPr>
            <w:tcW w:w="0" w:type="auto"/>
            <w:vAlign w:val="center"/>
            <w:hideMark/>
          </w:tcPr>
          <w:p w:rsidR="00422DF1" w:rsidRPr="00422DF1" w:rsidRDefault="00422DF1" w:rsidP="00422DF1">
            <w:pPr>
              <w:spacing w:after="0" w:line="240" w:lineRule="auto"/>
              <w:jc w:val="center"/>
              <w:rPr>
                <w:rFonts w:ascii="Times New Roman" w:eastAsia="Times New Roman" w:hAnsi="Times New Roman" w:cs="Times New Roman"/>
                <w:sz w:val="24"/>
                <w:szCs w:val="24"/>
                <w:lang w:val="en-US"/>
              </w:rPr>
            </w:pPr>
            <w:r w:rsidRPr="00422DF1">
              <w:rPr>
                <w:rFonts w:ascii="Times New Roman" w:eastAsia="Times New Roman" w:hAnsi="Times New Roman" w:cs="Times New Roman"/>
                <w:sz w:val="24"/>
                <w:szCs w:val="24"/>
                <w:lang w:val="en-US"/>
              </w:rPr>
              <w:t>1m x 0.5m x 0.5m, 30lbs</w:t>
            </w:r>
          </w:p>
        </w:tc>
        <w:tc>
          <w:tcPr>
            <w:tcW w:w="0" w:type="auto"/>
            <w:vAlign w:val="center"/>
            <w:hideMark/>
          </w:tcPr>
          <w:p w:rsidR="00422DF1" w:rsidRPr="00422DF1" w:rsidRDefault="00422DF1" w:rsidP="00422DF1">
            <w:pPr>
              <w:spacing w:after="0" w:line="240" w:lineRule="auto"/>
              <w:jc w:val="center"/>
              <w:rPr>
                <w:rFonts w:ascii="Times New Roman" w:eastAsia="Times New Roman" w:hAnsi="Times New Roman" w:cs="Times New Roman"/>
                <w:sz w:val="24"/>
                <w:szCs w:val="24"/>
                <w:lang w:val="en-US"/>
              </w:rPr>
            </w:pPr>
            <w:r w:rsidRPr="00422DF1">
              <w:rPr>
                <w:rFonts w:ascii="Times New Roman" w:eastAsia="Times New Roman" w:hAnsi="Times New Roman" w:cs="Times New Roman"/>
                <w:sz w:val="24"/>
                <w:szCs w:val="24"/>
                <w:lang w:val="en-US"/>
              </w:rPr>
              <w:t>Water for camp and the drill.</w:t>
            </w:r>
          </w:p>
        </w:tc>
      </w:tr>
    </w:tbl>
    <w:p w:rsidR="00422DF1" w:rsidRPr="00422DF1" w:rsidRDefault="00422DF1" w:rsidP="00422DF1">
      <w:pPr>
        <w:spacing w:after="0" w:line="240" w:lineRule="auto"/>
        <w:rPr>
          <w:rFonts w:ascii="Times New Roman" w:eastAsia="Times New Roman" w:hAnsi="Times New Roman" w:cs="Times New Roman"/>
          <w:sz w:val="24"/>
          <w:szCs w:val="24"/>
          <w:lang w:val="en-US"/>
        </w:rPr>
      </w:pPr>
      <w:r w:rsidRPr="00422DF1">
        <w:rPr>
          <w:rFonts w:ascii="Times New Roman" w:eastAsia="Times New Roman" w:hAnsi="Times New Roman" w:cs="Times New Roman"/>
          <w:b/>
          <w:bCs/>
          <w:sz w:val="24"/>
          <w:szCs w:val="24"/>
          <w:lang w:val="en-US"/>
        </w:rPr>
        <w:t>Fuel Use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299"/>
        <w:gridCol w:w="1354"/>
        <w:gridCol w:w="980"/>
        <w:gridCol w:w="807"/>
        <w:gridCol w:w="5010"/>
      </w:tblGrid>
      <w:tr w:rsidR="00422DF1" w:rsidRPr="00422DF1" w:rsidTr="00422DF1">
        <w:trPr>
          <w:tblCellSpacing w:w="15" w:type="dxa"/>
        </w:trPr>
        <w:tc>
          <w:tcPr>
            <w:tcW w:w="0" w:type="auto"/>
            <w:vAlign w:val="center"/>
            <w:hideMark/>
          </w:tcPr>
          <w:p w:rsidR="00422DF1" w:rsidRPr="00422DF1" w:rsidRDefault="00422DF1" w:rsidP="00422DF1">
            <w:pPr>
              <w:spacing w:after="0" w:line="240" w:lineRule="auto"/>
              <w:jc w:val="center"/>
              <w:rPr>
                <w:rFonts w:ascii="Times New Roman" w:eastAsia="Times New Roman" w:hAnsi="Times New Roman" w:cs="Times New Roman"/>
                <w:b/>
                <w:bCs/>
                <w:sz w:val="24"/>
                <w:szCs w:val="24"/>
                <w:lang w:val="en-US"/>
              </w:rPr>
            </w:pPr>
            <w:r w:rsidRPr="00422DF1">
              <w:rPr>
                <w:rFonts w:ascii="Times New Roman" w:eastAsia="Times New Roman" w:hAnsi="Times New Roman" w:cs="Times New Roman"/>
                <w:b/>
                <w:bCs/>
                <w:sz w:val="24"/>
                <w:szCs w:val="24"/>
                <w:lang w:val="en-US"/>
              </w:rPr>
              <w:t>Type</w:t>
            </w:r>
          </w:p>
        </w:tc>
        <w:tc>
          <w:tcPr>
            <w:tcW w:w="0" w:type="auto"/>
            <w:vAlign w:val="center"/>
            <w:hideMark/>
          </w:tcPr>
          <w:p w:rsidR="00422DF1" w:rsidRPr="00422DF1" w:rsidRDefault="00422DF1" w:rsidP="00422DF1">
            <w:pPr>
              <w:spacing w:after="0" w:line="240" w:lineRule="auto"/>
              <w:jc w:val="center"/>
              <w:rPr>
                <w:rFonts w:ascii="Times New Roman" w:eastAsia="Times New Roman" w:hAnsi="Times New Roman" w:cs="Times New Roman"/>
                <w:b/>
                <w:bCs/>
                <w:sz w:val="24"/>
                <w:szCs w:val="24"/>
                <w:lang w:val="en-US"/>
              </w:rPr>
            </w:pPr>
            <w:r w:rsidRPr="00422DF1">
              <w:rPr>
                <w:rFonts w:ascii="Times New Roman" w:eastAsia="Times New Roman" w:hAnsi="Times New Roman" w:cs="Times New Roman"/>
                <w:b/>
                <w:bCs/>
                <w:sz w:val="24"/>
                <w:szCs w:val="24"/>
                <w:lang w:val="en-US"/>
              </w:rPr>
              <w:t>Container(s)</w:t>
            </w:r>
          </w:p>
        </w:tc>
        <w:tc>
          <w:tcPr>
            <w:tcW w:w="0" w:type="auto"/>
            <w:vAlign w:val="center"/>
            <w:hideMark/>
          </w:tcPr>
          <w:p w:rsidR="00422DF1" w:rsidRPr="00422DF1" w:rsidRDefault="00422DF1" w:rsidP="00422DF1">
            <w:pPr>
              <w:spacing w:after="0" w:line="240" w:lineRule="auto"/>
              <w:jc w:val="center"/>
              <w:rPr>
                <w:rFonts w:ascii="Times New Roman" w:eastAsia="Times New Roman" w:hAnsi="Times New Roman" w:cs="Times New Roman"/>
                <w:b/>
                <w:bCs/>
                <w:sz w:val="24"/>
                <w:szCs w:val="24"/>
                <w:lang w:val="en-US"/>
              </w:rPr>
            </w:pPr>
            <w:r w:rsidRPr="00422DF1">
              <w:rPr>
                <w:rFonts w:ascii="Times New Roman" w:eastAsia="Times New Roman" w:hAnsi="Times New Roman" w:cs="Times New Roman"/>
                <w:b/>
                <w:bCs/>
                <w:sz w:val="24"/>
                <w:szCs w:val="24"/>
                <w:lang w:val="en-US"/>
              </w:rPr>
              <w:t>Capacity</w:t>
            </w:r>
          </w:p>
        </w:tc>
        <w:tc>
          <w:tcPr>
            <w:tcW w:w="0" w:type="auto"/>
            <w:vAlign w:val="center"/>
            <w:hideMark/>
          </w:tcPr>
          <w:p w:rsidR="00422DF1" w:rsidRPr="00422DF1" w:rsidRDefault="00422DF1" w:rsidP="00422DF1">
            <w:pPr>
              <w:spacing w:after="0" w:line="240" w:lineRule="auto"/>
              <w:jc w:val="center"/>
              <w:rPr>
                <w:rFonts w:ascii="Times New Roman" w:eastAsia="Times New Roman" w:hAnsi="Times New Roman" w:cs="Times New Roman"/>
                <w:b/>
                <w:bCs/>
                <w:sz w:val="24"/>
                <w:szCs w:val="24"/>
                <w:lang w:val="en-US"/>
              </w:rPr>
            </w:pPr>
            <w:r w:rsidRPr="00422DF1">
              <w:rPr>
                <w:rFonts w:ascii="Times New Roman" w:eastAsia="Times New Roman" w:hAnsi="Times New Roman" w:cs="Times New Roman"/>
                <w:b/>
                <w:bCs/>
                <w:sz w:val="24"/>
                <w:szCs w:val="24"/>
                <w:lang w:val="en-US"/>
              </w:rPr>
              <w:t>UOM</w:t>
            </w:r>
          </w:p>
        </w:tc>
        <w:tc>
          <w:tcPr>
            <w:tcW w:w="0" w:type="auto"/>
            <w:vAlign w:val="center"/>
            <w:hideMark/>
          </w:tcPr>
          <w:p w:rsidR="00422DF1" w:rsidRPr="00422DF1" w:rsidRDefault="00422DF1" w:rsidP="00422DF1">
            <w:pPr>
              <w:spacing w:after="0" w:line="240" w:lineRule="auto"/>
              <w:jc w:val="center"/>
              <w:rPr>
                <w:rFonts w:ascii="Times New Roman" w:eastAsia="Times New Roman" w:hAnsi="Times New Roman" w:cs="Times New Roman"/>
                <w:b/>
                <w:bCs/>
                <w:sz w:val="24"/>
                <w:szCs w:val="24"/>
                <w:lang w:val="en-US"/>
              </w:rPr>
            </w:pPr>
            <w:r w:rsidRPr="00422DF1">
              <w:rPr>
                <w:rFonts w:ascii="Times New Roman" w:eastAsia="Times New Roman" w:hAnsi="Times New Roman" w:cs="Times New Roman"/>
                <w:b/>
                <w:bCs/>
                <w:sz w:val="24"/>
                <w:szCs w:val="24"/>
                <w:lang w:val="en-US"/>
              </w:rPr>
              <w:t>Use</w:t>
            </w:r>
          </w:p>
        </w:tc>
      </w:tr>
      <w:tr w:rsidR="00422DF1" w:rsidRPr="00422DF1" w:rsidTr="00422DF1">
        <w:trPr>
          <w:tblCellSpacing w:w="15" w:type="dxa"/>
        </w:trPr>
        <w:tc>
          <w:tcPr>
            <w:tcW w:w="0" w:type="auto"/>
            <w:vAlign w:val="center"/>
            <w:hideMark/>
          </w:tcPr>
          <w:p w:rsidR="00422DF1" w:rsidRPr="00422DF1" w:rsidRDefault="00422DF1" w:rsidP="00422DF1">
            <w:pPr>
              <w:spacing w:after="0" w:line="240" w:lineRule="auto"/>
              <w:jc w:val="center"/>
              <w:rPr>
                <w:rFonts w:ascii="Times New Roman" w:eastAsia="Times New Roman" w:hAnsi="Times New Roman" w:cs="Times New Roman"/>
                <w:sz w:val="24"/>
                <w:szCs w:val="24"/>
                <w:lang w:val="en-US"/>
              </w:rPr>
            </w:pPr>
            <w:r w:rsidRPr="00422DF1">
              <w:rPr>
                <w:rFonts w:ascii="Times New Roman" w:eastAsia="Times New Roman" w:hAnsi="Times New Roman" w:cs="Times New Roman"/>
                <w:sz w:val="24"/>
                <w:szCs w:val="24"/>
                <w:lang w:val="en-US"/>
              </w:rPr>
              <w:t>Diesel</w:t>
            </w:r>
          </w:p>
        </w:tc>
        <w:tc>
          <w:tcPr>
            <w:tcW w:w="0" w:type="auto"/>
            <w:vAlign w:val="center"/>
            <w:hideMark/>
          </w:tcPr>
          <w:p w:rsidR="00422DF1" w:rsidRPr="00422DF1" w:rsidRDefault="00422DF1" w:rsidP="00422DF1">
            <w:pPr>
              <w:spacing w:after="0" w:line="240" w:lineRule="auto"/>
              <w:jc w:val="center"/>
              <w:rPr>
                <w:rFonts w:ascii="Times New Roman" w:eastAsia="Times New Roman" w:hAnsi="Times New Roman" w:cs="Times New Roman"/>
                <w:sz w:val="24"/>
                <w:szCs w:val="24"/>
                <w:lang w:val="en-US"/>
              </w:rPr>
            </w:pPr>
            <w:r w:rsidRPr="00422DF1">
              <w:rPr>
                <w:rFonts w:ascii="Times New Roman" w:eastAsia="Times New Roman" w:hAnsi="Times New Roman" w:cs="Times New Roman"/>
                <w:sz w:val="24"/>
                <w:szCs w:val="24"/>
                <w:lang w:val="en-US"/>
              </w:rPr>
              <w:t>50</w:t>
            </w:r>
          </w:p>
        </w:tc>
        <w:tc>
          <w:tcPr>
            <w:tcW w:w="0" w:type="auto"/>
            <w:vAlign w:val="center"/>
            <w:hideMark/>
          </w:tcPr>
          <w:p w:rsidR="00422DF1" w:rsidRPr="00422DF1" w:rsidRDefault="00422DF1" w:rsidP="00422DF1">
            <w:pPr>
              <w:spacing w:after="0" w:line="240" w:lineRule="auto"/>
              <w:jc w:val="center"/>
              <w:rPr>
                <w:rFonts w:ascii="Times New Roman" w:eastAsia="Times New Roman" w:hAnsi="Times New Roman" w:cs="Times New Roman"/>
                <w:sz w:val="24"/>
                <w:szCs w:val="24"/>
                <w:lang w:val="en-US"/>
              </w:rPr>
            </w:pPr>
            <w:r w:rsidRPr="00422DF1">
              <w:rPr>
                <w:rFonts w:ascii="Times New Roman" w:eastAsia="Times New Roman" w:hAnsi="Times New Roman" w:cs="Times New Roman"/>
                <w:sz w:val="24"/>
                <w:szCs w:val="24"/>
                <w:lang w:val="en-US"/>
              </w:rPr>
              <w:t>205</w:t>
            </w:r>
          </w:p>
        </w:tc>
        <w:tc>
          <w:tcPr>
            <w:tcW w:w="0" w:type="auto"/>
            <w:vAlign w:val="center"/>
            <w:hideMark/>
          </w:tcPr>
          <w:p w:rsidR="00422DF1" w:rsidRPr="00422DF1" w:rsidRDefault="00422DF1" w:rsidP="00422DF1">
            <w:pPr>
              <w:spacing w:after="0" w:line="240" w:lineRule="auto"/>
              <w:jc w:val="center"/>
              <w:rPr>
                <w:rFonts w:ascii="Times New Roman" w:eastAsia="Times New Roman" w:hAnsi="Times New Roman" w:cs="Times New Roman"/>
                <w:sz w:val="24"/>
                <w:szCs w:val="24"/>
                <w:lang w:val="en-US"/>
              </w:rPr>
            </w:pPr>
            <w:r w:rsidRPr="00422DF1">
              <w:rPr>
                <w:rFonts w:ascii="Times New Roman" w:eastAsia="Times New Roman" w:hAnsi="Times New Roman" w:cs="Times New Roman"/>
                <w:sz w:val="24"/>
                <w:szCs w:val="24"/>
                <w:lang w:val="en-US"/>
              </w:rPr>
              <w:t>Liters</w:t>
            </w:r>
          </w:p>
        </w:tc>
        <w:tc>
          <w:tcPr>
            <w:tcW w:w="0" w:type="auto"/>
            <w:vAlign w:val="center"/>
            <w:hideMark/>
          </w:tcPr>
          <w:p w:rsidR="00422DF1" w:rsidRPr="00422DF1" w:rsidRDefault="00422DF1" w:rsidP="00422DF1">
            <w:pPr>
              <w:spacing w:after="0" w:line="240" w:lineRule="auto"/>
              <w:jc w:val="center"/>
              <w:rPr>
                <w:rFonts w:ascii="Times New Roman" w:eastAsia="Times New Roman" w:hAnsi="Times New Roman" w:cs="Times New Roman"/>
                <w:sz w:val="24"/>
                <w:szCs w:val="24"/>
                <w:lang w:val="en-US"/>
              </w:rPr>
            </w:pPr>
            <w:r w:rsidRPr="00422DF1">
              <w:rPr>
                <w:rFonts w:ascii="Times New Roman" w:eastAsia="Times New Roman" w:hAnsi="Times New Roman" w:cs="Times New Roman"/>
                <w:sz w:val="24"/>
                <w:szCs w:val="24"/>
                <w:lang w:val="en-US"/>
              </w:rPr>
              <w:t>Camp stoves and generator. Drilling.</w:t>
            </w:r>
          </w:p>
        </w:tc>
      </w:tr>
      <w:tr w:rsidR="00422DF1" w:rsidRPr="00422DF1" w:rsidTr="00422DF1">
        <w:trPr>
          <w:tblCellSpacing w:w="15" w:type="dxa"/>
        </w:trPr>
        <w:tc>
          <w:tcPr>
            <w:tcW w:w="0" w:type="auto"/>
            <w:vAlign w:val="center"/>
            <w:hideMark/>
          </w:tcPr>
          <w:p w:rsidR="00422DF1" w:rsidRPr="00422DF1" w:rsidRDefault="00422DF1" w:rsidP="00422DF1">
            <w:pPr>
              <w:spacing w:after="0" w:line="240" w:lineRule="auto"/>
              <w:jc w:val="center"/>
              <w:rPr>
                <w:rFonts w:ascii="Times New Roman" w:eastAsia="Times New Roman" w:hAnsi="Times New Roman" w:cs="Times New Roman"/>
                <w:sz w:val="24"/>
                <w:szCs w:val="24"/>
                <w:lang w:val="en-US"/>
              </w:rPr>
            </w:pPr>
            <w:r w:rsidRPr="00422DF1">
              <w:rPr>
                <w:rFonts w:ascii="Times New Roman" w:eastAsia="Times New Roman" w:hAnsi="Times New Roman" w:cs="Times New Roman"/>
                <w:sz w:val="24"/>
                <w:szCs w:val="24"/>
                <w:lang w:val="en-US"/>
              </w:rPr>
              <w:t>Aviation fuel</w:t>
            </w:r>
          </w:p>
        </w:tc>
        <w:tc>
          <w:tcPr>
            <w:tcW w:w="0" w:type="auto"/>
            <w:vAlign w:val="center"/>
            <w:hideMark/>
          </w:tcPr>
          <w:p w:rsidR="00422DF1" w:rsidRPr="00422DF1" w:rsidRDefault="00422DF1" w:rsidP="00422DF1">
            <w:pPr>
              <w:spacing w:after="0" w:line="240" w:lineRule="auto"/>
              <w:jc w:val="center"/>
              <w:rPr>
                <w:rFonts w:ascii="Times New Roman" w:eastAsia="Times New Roman" w:hAnsi="Times New Roman" w:cs="Times New Roman"/>
                <w:sz w:val="24"/>
                <w:szCs w:val="24"/>
                <w:lang w:val="en-US"/>
              </w:rPr>
            </w:pPr>
            <w:r w:rsidRPr="00422DF1">
              <w:rPr>
                <w:rFonts w:ascii="Times New Roman" w:eastAsia="Times New Roman" w:hAnsi="Times New Roman" w:cs="Times New Roman"/>
                <w:sz w:val="24"/>
                <w:szCs w:val="24"/>
                <w:lang w:val="en-US"/>
              </w:rPr>
              <w:t>50</w:t>
            </w:r>
          </w:p>
        </w:tc>
        <w:tc>
          <w:tcPr>
            <w:tcW w:w="0" w:type="auto"/>
            <w:vAlign w:val="center"/>
            <w:hideMark/>
          </w:tcPr>
          <w:p w:rsidR="00422DF1" w:rsidRPr="00422DF1" w:rsidRDefault="00422DF1" w:rsidP="00422DF1">
            <w:pPr>
              <w:spacing w:after="0" w:line="240" w:lineRule="auto"/>
              <w:jc w:val="center"/>
              <w:rPr>
                <w:rFonts w:ascii="Times New Roman" w:eastAsia="Times New Roman" w:hAnsi="Times New Roman" w:cs="Times New Roman"/>
                <w:sz w:val="24"/>
                <w:szCs w:val="24"/>
                <w:lang w:val="en-US"/>
              </w:rPr>
            </w:pPr>
            <w:r w:rsidRPr="00422DF1">
              <w:rPr>
                <w:rFonts w:ascii="Times New Roman" w:eastAsia="Times New Roman" w:hAnsi="Times New Roman" w:cs="Times New Roman"/>
                <w:sz w:val="24"/>
                <w:szCs w:val="24"/>
                <w:lang w:val="en-US"/>
              </w:rPr>
              <w:t>205</w:t>
            </w:r>
          </w:p>
        </w:tc>
        <w:tc>
          <w:tcPr>
            <w:tcW w:w="0" w:type="auto"/>
            <w:vAlign w:val="center"/>
            <w:hideMark/>
          </w:tcPr>
          <w:p w:rsidR="00422DF1" w:rsidRPr="00422DF1" w:rsidRDefault="00422DF1" w:rsidP="00422DF1">
            <w:pPr>
              <w:spacing w:after="0" w:line="240" w:lineRule="auto"/>
              <w:jc w:val="center"/>
              <w:rPr>
                <w:rFonts w:ascii="Times New Roman" w:eastAsia="Times New Roman" w:hAnsi="Times New Roman" w:cs="Times New Roman"/>
                <w:sz w:val="24"/>
                <w:szCs w:val="24"/>
                <w:lang w:val="en-US"/>
              </w:rPr>
            </w:pPr>
            <w:r w:rsidRPr="00422DF1">
              <w:rPr>
                <w:rFonts w:ascii="Times New Roman" w:eastAsia="Times New Roman" w:hAnsi="Times New Roman" w:cs="Times New Roman"/>
                <w:sz w:val="24"/>
                <w:szCs w:val="24"/>
                <w:lang w:val="en-US"/>
              </w:rPr>
              <w:t>Liters</w:t>
            </w:r>
          </w:p>
        </w:tc>
        <w:tc>
          <w:tcPr>
            <w:tcW w:w="0" w:type="auto"/>
            <w:vAlign w:val="center"/>
            <w:hideMark/>
          </w:tcPr>
          <w:p w:rsidR="00422DF1" w:rsidRPr="00422DF1" w:rsidRDefault="00422DF1" w:rsidP="00422DF1">
            <w:pPr>
              <w:spacing w:after="0" w:line="240" w:lineRule="auto"/>
              <w:jc w:val="center"/>
              <w:rPr>
                <w:rFonts w:ascii="Times New Roman" w:eastAsia="Times New Roman" w:hAnsi="Times New Roman" w:cs="Times New Roman"/>
                <w:sz w:val="24"/>
                <w:szCs w:val="24"/>
                <w:lang w:val="en-US"/>
              </w:rPr>
            </w:pPr>
            <w:r w:rsidRPr="00422DF1">
              <w:rPr>
                <w:rFonts w:ascii="Times New Roman" w:eastAsia="Times New Roman" w:hAnsi="Times New Roman" w:cs="Times New Roman"/>
                <w:sz w:val="24"/>
                <w:szCs w:val="24"/>
                <w:lang w:val="en-US"/>
              </w:rPr>
              <w:t>Helicopter</w:t>
            </w:r>
          </w:p>
        </w:tc>
      </w:tr>
      <w:tr w:rsidR="00422DF1" w:rsidRPr="00422DF1" w:rsidTr="00422DF1">
        <w:trPr>
          <w:tblCellSpacing w:w="15" w:type="dxa"/>
        </w:trPr>
        <w:tc>
          <w:tcPr>
            <w:tcW w:w="0" w:type="auto"/>
            <w:vAlign w:val="center"/>
            <w:hideMark/>
          </w:tcPr>
          <w:p w:rsidR="00422DF1" w:rsidRPr="00422DF1" w:rsidRDefault="00422DF1" w:rsidP="00422DF1">
            <w:pPr>
              <w:spacing w:after="0" w:line="240" w:lineRule="auto"/>
              <w:jc w:val="center"/>
              <w:rPr>
                <w:rFonts w:ascii="Times New Roman" w:eastAsia="Times New Roman" w:hAnsi="Times New Roman" w:cs="Times New Roman"/>
                <w:sz w:val="24"/>
                <w:szCs w:val="24"/>
                <w:lang w:val="en-US"/>
              </w:rPr>
            </w:pPr>
            <w:r w:rsidRPr="00422DF1">
              <w:rPr>
                <w:rFonts w:ascii="Times New Roman" w:eastAsia="Times New Roman" w:hAnsi="Times New Roman" w:cs="Times New Roman"/>
                <w:sz w:val="24"/>
                <w:szCs w:val="24"/>
                <w:lang w:val="en-US"/>
              </w:rPr>
              <w:t>Gasoline</w:t>
            </w:r>
          </w:p>
        </w:tc>
        <w:tc>
          <w:tcPr>
            <w:tcW w:w="0" w:type="auto"/>
            <w:vAlign w:val="center"/>
            <w:hideMark/>
          </w:tcPr>
          <w:p w:rsidR="00422DF1" w:rsidRPr="00422DF1" w:rsidRDefault="00422DF1" w:rsidP="00422DF1">
            <w:pPr>
              <w:spacing w:after="0" w:line="240" w:lineRule="auto"/>
              <w:jc w:val="center"/>
              <w:rPr>
                <w:rFonts w:ascii="Times New Roman" w:eastAsia="Times New Roman" w:hAnsi="Times New Roman" w:cs="Times New Roman"/>
                <w:sz w:val="24"/>
                <w:szCs w:val="24"/>
                <w:lang w:val="en-US"/>
              </w:rPr>
            </w:pPr>
            <w:r w:rsidRPr="00422DF1">
              <w:rPr>
                <w:rFonts w:ascii="Times New Roman" w:eastAsia="Times New Roman" w:hAnsi="Times New Roman" w:cs="Times New Roman"/>
                <w:sz w:val="24"/>
                <w:szCs w:val="24"/>
                <w:lang w:val="en-US"/>
              </w:rPr>
              <w:t>3</w:t>
            </w:r>
          </w:p>
        </w:tc>
        <w:tc>
          <w:tcPr>
            <w:tcW w:w="0" w:type="auto"/>
            <w:vAlign w:val="center"/>
            <w:hideMark/>
          </w:tcPr>
          <w:p w:rsidR="00422DF1" w:rsidRPr="00422DF1" w:rsidRDefault="00422DF1" w:rsidP="00422DF1">
            <w:pPr>
              <w:spacing w:after="0" w:line="240" w:lineRule="auto"/>
              <w:jc w:val="center"/>
              <w:rPr>
                <w:rFonts w:ascii="Times New Roman" w:eastAsia="Times New Roman" w:hAnsi="Times New Roman" w:cs="Times New Roman"/>
                <w:sz w:val="24"/>
                <w:szCs w:val="24"/>
                <w:lang w:val="en-US"/>
              </w:rPr>
            </w:pPr>
            <w:r w:rsidRPr="00422DF1">
              <w:rPr>
                <w:rFonts w:ascii="Times New Roman" w:eastAsia="Times New Roman" w:hAnsi="Times New Roman" w:cs="Times New Roman"/>
                <w:sz w:val="24"/>
                <w:szCs w:val="24"/>
                <w:lang w:val="en-US"/>
              </w:rPr>
              <w:t>20</w:t>
            </w:r>
          </w:p>
        </w:tc>
        <w:tc>
          <w:tcPr>
            <w:tcW w:w="0" w:type="auto"/>
            <w:vAlign w:val="center"/>
            <w:hideMark/>
          </w:tcPr>
          <w:p w:rsidR="00422DF1" w:rsidRPr="00422DF1" w:rsidRDefault="00422DF1" w:rsidP="00422DF1">
            <w:pPr>
              <w:spacing w:after="0" w:line="240" w:lineRule="auto"/>
              <w:jc w:val="center"/>
              <w:rPr>
                <w:rFonts w:ascii="Times New Roman" w:eastAsia="Times New Roman" w:hAnsi="Times New Roman" w:cs="Times New Roman"/>
                <w:sz w:val="24"/>
                <w:szCs w:val="24"/>
                <w:lang w:val="en-US"/>
              </w:rPr>
            </w:pPr>
            <w:r w:rsidRPr="00422DF1">
              <w:rPr>
                <w:rFonts w:ascii="Times New Roman" w:eastAsia="Times New Roman" w:hAnsi="Times New Roman" w:cs="Times New Roman"/>
                <w:sz w:val="24"/>
                <w:szCs w:val="24"/>
                <w:lang w:val="en-US"/>
              </w:rPr>
              <w:t>Liters</w:t>
            </w:r>
          </w:p>
        </w:tc>
        <w:tc>
          <w:tcPr>
            <w:tcW w:w="0" w:type="auto"/>
            <w:vAlign w:val="center"/>
            <w:hideMark/>
          </w:tcPr>
          <w:p w:rsidR="00422DF1" w:rsidRPr="00422DF1" w:rsidRDefault="00422DF1" w:rsidP="00422DF1">
            <w:pPr>
              <w:spacing w:after="0" w:line="240" w:lineRule="auto"/>
              <w:jc w:val="center"/>
              <w:rPr>
                <w:rFonts w:ascii="Times New Roman" w:eastAsia="Times New Roman" w:hAnsi="Times New Roman" w:cs="Times New Roman"/>
                <w:sz w:val="24"/>
                <w:szCs w:val="24"/>
                <w:lang w:val="en-US"/>
              </w:rPr>
            </w:pPr>
            <w:r w:rsidRPr="00422DF1">
              <w:rPr>
                <w:rFonts w:ascii="Times New Roman" w:eastAsia="Times New Roman" w:hAnsi="Times New Roman" w:cs="Times New Roman"/>
                <w:sz w:val="24"/>
                <w:szCs w:val="24"/>
                <w:lang w:val="en-US"/>
              </w:rPr>
              <w:t>Snowmobile. Ice auger. Water pumps. Small generators.</w:t>
            </w:r>
          </w:p>
        </w:tc>
      </w:tr>
      <w:tr w:rsidR="00422DF1" w:rsidRPr="00422DF1" w:rsidTr="00422DF1">
        <w:trPr>
          <w:tblCellSpacing w:w="15" w:type="dxa"/>
        </w:trPr>
        <w:tc>
          <w:tcPr>
            <w:tcW w:w="0" w:type="auto"/>
            <w:vAlign w:val="center"/>
            <w:hideMark/>
          </w:tcPr>
          <w:p w:rsidR="00422DF1" w:rsidRPr="00422DF1" w:rsidRDefault="00422DF1" w:rsidP="00422DF1">
            <w:pPr>
              <w:spacing w:after="0" w:line="240" w:lineRule="auto"/>
              <w:jc w:val="center"/>
              <w:rPr>
                <w:rFonts w:ascii="Times New Roman" w:eastAsia="Times New Roman" w:hAnsi="Times New Roman" w:cs="Times New Roman"/>
                <w:sz w:val="24"/>
                <w:szCs w:val="24"/>
                <w:lang w:val="en-US"/>
              </w:rPr>
            </w:pPr>
            <w:r w:rsidRPr="00422DF1">
              <w:rPr>
                <w:rFonts w:ascii="Times New Roman" w:eastAsia="Times New Roman" w:hAnsi="Times New Roman" w:cs="Times New Roman"/>
                <w:sz w:val="24"/>
                <w:szCs w:val="24"/>
                <w:lang w:val="en-US"/>
              </w:rPr>
              <w:t>Propane</w:t>
            </w:r>
          </w:p>
        </w:tc>
        <w:tc>
          <w:tcPr>
            <w:tcW w:w="0" w:type="auto"/>
            <w:vAlign w:val="center"/>
            <w:hideMark/>
          </w:tcPr>
          <w:p w:rsidR="00422DF1" w:rsidRPr="00422DF1" w:rsidRDefault="00422DF1" w:rsidP="00422DF1">
            <w:pPr>
              <w:spacing w:after="0" w:line="240" w:lineRule="auto"/>
              <w:jc w:val="center"/>
              <w:rPr>
                <w:rFonts w:ascii="Times New Roman" w:eastAsia="Times New Roman" w:hAnsi="Times New Roman" w:cs="Times New Roman"/>
                <w:sz w:val="24"/>
                <w:szCs w:val="24"/>
                <w:lang w:val="en-US"/>
              </w:rPr>
            </w:pPr>
            <w:r w:rsidRPr="00422DF1">
              <w:rPr>
                <w:rFonts w:ascii="Times New Roman" w:eastAsia="Times New Roman" w:hAnsi="Times New Roman" w:cs="Times New Roman"/>
                <w:sz w:val="24"/>
                <w:szCs w:val="24"/>
                <w:lang w:val="en-US"/>
              </w:rPr>
              <w:t>10</w:t>
            </w:r>
          </w:p>
        </w:tc>
        <w:tc>
          <w:tcPr>
            <w:tcW w:w="0" w:type="auto"/>
            <w:vAlign w:val="center"/>
            <w:hideMark/>
          </w:tcPr>
          <w:p w:rsidR="00422DF1" w:rsidRPr="00422DF1" w:rsidRDefault="00422DF1" w:rsidP="00422DF1">
            <w:pPr>
              <w:spacing w:after="0" w:line="240" w:lineRule="auto"/>
              <w:jc w:val="center"/>
              <w:rPr>
                <w:rFonts w:ascii="Times New Roman" w:eastAsia="Times New Roman" w:hAnsi="Times New Roman" w:cs="Times New Roman"/>
                <w:sz w:val="24"/>
                <w:szCs w:val="24"/>
                <w:lang w:val="en-US"/>
              </w:rPr>
            </w:pPr>
            <w:r w:rsidRPr="00422DF1">
              <w:rPr>
                <w:rFonts w:ascii="Times New Roman" w:eastAsia="Times New Roman" w:hAnsi="Times New Roman" w:cs="Times New Roman"/>
                <w:sz w:val="24"/>
                <w:szCs w:val="24"/>
                <w:lang w:val="en-US"/>
              </w:rPr>
              <w:t>23</w:t>
            </w:r>
          </w:p>
        </w:tc>
        <w:tc>
          <w:tcPr>
            <w:tcW w:w="0" w:type="auto"/>
            <w:vAlign w:val="center"/>
            <w:hideMark/>
          </w:tcPr>
          <w:p w:rsidR="00422DF1" w:rsidRPr="00422DF1" w:rsidRDefault="00422DF1" w:rsidP="00422DF1">
            <w:pPr>
              <w:spacing w:after="0" w:line="240" w:lineRule="auto"/>
              <w:jc w:val="center"/>
              <w:rPr>
                <w:rFonts w:ascii="Times New Roman" w:eastAsia="Times New Roman" w:hAnsi="Times New Roman" w:cs="Times New Roman"/>
                <w:sz w:val="24"/>
                <w:szCs w:val="24"/>
                <w:lang w:val="en-US"/>
              </w:rPr>
            </w:pPr>
            <w:r w:rsidRPr="00422DF1">
              <w:rPr>
                <w:rFonts w:ascii="Times New Roman" w:eastAsia="Times New Roman" w:hAnsi="Times New Roman" w:cs="Times New Roman"/>
                <w:sz w:val="24"/>
                <w:szCs w:val="24"/>
                <w:lang w:val="en-US"/>
              </w:rPr>
              <w:t>Gallons</w:t>
            </w:r>
          </w:p>
        </w:tc>
        <w:tc>
          <w:tcPr>
            <w:tcW w:w="0" w:type="auto"/>
            <w:vAlign w:val="center"/>
            <w:hideMark/>
          </w:tcPr>
          <w:p w:rsidR="00422DF1" w:rsidRPr="00422DF1" w:rsidRDefault="00422DF1" w:rsidP="00422DF1">
            <w:pPr>
              <w:spacing w:after="0" w:line="240" w:lineRule="auto"/>
              <w:jc w:val="center"/>
              <w:rPr>
                <w:rFonts w:ascii="Times New Roman" w:eastAsia="Times New Roman" w:hAnsi="Times New Roman" w:cs="Times New Roman"/>
                <w:sz w:val="24"/>
                <w:szCs w:val="24"/>
                <w:lang w:val="en-US"/>
              </w:rPr>
            </w:pPr>
            <w:r w:rsidRPr="00422DF1">
              <w:rPr>
                <w:rFonts w:ascii="Times New Roman" w:eastAsia="Times New Roman" w:hAnsi="Times New Roman" w:cs="Times New Roman"/>
                <w:sz w:val="24"/>
                <w:szCs w:val="24"/>
                <w:lang w:val="en-US"/>
              </w:rPr>
              <w:t>For cooking in camp, and at the drill.</w:t>
            </w:r>
          </w:p>
        </w:tc>
      </w:tr>
    </w:tbl>
    <w:p w:rsidR="00422DF1" w:rsidRPr="00422DF1" w:rsidRDefault="00422DF1" w:rsidP="00422DF1">
      <w:pPr>
        <w:spacing w:after="0" w:line="240" w:lineRule="auto"/>
        <w:rPr>
          <w:rFonts w:ascii="Times New Roman" w:eastAsia="Times New Roman" w:hAnsi="Times New Roman" w:cs="Times New Roman"/>
          <w:sz w:val="24"/>
          <w:szCs w:val="24"/>
          <w:lang w:val="en-US"/>
        </w:rPr>
      </w:pPr>
      <w:r w:rsidRPr="00422DF1">
        <w:rPr>
          <w:rFonts w:ascii="Times New Roman" w:eastAsia="Times New Roman" w:hAnsi="Times New Roman" w:cs="Times New Roman"/>
          <w:b/>
          <w:bCs/>
          <w:sz w:val="24"/>
          <w:szCs w:val="24"/>
          <w:lang w:val="en-US"/>
        </w:rPr>
        <w:t>Hazardous Material and Chemical Use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704"/>
        <w:gridCol w:w="1354"/>
        <w:gridCol w:w="980"/>
        <w:gridCol w:w="647"/>
        <w:gridCol w:w="4765"/>
      </w:tblGrid>
      <w:tr w:rsidR="00422DF1" w:rsidRPr="00422DF1" w:rsidTr="00422DF1">
        <w:trPr>
          <w:tblCellSpacing w:w="15" w:type="dxa"/>
        </w:trPr>
        <w:tc>
          <w:tcPr>
            <w:tcW w:w="0" w:type="auto"/>
            <w:vAlign w:val="center"/>
            <w:hideMark/>
          </w:tcPr>
          <w:p w:rsidR="00422DF1" w:rsidRPr="00422DF1" w:rsidRDefault="00422DF1" w:rsidP="00422DF1">
            <w:pPr>
              <w:spacing w:after="0" w:line="240" w:lineRule="auto"/>
              <w:jc w:val="center"/>
              <w:rPr>
                <w:rFonts w:ascii="Times New Roman" w:eastAsia="Times New Roman" w:hAnsi="Times New Roman" w:cs="Times New Roman"/>
                <w:b/>
                <w:bCs/>
                <w:sz w:val="24"/>
                <w:szCs w:val="24"/>
                <w:lang w:val="en-US"/>
              </w:rPr>
            </w:pPr>
            <w:r w:rsidRPr="00422DF1">
              <w:rPr>
                <w:rFonts w:ascii="Times New Roman" w:eastAsia="Times New Roman" w:hAnsi="Times New Roman" w:cs="Times New Roman"/>
                <w:b/>
                <w:bCs/>
                <w:sz w:val="24"/>
                <w:szCs w:val="24"/>
                <w:lang w:val="en-US"/>
              </w:rPr>
              <w:t>Type</w:t>
            </w:r>
          </w:p>
        </w:tc>
        <w:tc>
          <w:tcPr>
            <w:tcW w:w="0" w:type="auto"/>
            <w:vAlign w:val="center"/>
            <w:hideMark/>
          </w:tcPr>
          <w:p w:rsidR="00422DF1" w:rsidRPr="00422DF1" w:rsidRDefault="00422DF1" w:rsidP="00422DF1">
            <w:pPr>
              <w:spacing w:after="0" w:line="240" w:lineRule="auto"/>
              <w:jc w:val="center"/>
              <w:rPr>
                <w:rFonts w:ascii="Times New Roman" w:eastAsia="Times New Roman" w:hAnsi="Times New Roman" w:cs="Times New Roman"/>
                <w:b/>
                <w:bCs/>
                <w:sz w:val="24"/>
                <w:szCs w:val="24"/>
                <w:lang w:val="en-US"/>
              </w:rPr>
            </w:pPr>
            <w:r w:rsidRPr="00422DF1">
              <w:rPr>
                <w:rFonts w:ascii="Times New Roman" w:eastAsia="Times New Roman" w:hAnsi="Times New Roman" w:cs="Times New Roman"/>
                <w:b/>
                <w:bCs/>
                <w:sz w:val="24"/>
                <w:szCs w:val="24"/>
                <w:lang w:val="en-US"/>
              </w:rPr>
              <w:t>Container(s)</w:t>
            </w:r>
          </w:p>
        </w:tc>
        <w:tc>
          <w:tcPr>
            <w:tcW w:w="0" w:type="auto"/>
            <w:vAlign w:val="center"/>
            <w:hideMark/>
          </w:tcPr>
          <w:p w:rsidR="00422DF1" w:rsidRPr="00422DF1" w:rsidRDefault="00422DF1" w:rsidP="00422DF1">
            <w:pPr>
              <w:spacing w:after="0" w:line="240" w:lineRule="auto"/>
              <w:jc w:val="center"/>
              <w:rPr>
                <w:rFonts w:ascii="Times New Roman" w:eastAsia="Times New Roman" w:hAnsi="Times New Roman" w:cs="Times New Roman"/>
                <w:b/>
                <w:bCs/>
                <w:sz w:val="24"/>
                <w:szCs w:val="24"/>
                <w:lang w:val="en-US"/>
              </w:rPr>
            </w:pPr>
            <w:r w:rsidRPr="00422DF1">
              <w:rPr>
                <w:rFonts w:ascii="Times New Roman" w:eastAsia="Times New Roman" w:hAnsi="Times New Roman" w:cs="Times New Roman"/>
                <w:b/>
                <w:bCs/>
                <w:sz w:val="24"/>
                <w:szCs w:val="24"/>
                <w:lang w:val="en-US"/>
              </w:rPr>
              <w:t>Capacity</w:t>
            </w:r>
          </w:p>
        </w:tc>
        <w:tc>
          <w:tcPr>
            <w:tcW w:w="0" w:type="auto"/>
            <w:vAlign w:val="center"/>
            <w:hideMark/>
          </w:tcPr>
          <w:p w:rsidR="00422DF1" w:rsidRPr="00422DF1" w:rsidRDefault="00422DF1" w:rsidP="00422DF1">
            <w:pPr>
              <w:spacing w:after="0" w:line="240" w:lineRule="auto"/>
              <w:jc w:val="center"/>
              <w:rPr>
                <w:rFonts w:ascii="Times New Roman" w:eastAsia="Times New Roman" w:hAnsi="Times New Roman" w:cs="Times New Roman"/>
                <w:b/>
                <w:bCs/>
                <w:sz w:val="24"/>
                <w:szCs w:val="24"/>
                <w:lang w:val="en-US"/>
              </w:rPr>
            </w:pPr>
            <w:r w:rsidRPr="00422DF1">
              <w:rPr>
                <w:rFonts w:ascii="Times New Roman" w:eastAsia="Times New Roman" w:hAnsi="Times New Roman" w:cs="Times New Roman"/>
                <w:b/>
                <w:bCs/>
                <w:sz w:val="24"/>
                <w:szCs w:val="24"/>
                <w:lang w:val="en-US"/>
              </w:rPr>
              <w:t>UOM</w:t>
            </w:r>
          </w:p>
        </w:tc>
        <w:tc>
          <w:tcPr>
            <w:tcW w:w="0" w:type="auto"/>
            <w:vAlign w:val="center"/>
            <w:hideMark/>
          </w:tcPr>
          <w:p w:rsidR="00422DF1" w:rsidRPr="00422DF1" w:rsidRDefault="00422DF1" w:rsidP="00422DF1">
            <w:pPr>
              <w:spacing w:after="0" w:line="240" w:lineRule="auto"/>
              <w:jc w:val="center"/>
              <w:rPr>
                <w:rFonts w:ascii="Times New Roman" w:eastAsia="Times New Roman" w:hAnsi="Times New Roman" w:cs="Times New Roman"/>
                <w:b/>
                <w:bCs/>
                <w:sz w:val="24"/>
                <w:szCs w:val="24"/>
                <w:lang w:val="en-US"/>
              </w:rPr>
            </w:pPr>
            <w:r w:rsidRPr="00422DF1">
              <w:rPr>
                <w:rFonts w:ascii="Times New Roman" w:eastAsia="Times New Roman" w:hAnsi="Times New Roman" w:cs="Times New Roman"/>
                <w:b/>
                <w:bCs/>
                <w:sz w:val="24"/>
                <w:szCs w:val="24"/>
                <w:lang w:val="en-US"/>
              </w:rPr>
              <w:t>Use</w:t>
            </w:r>
          </w:p>
        </w:tc>
      </w:tr>
      <w:tr w:rsidR="00422DF1" w:rsidRPr="00422DF1" w:rsidTr="00422DF1">
        <w:trPr>
          <w:tblCellSpacing w:w="15" w:type="dxa"/>
        </w:trPr>
        <w:tc>
          <w:tcPr>
            <w:tcW w:w="0" w:type="auto"/>
            <w:vAlign w:val="center"/>
            <w:hideMark/>
          </w:tcPr>
          <w:p w:rsidR="00422DF1" w:rsidRPr="00422DF1" w:rsidRDefault="00422DF1" w:rsidP="00422DF1">
            <w:pPr>
              <w:spacing w:after="0" w:line="240" w:lineRule="auto"/>
              <w:jc w:val="center"/>
              <w:rPr>
                <w:rFonts w:ascii="Times New Roman" w:eastAsia="Times New Roman" w:hAnsi="Times New Roman" w:cs="Times New Roman"/>
                <w:sz w:val="24"/>
                <w:szCs w:val="24"/>
                <w:lang w:val="en-US"/>
              </w:rPr>
            </w:pPr>
            <w:r w:rsidRPr="00422DF1">
              <w:rPr>
                <w:rFonts w:ascii="Times New Roman" w:eastAsia="Times New Roman" w:hAnsi="Times New Roman" w:cs="Times New Roman"/>
                <w:sz w:val="24"/>
                <w:szCs w:val="24"/>
                <w:lang w:val="en-US"/>
              </w:rPr>
              <w:lastRenderedPageBreak/>
              <w:t>Lead Battery</w:t>
            </w:r>
          </w:p>
        </w:tc>
        <w:tc>
          <w:tcPr>
            <w:tcW w:w="0" w:type="auto"/>
            <w:vAlign w:val="center"/>
            <w:hideMark/>
          </w:tcPr>
          <w:p w:rsidR="00422DF1" w:rsidRPr="00422DF1" w:rsidRDefault="00422DF1" w:rsidP="00422DF1">
            <w:pPr>
              <w:spacing w:after="0" w:line="240" w:lineRule="auto"/>
              <w:jc w:val="center"/>
              <w:rPr>
                <w:rFonts w:ascii="Times New Roman" w:eastAsia="Times New Roman" w:hAnsi="Times New Roman" w:cs="Times New Roman"/>
                <w:sz w:val="24"/>
                <w:szCs w:val="24"/>
                <w:lang w:val="en-US"/>
              </w:rPr>
            </w:pPr>
            <w:r w:rsidRPr="00422DF1">
              <w:rPr>
                <w:rFonts w:ascii="Times New Roman" w:eastAsia="Times New Roman" w:hAnsi="Times New Roman" w:cs="Times New Roman"/>
                <w:sz w:val="24"/>
                <w:szCs w:val="24"/>
                <w:lang w:val="en-US"/>
              </w:rPr>
              <w:t>2</w:t>
            </w:r>
          </w:p>
        </w:tc>
        <w:tc>
          <w:tcPr>
            <w:tcW w:w="0" w:type="auto"/>
            <w:vAlign w:val="center"/>
            <w:hideMark/>
          </w:tcPr>
          <w:p w:rsidR="00422DF1" w:rsidRPr="00422DF1" w:rsidRDefault="00422DF1" w:rsidP="00422DF1">
            <w:pPr>
              <w:spacing w:after="0" w:line="240" w:lineRule="auto"/>
              <w:jc w:val="center"/>
              <w:rPr>
                <w:rFonts w:ascii="Times New Roman" w:eastAsia="Times New Roman" w:hAnsi="Times New Roman" w:cs="Times New Roman"/>
                <w:sz w:val="24"/>
                <w:szCs w:val="24"/>
                <w:lang w:val="en-US"/>
              </w:rPr>
            </w:pPr>
            <w:r w:rsidRPr="00422DF1">
              <w:rPr>
                <w:rFonts w:ascii="Times New Roman" w:eastAsia="Times New Roman" w:hAnsi="Times New Roman" w:cs="Times New Roman"/>
                <w:sz w:val="24"/>
                <w:szCs w:val="24"/>
                <w:lang w:val="en-US"/>
              </w:rPr>
              <w:t>0</w:t>
            </w:r>
          </w:p>
        </w:tc>
        <w:tc>
          <w:tcPr>
            <w:tcW w:w="0" w:type="auto"/>
            <w:vAlign w:val="center"/>
            <w:hideMark/>
          </w:tcPr>
          <w:p w:rsidR="00422DF1" w:rsidRPr="00422DF1" w:rsidRDefault="00422DF1" w:rsidP="00422DF1">
            <w:pPr>
              <w:spacing w:after="0" w:line="240" w:lineRule="auto"/>
              <w:jc w:val="center"/>
              <w:rPr>
                <w:rFonts w:ascii="Times New Roman" w:eastAsia="Times New Roman" w:hAnsi="Times New Roman" w:cs="Times New Roman"/>
                <w:sz w:val="24"/>
                <w:szCs w:val="24"/>
                <w:lang w:val="en-US"/>
              </w:rPr>
            </w:pPr>
            <w:r w:rsidRPr="00422DF1">
              <w:rPr>
                <w:rFonts w:ascii="Times New Roman" w:eastAsia="Times New Roman" w:hAnsi="Times New Roman" w:cs="Times New Roman"/>
                <w:sz w:val="24"/>
                <w:szCs w:val="24"/>
                <w:lang w:val="en-US"/>
              </w:rPr>
              <w:t xml:space="preserve">Liters </w:t>
            </w:r>
          </w:p>
        </w:tc>
        <w:tc>
          <w:tcPr>
            <w:tcW w:w="0" w:type="auto"/>
            <w:vAlign w:val="center"/>
            <w:hideMark/>
          </w:tcPr>
          <w:p w:rsidR="00422DF1" w:rsidRPr="00422DF1" w:rsidRDefault="00422DF1" w:rsidP="00422DF1">
            <w:pPr>
              <w:spacing w:after="0" w:line="240" w:lineRule="auto"/>
              <w:jc w:val="center"/>
              <w:rPr>
                <w:rFonts w:ascii="Times New Roman" w:eastAsia="Times New Roman" w:hAnsi="Times New Roman" w:cs="Times New Roman"/>
                <w:sz w:val="24"/>
                <w:szCs w:val="24"/>
                <w:lang w:val="en-US"/>
              </w:rPr>
            </w:pPr>
            <w:r w:rsidRPr="00422DF1">
              <w:rPr>
                <w:rFonts w:ascii="Times New Roman" w:eastAsia="Times New Roman" w:hAnsi="Times New Roman" w:cs="Times New Roman"/>
                <w:sz w:val="24"/>
                <w:szCs w:val="24"/>
                <w:lang w:val="en-US"/>
              </w:rPr>
              <w:t>Camp generator. Drill</w:t>
            </w:r>
          </w:p>
        </w:tc>
      </w:tr>
      <w:tr w:rsidR="00422DF1" w:rsidRPr="00422DF1" w:rsidTr="00422DF1">
        <w:trPr>
          <w:tblCellSpacing w:w="15" w:type="dxa"/>
        </w:trPr>
        <w:tc>
          <w:tcPr>
            <w:tcW w:w="0" w:type="auto"/>
            <w:vAlign w:val="center"/>
            <w:hideMark/>
          </w:tcPr>
          <w:p w:rsidR="00422DF1" w:rsidRPr="00422DF1" w:rsidRDefault="00422DF1" w:rsidP="00422DF1">
            <w:pPr>
              <w:spacing w:after="0" w:line="240" w:lineRule="auto"/>
              <w:jc w:val="center"/>
              <w:rPr>
                <w:rFonts w:ascii="Times New Roman" w:eastAsia="Times New Roman" w:hAnsi="Times New Roman" w:cs="Times New Roman"/>
                <w:sz w:val="24"/>
                <w:szCs w:val="24"/>
                <w:lang w:val="en-US"/>
              </w:rPr>
            </w:pPr>
            <w:r w:rsidRPr="00422DF1">
              <w:rPr>
                <w:rFonts w:ascii="Times New Roman" w:eastAsia="Times New Roman" w:hAnsi="Times New Roman" w:cs="Times New Roman"/>
                <w:sz w:val="24"/>
                <w:szCs w:val="24"/>
                <w:lang w:val="en-US"/>
              </w:rPr>
              <w:t>Engine Oil</w:t>
            </w:r>
          </w:p>
        </w:tc>
        <w:tc>
          <w:tcPr>
            <w:tcW w:w="0" w:type="auto"/>
            <w:vAlign w:val="center"/>
            <w:hideMark/>
          </w:tcPr>
          <w:p w:rsidR="00422DF1" w:rsidRPr="00422DF1" w:rsidRDefault="00422DF1" w:rsidP="00422DF1">
            <w:pPr>
              <w:spacing w:after="0" w:line="240" w:lineRule="auto"/>
              <w:jc w:val="center"/>
              <w:rPr>
                <w:rFonts w:ascii="Times New Roman" w:eastAsia="Times New Roman" w:hAnsi="Times New Roman" w:cs="Times New Roman"/>
                <w:sz w:val="24"/>
                <w:szCs w:val="24"/>
                <w:lang w:val="en-US"/>
              </w:rPr>
            </w:pPr>
            <w:r w:rsidRPr="00422DF1">
              <w:rPr>
                <w:rFonts w:ascii="Times New Roman" w:eastAsia="Times New Roman" w:hAnsi="Times New Roman" w:cs="Times New Roman"/>
                <w:sz w:val="24"/>
                <w:szCs w:val="24"/>
                <w:lang w:val="en-US"/>
              </w:rPr>
              <w:t>36</w:t>
            </w:r>
          </w:p>
        </w:tc>
        <w:tc>
          <w:tcPr>
            <w:tcW w:w="0" w:type="auto"/>
            <w:vAlign w:val="center"/>
            <w:hideMark/>
          </w:tcPr>
          <w:p w:rsidR="00422DF1" w:rsidRPr="00422DF1" w:rsidRDefault="00422DF1" w:rsidP="00422DF1">
            <w:pPr>
              <w:spacing w:after="0" w:line="240" w:lineRule="auto"/>
              <w:jc w:val="center"/>
              <w:rPr>
                <w:rFonts w:ascii="Times New Roman" w:eastAsia="Times New Roman" w:hAnsi="Times New Roman" w:cs="Times New Roman"/>
                <w:sz w:val="24"/>
                <w:szCs w:val="24"/>
                <w:lang w:val="en-US"/>
              </w:rPr>
            </w:pPr>
            <w:r w:rsidRPr="00422DF1">
              <w:rPr>
                <w:rFonts w:ascii="Times New Roman" w:eastAsia="Times New Roman" w:hAnsi="Times New Roman" w:cs="Times New Roman"/>
                <w:sz w:val="24"/>
                <w:szCs w:val="24"/>
                <w:lang w:val="en-US"/>
              </w:rPr>
              <w:t>1</w:t>
            </w:r>
          </w:p>
        </w:tc>
        <w:tc>
          <w:tcPr>
            <w:tcW w:w="0" w:type="auto"/>
            <w:vAlign w:val="center"/>
            <w:hideMark/>
          </w:tcPr>
          <w:p w:rsidR="00422DF1" w:rsidRPr="00422DF1" w:rsidRDefault="00422DF1" w:rsidP="00422DF1">
            <w:pPr>
              <w:spacing w:after="0" w:line="240" w:lineRule="auto"/>
              <w:jc w:val="center"/>
              <w:rPr>
                <w:rFonts w:ascii="Times New Roman" w:eastAsia="Times New Roman" w:hAnsi="Times New Roman" w:cs="Times New Roman"/>
                <w:sz w:val="24"/>
                <w:szCs w:val="24"/>
                <w:lang w:val="en-US"/>
              </w:rPr>
            </w:pPr>
            <w:r w:rsidRPr="00422DF1">
              <w:rPr>
                <w:rFonts w:ascii="Times New Roman" w:eastAsia="Times New Roman" w:hAnsi="Times New Roman" w:cs="Times New Roman"/>
                <w:sz w:val="24"/>
                <w:szCs w:val="24"/>
                <w:lang w:val="en-US"/>
              </w:rPr>
              <w:t>Liters</w:t>
            </w:r>
          </w:p>
        </w:tc>
        <w:tc>
          <w:tcPr>
            <w:tcW w:w="0" w:type="auto"/>
            <w:vAlign w:val="center"/>
            <w:hideMark/>
          </w:tcPr>
          <w:p w:rsidR="00422DF1" w:rsidRPr="00422DF1" w:rsidRDefault="00422DF1" w:rsidP="00422DF1">
            <w:pPr>
              <w:spacing w:after="0" w:line="240" w:lineRule="auto"/>
              <w:jc w:val="center"/>
              <w:rPr>
                <w:rFonts w:ascii="Times New Roman" w:eastAsia="Times New Roman" w:hAnsi="Times New Roman" w:cs="Times New Roman"/>
                <w:sz w:val="24"/>
                <w:szCs w:val="24"/>
                <w:lang w:val="en-US"/>
              </w:rPr>
            </w:pPr>
            <w:r w:rsidRPr="00422DF1">
              <w:rPr>
                <w:rFonts w:ascii="Times New Roman" w:eastAsia="Times New Roman" w:hAnsi="Times New Roman" w:cs="Times New Roman"/>
                <w:sz w:val="24"/>
                <w:szCs w:val="24"/>
                <w:lang w:val="en-US"/>
              </w:rPr>
              <w:t>Camp generator; Snowmobile; Drill; Helicopter</w:t>
            </w:r>
          </w:p>
        </w:tc>
      </w:tr>
      <w:tr w:rsidR="00422DF1" w:rsidRPr="00422DF1" w:rsidTr="00422DF1">
        <w:trPr>
          <w:tblCellSpacing w:w="15" w:type="dxa"/>
        </w:trPr>
        <w:tc>
          <w:tcPr>
            <w:tcW w:w="0" w:type="auto"/>
            <w:vAlign w:val="center"/>
            <w:hideMark/>
          </w:tcPr>
          <w:p w:rsidR="00422DF1" w:rsidRPr="00422DF1" w:rsidRDefault="00422DF1" w:rsidP="00422DF1">
            <w:pPr>
              <w:spacing w:after="0" w:line="240" w:lineRule="auto"/>
              <w:jc w:val="center"/>
              <w:rPr>
                <w:rFonts w:ascii="Times New Roman" w:eastAsia="Times New Roman" w:hAnsi="Times New Roman" w:cs="Times New Roman"/>
                <w:sz w:val="24"/>
                <w:szCs w:val="24"/>
                <w:lang w:val="en-US"/>
              </w:rPr>
            </w:pPr>
            <w:proofErr w:type="spellStart"/>
            <w:r w:rsidRPr="00422DF1">
              <w:rPr>
                <w:rFonts w:ascii="Times New Roman" w:eastAsia="Times New Roman" w:hAnsi="Times New Roman" w:cs="Times New Roman"/>
                <w:sz w:val="24"/>
                <w:szCs w:val="24"/>
                <w:lang w:val="en-US"/>
              </w:rPr>
              <w:t>Anitfreeze</w:t>
            </w:r>
            <w:proofErr w:type="spellEnd"/>
          </w:p>
        </w:tc>
        <w:tc>
          <w:tcPr>
            <w:tcW w:w="0" w:type="auto"/>
            <w:vAlign w:val="center"/>
            <w:hideMark/>
          </w:tcPr>
          <w:p w:rsidR="00422DF1" w:rsidRPr="00422DF1" w:rsidRDefault="00422DF1" w:rsidP="00422DF1">
            <w:pPr>
              <w:spacing w:after="0" w:line="240" w:lineRule="auto"/>
              <w:jc w:val="center"/>
              <w:rPr>
                <w:rFonts w:ascii="Times New Roman" w:eastAsia="Times New Roman" w:hAnsi="Times New Roman" w:cs="Times New Roman"/>
                <w:sz w:val="24"/>
                <w:szCs w:val="24"/>
                <w:lang w:val="en-US"/>
              </w:rPr>
            </w:pPr>
            <w:r w:rsidRPr="00422DF1">
              <w:rPr>
                <w:rFonts w:ascii="Times New Roman" w:eastAsia="Times New Roman" w:hAnsi="Times New Roman" w:cs="Times New Roman"/>
                <w:sz w:val="24"/>
                <w:szCs w:val="24"/>
                <w:lang w:val="en-US"/>
              </w:rPr>
              <w:t>5</w:t>
            </w:r>
          </w:p>
        </w:tc>
        <w:tc>
          <w:tcPr>
            <w:tcW w:w="0" w:type="auto"/>
            <w:vAlign w:val="center"/>
            <w:hideMark/>
          </w:tcPr>
          <w:p w:rsidR="00422DF1" w:rsidRPr="00422DF1" w:rsidRDefault="00422DF1" w:rsidP="00422DF1">
            <w:pPr>
              <w:spacing w:after="0" w:line="240" w:lineRule="auto"/>
              <w:jc w:val="center"/>
              <w:rPr>
                <w:rFonts w:ascii="Times New Roman" w:eastAsia="Times New Roman" w:hAnsi="Times New Roman" w:cs="Times New Roman"/>
                <w:sz w:val="24"/>
                <w:szCs w:val="24"/>
                <w:lang w:val="en-US"/>
              </w:rPr>
            </w:pPr>
            <w:r w:rsidRPr="00422DF1">
              <w:rPr>
                <w:rFonts w:ascii="Times New Roman" w:eastAsia="Times New Roman" w:hAnsi="Times New Roman" w:cs="Times New Roman"/>
                <w:sz w:val="24"/>
                <w:szCs w:val="24"/>
                <w:lang w:val="en-US"/>
              </w:rPr>
              <w:t>5</w:t>
            </w:r>
          </w:p>
        </w:tc>
        <w:tc>
          <w:tcPr>
            <w:tcW w:w="0" w:type="auto"/>
            <w:vAlign w:val="center"/>
            <w:hideMark/>
          </w:tcPr>
          <w:p w:rsidR="00422DF1" w:rsidRPr="00422DF1" w:rsidRDefault="00422DF1" w:rsidP="00422DF1">
            <w:pPr>
              <w:spacing w:after="0" w:line="240" w:lineRule="auto"/>
              <w:jc w:val="center"/>
              <w:rPr>
                <w:rFonts w:ascii="Times New Roman" w:eastAsia="Times New Roman" w:hAnsi="Times New Roman" w:cs="Times New Roman"/>
                <w:sz w:val="24"/>
                <w:szCs w:val="24"/>
                <w:lang w:val="en-US"/>
              </w:rPr>
            </w:pPr>
            <w:r w:rsidRPr="00422DF1">
              <w:rPr>
                <w:rFonts w:ascii="Times New Roman" w:eastAsia="Times New Roman" w:hAnsi="Times New Roman" w:cs="Times New Roman"/>
                <w:sz w:val="24"/>
                <w:szCs w:val="24"/>
                <w:lang w:val="en-US"/>
              </w:rPr>
              <w:t>Liters</w:t>
            </w:r>
          </w:p>
        </w:tc>
        <w:tc>
          <w:tcPr>
            <w:tcW w:w="0" w:type="auto"/>
            <w:vAlign w:val="center"/>
            <w:hideMark/>
          </w:tcPr>
          <w:p w:rsidR="00422DF1" w:rsidRPr="00422DF1" w:rsidRDefault="00422DF1" w:rsidP="00422DF1">
            <w:pPr>
              <w:spacing w:after="0" w:line="240" w:lineRule="auto"/>
              <w:jc w:val="center"/>
              <w:rPr>
                <w:rFonts w:ascii="Times New Roman" w:eastAsia="Times New Roman" w:hAnsi="Times New Roman" w:cs="Times New Roman"/>
                <w:sz w:val="24"/>
                <w:szCs w:val="24"/>
                <w:lang w:val="en-US"/>
              </w:rPr>
            </w:pPr>
            <w:proofErr w:type="spellStart"/>
            <w:r w:rsidRPr="00422DF1">
              <w:rPr>
                <w:rFonts w:ascii="Times New Roman" w:eastAsia="Times New Roman" w:hAnsi="Times New Roman" w:cs="Times New Roman"/>
                <w:sz w:val="24"/>
                <w:szCs w:val="24"/>
                <w:lang w:val="en-US"/>
              </w:rPr>
              <w:t>Coolent</w:t>
            </w:r>
            <w:proofErr w:type="spellEnd"/>
            <w:r w:rsidRPr="00422DF1">
              <w:rPr>
                <w:rFonts w:ascii="Times New Roman" w:eastAsia="Times New Roman" w:hAnsi="Times New Roman" w:cs="Times New Roman"/>
                <w:sz w:val="24"/>
                <w:szCs w:val="24"/>
                <w:lang w:val="en-US"/>
              </w:rPr>
              <w:t>/antifreeze for snowmobile, drill, generator</w:t>
            </w:r>
          </w:p>
        </w:tc>
      </w:tr>
      <w:tr w:rsidR="00422DF1" w:rsidRPr="00422DF1" w:rsidTr="00422DF1">
        <w:trPr>
          <w:tblCellSpacing w:w="15" w:type="dxa"/>
        </w:trPr>
        <w:tc>
          <w:tcPr>
            <w:tcW w:w="0" w:type="auto"/>
            <w:vAlign w:val="center"/>
            <w:hideMark/>
          </w:tcPr>
          <w:p w:rsidR="00422DF1" w:rsidRPr="00422DF1" w:rsidRDefault="00422DF1" w:rsidP="00422DF1">
            <w:pPr>
              <w:spacing w:after="0" w:line="240" w:lineRule="auto"/>
              <w:jc w:val="center"/>
              <w:rPr>
                <w:rFonts w:ascii="Times New Roman" w:eastAsia="Times New Roman" w:hAnsi="Times New Roman" w:cs="Times New Roman"/>
                <w:sz w:val="24"/>
                <w:szCs w:val="24"/>
                <w:lang w:val="en-US"/>
              </w:rPr>
            </w:pPr>
            <w:r w:rsidRPr="00422DF1">
              <w:rPr>
                <w:rFonts w:ascii="Times New Roman" w:eastAsia="Times New Roman" w:hAnsi="Times New Roman" w:cs="Times New Roman"/>
                <w:sz w:val="24"/>
                <w:szCs w:val="24"/>
                <w:lang w:val="en-US"/>
              </w:rPr>
              <w:t>Salt</w:t>
            </w:r>
          </w:p>
        </w:tc>
        <w:tc>
          <w:tcPr>
            <w:tcW w:w="0" w:type="auto"/>
            <w:vAlign w:val="center"/>
            <w:hideMark/>
          </w:tcPr>
          <w:p w:rsidR="00422DF1" w:rsidRPr="00422DF1" w:rsidRDefault="00422DF1" w:rsidP="00422DF1">
            <w:pPr>
              <w:spacing w:after="0" w:line="240" w:lineRule="auto"/>
              <w:jc w:val="center"/>
              <w:rPr>
                <w:rFonts w:ascii="Times New Roman" w:eastAsia="Times New Roman" w:hAnsi="Times New Roman" w:cs="Times New Roman"/>
                <w:sz w:val="24"/>
                <w:szCs w:val="24"/>
                <w:lang w:val="en-US"/>
              </w:rPr>
            </w:pPr>
            <w:r w:rsidRPr="00422DF1">
              <w:rPr>
                <w:rFonts w:ascii="Times New Roman" w:eastAsia="Times New Roman" w:hAnsi="Times New Roman" w:cs="Times New Roman"/>
                <w:sz w:val="24"/>
                <w:szCs w:val="24"/>
                <w:lang w:val="en-US"/>
              </w:rPr>
              <w:t>50</w:t>
            </w:r>
          </w:p>
        </w:tc>
        <w:tc>
          <w:tcPr>
            <w:tcW w:w="0" w:type="auto"/>
            <w:vAlign w:val="center"/>
            <w:hideMark/>
          </w:tcPr>
          <w:p w:rsidR="00422DF1" w:rsidRPr="00422DF1" w:rsidRDefault="00422DF1" w:rsidP="00422DF1">
            <w:pPr>
              <w:spacing w:after="0" w:line="240" w:lineRule="auto"/>
              <w:jc w:val="center"/>
              <w:rPr>
                <w:rFonts w:ascii="Times New Roman" w:eastAsia="Times New Roman" w:hAnsi="Times New Roman" w:cs="Times New Roman"/>
                <w:sz w:val="24"/>
                <w:szCs w:val="24"/>
                <w:lang w:val="en-US"/>
              </w:rPr>
            </w:pPr>
            <w:r w:rsidRPr="00422DF1">
              <w:rPr>
                <w:rFonts w:ascii="Times New Roman" w:eastAsia="Times New Roman" w:hAnsi="Times New Roman" w:cs="Times New Roman"/>
                <w:sz w:val="24"/>
                <w:szCs w:val="24"/>
                <w:lang w:val="en-US"/>
              </w:rPr>
              <w:t>40</w:t>
            </w:r>
          </w:p>
        </w:tc>
        <w:tc>
          <w:tcPr>
            <w:tcW w:w="0" w:type="auto"/>
            <w:vAlign w:val="center"/>
            <w:hideMark/>
          </w:tcPr>
          <w:p w:rsidR="00422DF1" w:rsidRPr="00422DF1" w:rsidRDefault="00422DF1" w:rsidP="00422DF1">
            <w:pPr>
              <w:spacing w:after="0" w:line="240" w:lineRule="auto"/>
              <w:jc w:val="center"/>
              <w:rPr>
                <w:rFonts w:ascii="Times New Roman" w:eastAsia="Times New Roman" w:hAnsi="Times New Roman" w:cs="Times New Roman"/>
                <w:sz w:val="24"/>
                <w:szCs w:val="24"/>
                <w:lang w:val="en-US"/>
              </w:rPr>
            </w:pPr>
            <w:r w:rsidRPr="00422DF1">
              <w:rPr>
                <w:rFonts w:ascii="Times New Roman" w:eastAsia="Times New Roman" w:hAnsi="Times New Roman" w:cs="Times New Roman"/>
                <w:sz w:val="24"/>
                <w:szCs w:val="24"/>
                <w:lang w:val="en-US"/>
              </w:rPr>
              <w:t>Lbs</w:t>
            </w:r>
          </w:p>
        </w:tc>
        <w:tc>
          <w:tcPr>
            <w:tcW w:w="0" w:type="auto"/>
            <w:vAlign w:val="center"/>
            <w:hideMark/>
          </w:tcPr>
          <w:p w:rsidR="00422DF1" w:rsidRPr="00422DF1" w:rsidRDefault="00422DF1" w:rsidP="00422DF1">
            <w:pPr>
              <w:spacing w:after="0" w:line="240" w:lineRule="auto"/>
              <w:jc w:val="center"/>
              <w:rPr>
                <w:rFonts w:ascii="Times New Roman" w:eastAsia="Times New Roman" w:hAnsi="Times New Roman" w:cs="Times New Roman"/>
                <w:sz w:val="24"/>
                <w:szCs w:val="24"/>
                <w:lang w:val="en-US"/>
              </w:rPr>
            </w:pPr>
            <w:r w:rsidRPr="00422DF1">
              <w:rPr>
                <w:rFonts w:ascii="Times New Roman" w:eastAsia="Times New Roman" w:hAnsi="Times New Roman" w:cs="Times New Roman"/>
                <w:sz w:val="24"/>
                <w:szCs w:val="24"/>
                <w:lang w:val="en-US"/>
              </w:rPr>
              <w:t xml:space="preserve">For drilling. Mix with drilling water to keep equipment from freezing inside of the drill hole. </w:t>
            </w:r>
          </w:p>
        </w:tc>
      </w:tr>
      <w:tr w:rsidR="00422DF1" w:rsidRPr="00422DF1" w:rsidTr="00422DF1">
        <w:trPr>
          <w:tblCellSpacing w:w="15" w:type="dxa"/>
        </w:trPr>
        <w:tc>
          <w:tcPr>
            <w:tcW w:w="0" w:type="auto"/>
            <w:vAlign w:val="center"/>
            <w:hideMark/>
          </w:tcPr>
          <w:p w:rsidR="00422DF1" w:rsidRPr="00422DF1" w:rsidRDefault="00422DF1" w:rsidP="00422DF1">
            <w:pPr>
              <w:spacing w:after="0" w:line="240" w:lineRule="auto"/>
              <w:jc w:val="center"/>
              <w:rPr>
                <w:rFonts w:ascii="Times New Roman" w:eastAsia="Times New Roman" w:hAnsi="Times New Roman" w:cs="Times New Roman"/>
                <w:sz w:val="24"/>
                <w:szCs w:val="24"/>
                <w:lang w:val="en-US"/>
              </w:rPr>
            </w:pPr>
            <w:r w:rsidRPr="00422DF1">
              <w:rPr>
                <w:rFonts w:ascii="Times New Roman" w:eastAsia="Times New Roman" w:hAnsi="Times New Roman" w:cs="Times New Roman"/>
                <w:sz w:val="24"/>
                <w:szCs w:val="24"/>
                <w:lang w:val="en-US"/>
              </w:rPr>
              <w:t>Drilling muds/greases</w:t>
            </w:r>
          </w:p>
        </w:tc>
        <w:tc>
          <w:tcPr>
            <w:tcW w:w="0" w:type="auto"/>
            <w:vAlign w:val="center"/>
            <w:hideMark/>
          </w:tcPr>
          <w:p w:rsidR="00422DF1" w:rsidRPr="00422DF1" w:rsidRDefault="00422DF1" w:rsidP="00422DF1">
            <w:pPr>
              <w:spacing w:after="0" w:line="240" w:lineRule="auto"/>
              <w:jc w:val="center"/>
              <w:rPr>
                <w:rFonts w:ascii="Times New Roman" w:eastAsia="Times New Roman" w:hAnsi="Times New Roman" w:cs="Times New Roman"/>
                <w:sz w:val="24"/>
                <w:szCs w:val="24"/>
                <w:lang w:val="en-US"/>
              </w:rPr>
            </w:pPr>
            <w:r w:rsidRPr="00422DF1">
              <w:rPr>
                <w:rFonts w:ascii="Times New Roman" w:eastAsia="Times New Roman" w:hAnsi="Times New Roman" w:cs="Times New Roman"/>
                <w:sz w:val="24"/>
                <w:szCs w:val="24"/>
                <w:lang w:val="en-US"/>
              </w:rPr>
              <w:t>40</w:t>
            </w:r>
          </w:p>
        </w:tc>
        <w:tc>
          <w:tcPr>
            <w:tcW w:w="0" w:type="auto"/>
            <w:vAlign w:val="center"/>
            <w:hideMark/>
          </w:tcPr>
          <w:p w:rsidR="00422DF1" w:rsidRPr="00422DF1" w:rsidRDefault="00422DF1" w:rsidP="00422DF1">
            <w:pPr>
              <w:spacing w:after="0" w:line="240" w:lineRule="auto"/>
              <w:jc w:val="center"/>
              <w:rPr>
                <w:rFonts w:ascii="Times New Roman" w:eastAsia="Times New Roman" w:hAnsi="Times New Roman" w:cs="Times New Roman"/>
                <w:sz w:val="24"/>
                <w:szCs w:val="24"/>
                <w:lang w:val="en-US"/>
              </w:rPr>
            </w:pPr>
            <w:r w:rsidRPr="00422DF1">
              <w:rPr>
                <w:rFonts w:ascii="Times New Roman" w:eastAsia="Times New Roman" w:hAnsi="Times New Roman" w:cs="Times New Roman"/>
                <w:sz w:val="24"/>
                <w:szCs w:val="24"/>
                <w:lang w:val="en-US"/>
              </w:rPr>
              <w:t>20</w:t>
            </w:r>
          </w:p>
        </w:tc>
        <w:tc>
          <w:tcPr>
            <w:tcW w:w="0" w:type="auto"/>
            <w:vAlign w:val="center"/>
            <w:hideMark/>
          </w:tcPr>
          <w:p w:rsidR="00422DF1" w:rsidRPr="00422DF1" w:rsidRDefault="00422DF1" w:rsidP="00422DF1">
            <w:pPr>
              <w:spacing w:after="0" w:line="240" w:lineRule="auto"/>
              <w:jc w:val="center"/>
              <w:rPr>
                <w:rFonts w:ascii="Times New Roman" w:eastAsia="Times New Roman" w:hAnsi="Times New Roman" w:cs="Times New Roman"/>
                <w:sz w:val="24"/>
                <w:szCs w:val="24"/>
                <w:lang w:val="en-US"/>
              </w:rPr>
            </w:pPr>
            <w:r w:rsidRPr="00422DF1">
              <w:rPr>
                <w:rFonts w:ascii="Times New Roman" w:eastAsia="Times New Roman" w:hAnsi="Times New Roman" w:cs="Times New Roman"/>
                <w:sz w:val="24"/>
                <w:szCs w:val="24"/>
                <w:lang w:val="en-US"/>
              </w:rPr>
              <w:t>Liters</w:t>
            </w:r>
          </w:p>
        </w:tc>
        <w:tc>
          <w:tcPr>
            <w:tcW w:w="0" w:type="auto"/>
            <w:vAlign w:val="center"/>
            <w:hideMark/>
          </w:tcPr>
          <w:p w:rsidR="00422DF1" w:rsidRPr="00422DF1" w:rsidRDefault="00422DF1" w:rsidP="00422DF1">
            <w:pPr>
              <w:spacing w:after="0" w:line="240" w:lineRule="auto"/>
              <w:jc w:val="center"/>
              <w:rPr>
                <w:rFonts w:ascii="Times New Roman" w:eastAsia="Times New Roman" w:hAnsi="Times New Roman" w:cs="Times New Roman"/>
                <w:sz w:val="24"/>
                <w:szCs w:val="24"/>
                <w:lang w:val="en-US"/>
              </w:rPr>
            </w:pPr>
            <w:r w:rsidRPr="00422DF1">
              <w:rPr>
                <w:rFonts w:ascii="Times New Roman" w:eastAsia="Times New Roman" w:hAnsi="Times New Roman" w:cs="Times New Roman"/>
                <w:sz w:val="24"/>
                <w:szCs w:val="24"/>
                <w:lang w:val="en-US"/>
              </w:rPr>
              <w:t>Drilling lubricants</w:t>
            </w:r>
          </w:p>
        </w:tc>
      </w:tr>
      <w:tr w:rsidR="00422DF1" w:rsidRPr="00422DF1" w:rsidTr="00422DF1">
        <w:trPr>
          <w:tblCellSpacing w:w="15" w:type="dxa"/>
        </w:trPr>
        <w:tc>
          <w:tcPr>
            <w:tcW w:w="0" w:type="auto"/>
            <w:vAlign w:val="center"/>
            <w:hideMark/>
          </w:tcPr>
          <w:p w:rsidR="00422DF1" w:rsidRPr="00422DF1" w:rsidRDefault="00422DF1" w:rsidP="00422DF1">
            <w:pPr>
              <w:spacing w:after="0" w:line="240" w:lineRule="auto"/>
              <w:jc w:val="center"/>
              <w:rPr>
                <w:rFonts w:ascii="Times New Roman" w:eastAsia="Times New Roman" w:hAnsi="Times New Roman" w:cs="Times New Roman"/>
                <w:sz w:val="24"/>
                <w:szCs w:val="24"/>
                <w:lang w:val="en-US"/>
              </w:rPr>
            </w:pPr>
            <w:r w:rsidRPr="00422DF1">
              <w:rPr>
                <w:rFonts w:ascii="Times New Roman" w:eastAsia="Times New Roman" w:hAnsi="Times New Roman" w:cs="Times New Roman"/>
                <w:sz w:val="24"/>
                <w:szCs w:val="24"/>
                <w:lang w:val="en-US"/>
              </w:rPr>
              <w:t>Hydraulic Oil</w:t>
            </w:r>
          </w:p>
        </w:tc>
        <w:tc>
          <w:tcPr>
            <w:tcW w:w="0" w:type="auto"/>
            <w:vAlign w:val="center"/>
            <w:hideMark/>
          </w:tcPr>
          <w:p w:rsidR="00422DF1" w:rsidRPr="00422DF1" w:rsidRDefault="00422DF1" w:rsidP="00422DF1">
            <w:pPr>
              <w:spacing w:after="0" w:line="240" w:lineRule="auto"/>
              <w:jc w:val="center"/>
              <w:rPr>
                <w:rFonts w:ascii="Times New Roman" w:eastAsia="Times New Roman" w:hAnsi="Times New Roman" w:cs="Times New Roman"/>
                <w:sz w:val="24"/>
                <w:szCs w:val="24"/>
                <w:lang w:val="en-US"/>
              </w:rPr>
            </w:pPr>
            <w:r w:rsidRPr="00422DF1">
              <w:rPr>
                <w:rFonts w:ascii="Times New Roman" w:eastAsia="Times New Roman" w:hAnsi="Times New Roman" w:cs="Times New Roman"/>
                <w:sz w:val="24"/>
                <w:szCs w:val="24"/>
                <w:lang w:val="en-US"/>
              </w:rPr>
              <w:t>10</w:t>
            </w:r>
          </w:p>
        </w:tc>
        <w:tc>
          <w:tcPr>
            <w:tcW w:w="0" w:type="auto"/>
            <w:vAlign w:val="center"/>
            <w:hideMark/>
          </w:tcPr>
          <w:p w:rsidR="00422DF1" w:rsidRPr="00422DF1" w:rsidRDefault="00422DF1" w:rsidP="00422DF1">
            <w:pPr>
              <w:spacing w:after="0" w:line="240" w:lineRule="auto"/>
              <w:jc w:val="center"/>
              <w:rPr>
                <w:rFonts w:ascii="Times New Roman" w:eastAsia="Times New Roman" w:hAnsi="Times New Roman" w:cs="Times New Roman"/>
                <w:sz w:val="24"/>
                <w:szCs w:val="24"/>
                <w:lang w:val="en-US"/>
              </w:rPr>
            </w:pPr>
            <w:r w:rsidRPr="00422DF1">
              <w:rPr>
                <w:rFonts w:ascii="Times New Roman" w:eastAsia="Times New Roman" w:hAnsi="Times New Roman" w:cs="Times New Roman"/>
                <w:sz w:val="24"/>
                <w:szCs w:val="24"/>
                <w:lang w:val="en-US"/>
              </w:rPr>
              <w:t>20</w:t>
            </w:r>
          </w:p>
        </w:tc>
        <w:tc>
          <w:tcPr>
            <w:tcW w:w="0" w:type="auto"/>
            <w:vAlign w:val="center"/>
            <w:hideMark/>
          </w:tcPr>
          <w:p w:rsidR="00422DF1" w:rsidRPr="00422DF1" w:rsidRDefault="00422DF1" w:rsidP="00422DF1">
            <w:pPr>
              <w:spacing w:after="0" w:line="240" w:lineRule="auto"/>
              <w:jc w:val="center"/>
              <w:rPr>
                <w:rFonts w:ascii="Times New Roman" w:eastAsia="Times New Roman" w:hAnsi="Times New Roman" w:cs="Times New Roman"/>
                <w:sz w:val="24"/>
                <w:szCs w:val="24"/>
                <w:lang w:val="en-US"/>
              </w:rPr>
            </w:pPr>
            <w:r w:rsidRPr="00422DF1">
              <w:rPr>
                <w:rFonts w:ascii="Times New Roman" w:eastAsia="Times New Roman" w:hAnsi="Times New Roman" w:cs="Times New Roman"/>
                <w:sz w:val="24"/>
                <w:szCs w:val="24"/>
                <w:lang w:val="en-US"/>
              </w:rPr>
              <w:t>Liters</w:t>
            </w:r>
          </w:p>
        </w:tc>
        <w:tc>
          <w:tcPr>
            <w:tcW w:w="0" w:type="auto"/>
            <w:vAlign w:val="center"/>
            <w:hideMark/>
          </w:tcPr>
          <w:p w:rsidR="00422DF1" w:rsidRPr="00422DF1" w:rsidRDefault="00422DF1" w:rsidP="00422DF1">
            <w:pPr>
              <w:spacing w:after="0" w:line="240" w:lineRule="auto"/>
              <w:jc w:val="center"/>
              <w:rPr>
                <w:rFonts w:ascii="Times New Roman" w:eastAsia="Times New Roman" w:hAnsi="Times New Roman" w:cs="Times New Roman"/>
                <w:sz w:val="24"/>
                <w:szCs w:val="24"/>
                <w:lang w:val="en-US"/>
              </w:rPr>
            </w:pPr>
            <w:r w:rsidRPr="00422DF1">
              <w:rPr>
                <w:rFonts w:ascii="Times New Roman" w:eastAsia="Times New Roman" w:hAnsi="Times New Roman" w:cs="Times New Roman"/>
                <w:sz w:val="24"/>
                <w:szCs w:val="24"/>
                <w:lang w:val="en-US"/>
              </w:rPr>
              <w:t>Used by the drill and helicopter</w:t>
            </w:r>
          </w:p>
        </w:tc>
      </w:tr>
    </w:tbl>
    <w:p w:rsidR="00422DF1" w:rsidRPr="00422DF1" w:rsidRDefault="00422DF1" w:rsidP="00422DF1">
      <w:pPr>
        <w:spacing w:after="0" w:line="240" w:lineRule="auto"/>
        <w:rPr>
          <w:rFonts w:ascii="Times New Roman" w:eastAsia="Times New Roman" w:hAnsi="Times New Roman" w:cs="Times New Roman"/>
          <w:sz w:val="24"/>
          <w:szCs w:val="24"/>
          <w:lang w:val="en-US"/>
        </w:rPr>
      </w:pPr>
      <w:r w:rsidRPr="00422DF1">
        <w:rPr>
          <w:rFonts w:ascii="Times New Roman" w:eastAsia="Times New Roman" w:hAnsi="Times New Roman" w:cs="Times New Roman"/>
          <w:b/>
          <w:bCs/>
          <w:sz w:val="24"/>
          <w:szCs w:val="24"/>
          <w:lang w:val="en-US"/>
        </w:rPr>
        <w:t>Water Consumption</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394"/>
        <w:gridCol w:w="2213"/>
        <w:gridCol w:w="4843"/>
      </w:tblGrid>
      <w:tr w:rsidR="00422DF1" w:rsidRPr="00422DF1" w:rsidTr="00422DF1">
        <w:trPr>
          <w:tblCellSpacing w:w="15" w:type="dxa"/>
        </w:trPr>
        <w:tc>
          <w:tcPr>
            <w:tcW w:w="0" w:type="auto"/>
            <w:vAlign w:val="center"/>
            <w:hideMark/>
          </w:tcPr>
          <w:p w:rsidR="00422DF1" w:rsidRPr="00422DF1" w:rsidRDefault="00422DF1" w:rsidP="00422DF1">
            <w:pPr>
              <w:spacing w:after="0" w:line="240" w:lineRule="auto"/>
              <w:jc w:val="center"/>
              <w:rPr>
                <w:rFonts w:ascii="Times New Roman" w:eastAsia="Times New Roman" w:hAnsi="Times New Roman" w:cs="Times New Roman"/>
                <w:b/>
                <w:bCs/>
                <w:sz w:val="24"/>
                <w:szCs w:val="24"/>
                <w:lang w:val="en-US"/>
              </w:rPr>
            </w:pPr>
            <w:r w:rsidRPr="00422DF1">
              <w:rPr>
                <w:rFonts w:ascii="Times New Roman" w:eastAsia="Times New Roman" w:hAnsi="Times New Roman" w:cs="Times New Roman"/>
                <w:b/>
                <w:bCs/>
                <w:sz w:val="24"/>
                <w:szCs w:val="24"/>
                <w:lang w:val="en-US"/>
              </w:rPr>
              <w:t>Daily Amount (m</w:t>
            </w:r>
            <w:r w:rsidRPr="00422DF1">
              <w:rPr>
                <w:rFonts w:ascii="Times New Roman" w:eastAsia="Times New Roman" w:hAnsi="Times New Roman" w:cs="Times New Roman"/>
                <w:b/>
                <w:bCs/>
                <w:sz w:val="24"/>
                <w:szCs w:val="24"/>
                <w:vertAlign w:val="superscript"/>
                <w:lang w:val="en-US"/>
              </w:rPr>
              <w:t>3</w:t>
            </w:r>
            <w:r w:rsidRPr="00422DF1">
              <w:rPr>
                <w:rFonts w:ascii="Times New Roman" w:eastAsia="Times New Roman" w:hAnsi="Times New Roman" w:cs="Times New Roman"/>
                <w:b/>
                <w:bCs/>
                <w:sz w:val="24"/>
                <w:szCs w:val="24"/>
                <w:lang w:val="en-US"/>
              </w:rPr>
              <w:t>)</w:t>
            </w:r>
          </w:p>
        </w:tc>
        <w:tc>
          <w:tcPr>
            <w:tcW w:w="0" w:type="auto"/>
            <w:vAlign w:val="center"/>
            <w:hideMark/>
          </w:tcPr>
          <w:p w:rsidR="00422DF1" w:rsidRPr="00422DF1" w:rsidRDefault="00422DF1" w:rsidP="00422DF1">
            <w:pPr>
              <w:spacing w:after="0" w:line="240" w:lineRule="auto"/>
              <w:jc w:val="center"/>
              <w:rPr>
                <w:rFonts w:ascii="Times New Roman" w:eastAsia="Times New Roman" w:hAnsi="Times New Roman" w:cs="Times New Roman"/>
                <w:b/>
                <w:bCs/>
                <w:sz w:val="24"/>
                <w:szCs w:val="24"/>
                <w:lang w:val="en-US"/>
              </w:rPr>
            </w:pPr>
            <w:r w:rsidRPr="00422DF1">
              <w:rPr>
                <w:rFonts w:ascii="Times New Roman" w:eastAsia="Times New Roman" w:hAnsi="Times New Roman" w:cs="Times New Roman"/>
                <w:b/>
                <w:bCs/>
                <w:sz w:val="24"/>
                <w:szCs w:val="24"/>
                <w:lang w:val="en-US"/>
              </w:rPr>
              <w:t>Retrieval Method</w:t>
            </w:r>
          </w:p>
        </w:tc>
        <w:tc>
          <w:tcPr>
            <w:tcW w:w="0" w:type="auto"/>
            <w:vAlign w:val="center"/>
            <w:hideMark/>
          </w:tcPr>
          <w:p w:rsidR="00422DF1" w:rsidRPr="00422DF1" w:rsidRDefault="00422DF1" w:rsidP="00422DF1">
            <w:pPr>
              <w:spacing w:after="0" w:line="240" w:lineRule="auto"/>
              <w:jc w:val="center"/>
              <w:rPr>
                <w:rFonts w:ascii="Times New Roman" w:eastAsia="Times New Roman" w:hAnsi="Times New Roman" w:cs="Times New Roman"/>
                <w:b/>
                <w:bCs/>
                <w:sz w:val="24"/>
                <w:szCs w:val="24"/>
                <w:lang w:val="en-US"/>
              </w:rPr>
            </w:pPr>
            <w:r w:rsidRPr="00422DF1">
              <w:rPr>
                <w:rFonts w:ascii="Times New Roman" w:eastAsia="Times New Roman" w:hAnsi="Times New Roman" w:cs="Times New Roman"/>
                <w:b/>
                <w:bCs/>
                <w:sz w:val="24"/>
                <w:szCs w:val="24"/>
                <w:lang w:val="en-US"/>
              </w:rPr>
              <w:t>Retrieval Location</w:t>
            </w:r>
          </w:p>
        </w:tc>
      </w:tr>
      <w:tr w:rsidR="00422DF1" w:rsidRPr="00422DF1" w:rsidTr="00422DF1">
        <w:trPr>
          <w:tblCellSpacing w:w="15" w:type="dxa"/>
        </w:trPr>
        <w:tc>
          <w:tcPr>
            <w:tcW w:w="0" w:type="auto"/>
            <w:vAlign w:val="center"/>
            <w:hideMark/>
          </w:tcPr>
          <w:p w:rsidR="00422DF1" w:rsidRPr="00422DF1" w:rsidRDefault="00422DF1" w:rsidP="00422DF1">
            <w:pPr>
              <w:spacing w:after="0" w:line="240" w:lineRule="auto"/>
              <w:jc w:val="center"/>
              <w:rPr>
                <w:rFonts w:ascii="Times New Roman" w:eastAsia="Times New Roman" w:hAnsi="Times New Roman" w:cs="Times New Roman"/>
                <w:sz w:val="24"/>
                <w:szCs w:val="24"/>
                <w:lang w:val="en-US"/>
              </w:rPr>
            </w:pPr>
            <w:r w:rsidRPr="00422DF1">
              <w:rPr>
                <w:rFonts w:ascii="Times New Roman" w:eastAsia="Times New Roman" w:hAnsi="Times New Roman" w:cs="Times New Roman"/>
                <w:sz w:val="24"/>
                <w:szCs w:val="24"/>
                <w:lang w:val="en-US"/>
              </w:rPr>
              <w:t>50</w:t>
            </w:r>
          </w:p>
        </w:tc>
        <w:tc>
          <w:tcPr>
            <w:tcW w:w="0" w:type="auto"/>
            <w:vAlign w:val="center"/>
            <w:hideMark/>
          </w:tcPr>
          <w:p w:rsidR="00422DF1" w:rsidRPr="00422DF1" w:rsidRDefault="00422DF1" w:rsidP="00422DF1">
            <w:pPr>
              <w:spacing w:after="0" w:line="240" w:lineRule="auto"/>
              <w:jc w:val="center"/>
              <w:rPr>
                <w:rFonts w:ascii="Times New Roman" w:eastAsia="Times New Roman" w:hAnsi="Times New Roman" w:cs="Times New Roman"/>
                <w:sz w:val="24"/>
                <w:szCs w:val="24"/>
                <w:lang w:val="en-US"/>
              </w:rPr>
            </w:pPr>
            <w:r w:rsidRPr="00422DF1">
              <w:rPr>
                <w:rFonts w:ascii="Times New Roman" w:eastAsia="Times New Roman" w:hAnsi="Times New Roman" w:cs="Times New Roman"/>
                <w:sz w:val="24"/>
                <w:szCs w:val="24"/>
                <w:lang w:val="en-US"/>
              </w:rPr>
              <w:t>Water Pump</w:t>
            </w:r>
          </w:p>
        </w:tc>
        <w:tc>
          <w:tcPr>
            <w:tcW w:w="0" w:type="auto"/>
            <w:vAlign w:val="center"/>
            <w:hideMark/>
          </w:tcPr>
          <w:p w:rsidR="00422DF1" w:rsidRPr="00422DF1" w:rsidRDefault="00422DF1" w:rsidP="00422DF1">
            <w:pPr>
              <w:spacing w:after="0" w:line="240" w:lineRule="auto"/>
              <w:jc w:val="center"/>
              <w:rPr>
                <w:rFonts w:ascii="Times New Roman" w:eastAsia="Times New Roman" w:hAnsi="Times New Roman" w:cs="Times New Roman"/>
                <w:sz w:val="24"/>
                <w:szCs w:val="24"/>
                <w:lang w:val="en-US"/>
              </w:rPr>
            </w:pPr>
            <w:r w:rsidRPr="00422DF1">
              <w:rPr>
                <w:rFonts w:ascii="Times New Roman" w:eastAsia="Times New Roman" w:hAnsi="Times New Roman" w:cs="Times New Roman"/>
                <w:sz w:val="24"/>
                <w:szCs w:val="24"/>
                <w:lang w:val="en-US"/>
              </w:rPr>
              <w:t>67°32'14.28N Lat, -82°32’38.</w:t>
            </w:r>
            <w:proofErr w:type="gramStart"/>
            <w:r w:rsidRPr="00422DF1">
              <w:rPr>
                <w:rFonts w:ascii="Times New Roman" w:eastAsia="Times New Roman" w:hAnsi="Times New Roman" w:cs="Times New Roman"/>
                <w:sz w:val="24"/>
                <w:szCs w:val="24"/>
                <w:lang w:val="en-US"/>
              </w:rPr>
              <w:t>76”W</w:t>
            </w:r>
            <w:proofErr w:type="gramEnd"/>
            <w:r w:rsidRPr="00422DF1">
              <w:rPr>
                <w:rFonts w:ascii="Times New Roman" w:eastAsia="Times New Roman" w:hAnsi="Times New Roman" w:cs="Times New Roman"/>
                <w:sz w:val="24"/>
                <w:szCs w:val="24"/>
                <w:lang w:val="en-US"/>
              </w:rPr>
              <w:t xml:space="preserve"> Long</w:t>
            </w:r>
          </w:p>
        </w:tc>
      </w:tr>
    </w:tbl>
    <w:p w:rsidR="00422DF1" w:rsidRPr="00422DF1" w:rsidRDefault="00422DF1" w:rsidP="00422DF1">
      <w:pPr>
        <w:spacing w:before="100" w:beforeAutospacing="1" w:after="100" w:afterAutospacing="1" w:line="240" w:lineRule="auto"/>
        <w:outlineLvl w:val="4"/>
        <w:rPr>
          <w:rFonts w:ascii="Times New Roman" w:eastAsia="Times New Roman" w:hAnsi="Times New Roman" w:cs="Times New Roman"/>
          <w:b/>
          <w:bCs/>
          <w:sz w:val="20"/>
          <w:szCs w:val="20"/>
          <w:lang w:val="en-US"/>
        </w:rPr>
      </w:pPr>
      <w:r w:rsidRPr="00422DF1">
        <w:rPr>
          <w:rFonts w:ascii="Times New Roman" w:eastAsia="Times New Roman" w:hAnsi="Times New Roman" w:cs="Times New Roman"/>
          <w:b/>
          <w:bCs/>
          <w:sz w:val="20"/>
          <w:szCs w:val="20"/>
          <w:lang w:val="en-US"/>
        </w:rPr>
        <w:t>Waste and Impacts</w:t>
      </w:r>
    </w:p>
    <w:p w:rsidR="00422DF1" w:rsidRPr="00422DF1" w:rsidRDefault="00422DF1" w:rsidP="00422DF1">
      <w:pPr>
        <w:spacing w:after="0" w:line="240" w:lineRule="auto"/>
        <w:rPr>
          <w:rFonts w:ascii="Times New Roman" w:eastAsia="Times New Roman" w:hAnsi="Times New Roman" w:cs="Times New Roman"/>
          <w:sz w:val="24"/>
          <w:szCs w:val="24"/>
          <w:lang w:val="en-US"/>
        </w:rPr>
      </w:pPr>
      <w:r w:rsidRPr="00422DF1">
        <w:rPr>
          <w:rFonts w:ascii="Times New Roman" w:eastAsia="Times New Roman" w:hAnsi="Times New Roman" w:cs="Times New Roman"/>
          <w:b/>
          <w:bCs/>
          <w:sz w:val="24"/>
          <w:szCs w:val="24"/>
          <w:lang w:val="en-US"/>
        </w:rPr>
        <w:t>Environmental Impacts</w:t>
      </w:r>
    </w:p>
    <w:p w:rsidR="00422DF1" w:rsidRPr="00422DF1" w:rsidRDefault="00422DF1" w:rsidP="00422DF1">
      <w:pPr>
        <w:spacing w:after="0" w:line="240" w:lineRule="auto"/>
        <w:rPr>
          <w:rFonts w:ascii="Times New Roman" w:eastAsia="Times New Roman" w:hAnsi="Times New Roman" w:cs="Times New Roman"/>
          <w:sz w:val="24"/>
          <w:szCs w:val="24"/>
          <w:lang w:val="en-US"/>
        </w:rPr>
      </w:pPr>
      <w:r w:rsidRPr="00422DF1">
        <w:rPr>
          <w:rFonts w:ascii="Times New Roman" w:eastAsia="Times New Roman" w:hAnsi="Times New Roman" w:cs="Times New Roman"/>
          <w:sz w:val="24"/>
          <w:szCs w:val="24"/>
          <w:lang w:val="en-US"/>
        </w:rPr>
        <w:t xml:space="preserve">1. Noise generated by the drill and helicopter, and the impact on wildlife. Mitigation: All aircraft will maintain a flight altitude of 610 m, except during take-off and landing, times of low level ceiling, and during any unforeseen emergency situations; the licensee shall cease activities that may interfere with migration or calving, until the caribou and their calves have vacated the area; should large concentrations of birds be observed, all aircraft will maintain a flight altitude of 1000 m vertical distance and 1500 m horizontal distance from the birds; except for in the cases of emergency circumstances, touch-down by helicopters in areas where concentrations of wildlife are present will be avoided, including raptor nesting sites and concentrations of nesting and molting waterfowl; the proponent will advise contractors and the helicopter crews of these mitigation measures and enforce their application throughout the course of the land use operation. 2. Vegetation (grass, moss) may be disrupted by the drill. Mitigation: where present, grass and moss will be removed and put aside until after the drilling is complete. Following removal of the drill, grass and moss will be replaced. 3. Socio-Economic impact - the licensee feels the project will be a positive impact to both Hall Beach and Naujaat as local businesses and employees will be hired to assist with field operations. Furthermore, as part of the terms and conditions of the land use permit, any archaeological sites found by staff while conducting land use activities will be documented and submitted to the Government of Nunavut. 4. Water draw-points (for camp and drilling). Mitigation: as most lakes in the area are fish-bearing, water intake hoses will have suitable screens to prevent the impingement or entrainment of fish during pumping activities. </w:t>
      </w:r>
    </w:p>
    <w:p w:rsidR="00422DF1" w:rsidRPr="00422DF1" w:rsidRDefault="00422DF1" w:rsidP="00422DF1">
      <w:pPr>
        <w:spacing w:after="0" w:line="240" w:lineRule="auto"/>
        <w:rPr>
          <w:rFonts w:ascii="Times New Roman" w:eastAsia="Times New Roman" w:hAnsi="Times New Roman" w:cs="Times New Roman"/>
          <w:sz w:val="24"/>
          <w:szCs w:val="24"/>
          <w:lang w:val="en-US"/>
        </w:rPr>
      </w:pPr>
      <w:r w:rsidRPr="00422DF1">
        <w:rPr>
          <w:rFonts w:ascii="Times New Roman" w:eastAsia="Times New Roman" w:hAnsi="Times New Roman" w:cs="Times New Roman"/>
          <w:b/>
          <w:bCs/>
          <w:sz w:val="24"/>
          <w:szCs w:val="24"/>
          <w:lang w:val="en-US"/>
        </w:rPr>
        <w:t>Waste Management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989"/>
        <w:gridCol w:w="2360"/>
        <w:gridCol w:w="3001"/>
        <w:gridCol w:w="2100"/>
      </w:tblGrid>
      <w:tr w:rsidR="00422DF1" w:rsidRPr="00422DF1" w:rsidTr="00422DF1">
        <w:trPr>
          <w:tblCellSpacing w:w="15" w:type="dxa"/>
        </w:trPr>
        <w:tc>
          <w:tcPr>
            <w:tcW w:w="0" w:type="auto"/>
            <w:vAlign w:val="center"/>
            <w:hideMark/>
          </w:tcPr>
          <w:p w:rsidR="00422DF1" w:rsidRPr="00422DF1" w:rsidRDefault="00422DF1" w:rsidP="00422DF1">
            <w:pPr>
              <w:spacing w:after="0" w:line="240" w:lineRule="auto"/>
              <w:jc w:val="center"/>
              <w:rPr>
                <w:rFonts w:ascii="Times New Roman" w:eastAsia="Times New Roman" w:hAnsi="Times New Roman" w:cs="Times New Roman"/>
                <w:b/>
                <w:bCs/>
                <w:sz w:val="24"/>
                <w:szCs w:val="24"/>
                <w:lang w:val="en-US"/>
              </w:rPr>
            </w:pPr>
            <w:r w:rsidRPr="00422DF1">
              <w:rPr>
                <w:rFonts w:ascii="Times New Roman" w:eastAsia="Times New Roman" w:hAnsi="Times New Roman" w:cs="Times New Roman"/>
                <w:b/>
                <w:bCs/>
                <w:sz w:val="24"/>
                <w:szCs w:val="24"/>
                <w:lang w:val="en-US"/>
              </w:rPr>
              <w:t>Waste Type</w:t>
            </w:r>
          </w:p>
        </w:tc>
        <w:tc>
          <w:tcPr>
            <w:tcW w:w="0" w:type="auto"/>
            <w:vAlign w:val="center"/>
            <w:hideMark/>
          </w:tcPr>
          <w:p w:rsidR="00422DF1" w:rsidRPr="00422DF1" w:rsidRDefault="00422DF1" w:rsidP="00422DF1">
            <w:pPr>
              <w:spacing w:after="0" w:line="240" w:lineRule="auto"/>
              <w:jc w:val="center"/>
              <w:rPr>
                <w:rFonts w:ascii="Times New Roman" w:eastAsia="Times New Roman" w:hAnsi="Times New Roman" w:cs="Times New Roman"/>
                <w:b/>
                <w:bCs/>
                <w:sz w:val="24"/>
                <w:szCs w:val="24"/>
                <w:lang w:val="en-US"/>
              </w:rPr>
            </w:pPr>
            <w:r w:rsidRPr="00422DF1">
              <w:rPr>
                <w:rFonts w:ascii="Times New Roman" w:eastAsia="Times New Roman" w:hAnsi="Times New Roman" w:cs="Times New Roman"/>
                <w:b/>
                <w:bCs/>
                <w:sz w:val="24"/>
                <w:szCs w:val="24"/>
                <w:lang w:val="en-US"/>
              </w:rPr>
              <w:t>Quantity Generated</w:t>
            </w:r>
          </w:p>
        </w:tc>
        <w:tc>
          <w:tcPr>
            <w:tcW w:w="0" w:type="auto"/>
            <w:vAlign w:val="center"/>
            <w:hideMark/>
          </w:tcPr>
          <w:p w:rsidR="00422DF1" w:rsidRPr="00422DF1" w:rsidRDefault="00422DF1" w:rsidP="00422DF1">
            <w:pPr>
              <w:spacing w:after="0" w:line="240" w:lineRule="auto"/>
              <w:jc w:val="center"/>
              <w:rPr>
                <w:rFonts w:ascii="Times New Roman" w:eastAsia="Times New Roman" w:hAnsi="Times New Roman" w:cs="Times New Roman"/>
                <w:b/>
                <w:bCs/>
                <w:sz w:val="24"/>
                <w:szCs w:val="24"/>
                <w:lang w:val="en-US"/>
              </w:rPr>
            </w:pPr>
            <w:proofErr w:type="spellStart"/>
            <w:r w:rsidRPr="00422DF1">
              <w:rPr>
                <w:rFonts w:ascii="Times New Roman" w:eastAsia="Times New Roman" w:hAnsi="Times New Roman" w:cs="Times New Roman"/>
                <w:b/>
                <w:bCs/>
                <w:sz w:val="24"/>
                <w:szCs w:val="24"/>
                <w:lang w:val="en-US"/>
              </w:rPr>
              <w:t>Treatement</w:t>
            </w:r>
            <w:proofErr w:type="spellEnd"/>
            <w:r w:rsidRPr="00422DF1">
              <w:rPr>
                <w:rFonts w:ascii="Times New Roman" w:eastAsia="Times New Roman" w:hAnsi="Times New Roman" w:cs="Times New Roman"/>
                <w:b/>
                <w:bCs/>
                <w:sz w:val="24"/>
                <w:szCs w:val="24"/>
                <w:lang w:val="en-US"/>
              </w:rPr>
              <w:t xml:space="preserve"> Method</w:t>
            </w:r>
          </w:p>
        </w:tc>
        <w:tc>
          <w:tcPr>
            <w:tcW w:w="0" w:type="auto"/>
            <w:vAlign w:val="center"/>
            <w:hideMark/>
          </w:tcPr>
          <w:p w:rsidR="00422DF1" w:rsidRPr="00422DF1" w:rsidRDefault="00422DF1" w:rsidP="00422DF1">
            <w:pPr>
              <w:spacing w:after="0" w:line="240" w:lineRule="auto"/>
              <w:jc w:val="center"/>
              <w:rPr>
                <w:rFonts w:ascii="Times New Roman" w:eastAsia="Times New Roman" w:hAnsi="Times New Roman" w:cs="Times New Roman"/>
                <w:b/>
                <w:bCs/>
                <w:sz w:val="24"/>
                <w:szCs w:val="24"/>
                <w:lang w:val="en-US"/>
              </w:rPr>
            </w:pPr>
            <w:r w:rsidRPr="00422DF1">
              <w:rPr>
                <w:rFonts w:ascii="Times New Roman" w:eastAsia="Times New Roman" w:hAnsi="Times New Roman" w:cs="Times New Roman"/>
                <w:b/>
                <w:bCs/>
                <w:sz w:val="24"/>
                <w:szCs w:val="24"/>
                <w:lang w:val="en-US"/>
              </w:rPr>
              <w:t>Disposal Method</w:t>
            </w:r>
          </w:p>
        </w:tc>
      </w:tr>
      <w:tr w:rsidR="00422DF1" w:rsidRPr="00422DF1" w:rsidTr="00422DF1">
        <w:trPr>
          <w:tblCellSpacing w:w="15" w:type="dxa"/>
        </w:trPr>
        <w:tc>
          <w:tcPr>
            <w:tcW w:w="0" w:type="auto"/>
            <w:vAlign w:val="center"/>
            <w:hideMark/>
          </w:tcPr>
          <w:p w:rsidR="00422DF1" w:rsidRPr="00422DF1" w:rsidRDefault="00422DF1" w:rsidP="00422DF1">
            <w:pPr>
              <w:spacing w:after="0" w:line="240" w:lineRule="auto"/>
              <w:jc w:val="center"/>
              <w:rPr>
                <w:rFonts w:ascii="Times New Roman" w:eastAsia="Times New Roman" w:hAnsi="Times New Roman" w:cs="Times New Roman"/>
                <w:sz w:val="24"/>
                <w:szCs w:val="24"/>
                <w:lang w:val="en-US"/>
              </w:rPr>
            </w:pPr>
            <w:r w:rsidRPr="00422DF1">
              <w:rPr>
                <w:rFonts w:ascii="Times New Roman" w:eastAsia="Times New Roman" w:hAnsi="Times New Roman" w:cs="Times New Roman"/>
                <w:sz w:val="24"/>
                <w:szCs w:val="24"/>
                <w:lang w:val="en-US"/>
              </w:rPr>
              <w:t>Greywater</w:t>
            </w:r>
          </w:p>
        </w:tc>
        <w:tc>
          <w:tcPr>
            <w:tcW w:w="0" w:type="auto"/>
            <w:vAlign w:val="center"/>
            <w:hideMark/>
          </w:tcPr>
          <w:p w:rsidR="00422DF1" w:rsidRPr="00422DF1" w:rsidRDefault="00422DF1" w:rsidP="00422DF1">
            <w:pPr>
              <w:spacing w:after="0" w:line="240" w:lineRule="auto"/>
              <w:jc w:val="center"/>
              <w:rPr>
                <w:rFonts w:ascii="Times New Roman" w:eastAsia="Times New Roman" w:hAnsi="Times New Roman" w:cs="Times New Roman"/>
                <w:sz w:val="24"/>
                <w:szCs w:val="24"/>
                <w:lang w:val="en-US"/>
              </w:rPr>
            </w:pPr>
            <w:r w:rsidRPr="00422DF1">
              <w:rPr>
                <w:rFonts w:ascii="Times New Roman" w:eastAsia="Times New Roman" w:hAnsi="Times New Roman" w:cs="Times New Roman"/>
                <w:sz w:val="24"/>
                <w:szCs w:val="24"/>
                <w:lang w:val="en-US"/>
              </w:rPr>
              <w:t>Approx. 0.25 cubic meters</w:t>
            </w:r>
          </w:p>
        </w:tc>
        <w:tc>
          <w:tcPr>
            <w:tcW w:w="0" w:type="auto"/>
            <w:vAlign w:val="center"/>
            <w:hideMark/>
          </w:tcPr>
          <w:p w:rsidR="00422DF1" w:rsidRPr="00422DF1" w:rsidRDefault="00422DF1" w:rsidP="00422DF1">
            <w:pPr>
              <w:spacing w:after="0" w:line="240" w:lineRule="auto"/>
              <w:jc w:val="center"/>
              <w:rPr>
                <w:rFonts w:ascii="Times New Roman" w:eastAsia="Times New Roman" w:hAnsi="Times New Roman" w:cs="Times New Roman"/>
                <w:sz w:val="24"/>
                <w:szCs w:val="24"/>
                <w:lang w:val="en-US"/>
              </w:rPr>
            </w:pPr>
            <w:r w:rsidRPr="00422DF1">
              <w:rPr>
                <w:rFonts w:ascii="Times New Roman" w:eastAsia="Times New Roman" w:hAnsi="Times New Roman" w:cs="Times New Roman"/>
                <w:sz w:val="24"/>
                <w:szCs w:val="24"/>
                <w:lang w:val="en-US"/>
              </w:rPr>
              <w:t>Sumps will be backfilled on completion of the land use activity.</w:t>
            </w:r>
          </w:p>
        </w:tc>
        <w:tc>
          <w:tcPr>
            <w:tcW w:w="0" w:type="auto"/>
            <w:vAlign w:val="center"/>
            <w:hideMark/>
          </w:tcPr>
          <w:p w:rsidR="00422DF1" w:rsidRPr="00422DF1" w:rsidRDefault="00422DF1" w:rsidP="00422DF1">
            <w:pPr>
              <w:spacing w:after="0" w:line="240" w:lineRule="auto"/>
              <w:jc w:val="center"/>
              <w:rPr>
                <w:rFonts w:ascii="Times New Roman" w:eastAsia="Times New Roman" w:hAnsi="Times New Roman" w:cs="Times New Roman"/>
                <w:sz w:val="24"/>
                <w:szCs w:val="24"/>
                <w:lang w:val="en-US"/>
              </w:rPr>
            </w:pPr>
            <w:r w:rsidRPr="00422DF1">
              <w:rPr>
                <w:rFonts w:ascii="Times New Roman" w:eastAsia="Times New Roman" w:hAnsi="Times New Roman" w:cs="Times New Roman"/>
                <w:sz w:val="24"/>
                <w:szCs w:val="24"/>
                <w:lang w:val="en-US"/>
              </w:rPr>
              <w:t>Sump</w:t>
            </w:r>
          </w:p>
        </w:tc>
      </w:tr>
      <w:tr w:rsidR="00422DF1" w:rsidRPr="00422DF1" w:rsidTr="00422DF1">
        <w:trPr>
          <w:tblCellSpacing w:w="15" w:type="dxa"/>
        </w:trPr>
        <w:tc>
          <w:tcPr>
            <w:tcW w:w="0" w:type="auto"/>
            <w:vAlign w:val="center"/>
            <w:hideMark/>
          </w:tcPr>
          <w:p w:rsidR="00422DF1" w:rsidRPr="00422DF1" w:rsidRDefault="00422DF1" w:rsidP="00422DF1">
            <w:pPr>
              <w:spacing w:after="0" w:line="240" w:lineRule="auto"/>
              <w:jc w:val="center"/>
              <w:rPr>
                <w:rFonts w:ascii="Times New Roman" w:eastAsia="Times New Roman" w:hAnsi="Times New Roman" w:cs="Times New Roman"/>
                <w:sz w:val="24"/>
                <w:szCs w:val="24"/>
                <w:lang w:val="en-US"/>
              </w:rPr>
            </w:pPr>
            <w:r w:rsidRPr="00422DF1">
              <w:rPr>
                <w:rFonts w:ascii="Times New Roman" w:eastAsia="Times New Roman" w:hAnsi="Times New Roman" w:cs="Times New Roman"/>
                <w:sz w:val="24"/>
                <w:szCs w:val="24"/>
                <w:lang w:val="en-US"/>
              </w:rPr>
              <w:t>Hazardous</w:t>
            </w:r>
          </w:p>
        </w:tc>
        <w:tc>
          <w:tcPr>
            <w:tcW w:w="0" w:type="auto"/>
            <w:vAlign w:val="center"/>
            <w:hideMark/>
          </w:tcPr>
          <w:p w:rsidR="00422DF1" w:rsidRPr="00422DF1" w:rsidRDefault="00422DF1" w:rsidP="00422DF1">
            <w:pPr>
              <w:spacing w:after="0" w:line="240" w:lineRule="auto"/>
              <w:jc w:val="center"/>
              <w:rPr>
                <w:rFonts w:ascii="Times New Roman" w:eastAsia="Times New Roman" w:hAnsi="Times New Roman" w:cs="Times New Roman"/>
                <w:sz w:val="24"/>
                <w:szCs w:val="24"/>
                <w:lang w:val="en-US"/>
              </w:rPr>
            </w:pPr>
            <w:r w:rsidRPr="00422DF1">
              <w:rPr>
                <w:rFonts w:ascii="Times New Roman" w:eastAsia="Times New Roman" w:hAnsi="Times New Roman" w:cs="Times New Roman"/>
                <w:sz w:val="24"/>
                <w:szCs w:val="24"/>
                <w:lang w:val="en-US"/>
              </w:rPr>
              <w:t xml:space="preserve">Empty fuel canisters; empty engine oil, grease/mud, antifreeze </w:t>
            </w:r>
            <w:r w:rsidRPr="00422DF1">
              <w:rPr>
                <w:rFonts w:ascii="Times New Roman" w:eastAsia="Times New Roman" w:hAnsi="Times New Roman" w:cs="Times New Roman"/>
                <w:sz w:val="24"/>
                <w:szCs w:val="24"/>
                <w:lang w:val="en-US"/>
              </w:rPr>
              <w:lastRenderedPageBreak/>
              <w:t>containers.</w:t>
            </w:r>
          </w:p>
        </w:tc>
        <w:tc>
          <w:tcPr>
            <w:tcW w:w="0" w:type="auto"/>
            <w:vAlign w:val="center"/>
            <w:hideMark/>
          </w:tcPr>
          <w:p w:rsidR="00422DF1" w:rsidRPr="00422DF1" w:rsidRDefault="00422DF1" w:rsidP="00422DF1">
            <w:pPr>
              <w:spacing w:after="0" w:line="240" w:lineRule="auto"/>
              <w:jc w:val="center"/>
              <w:rPr>
                <w:rFonts w:ascii="Times New Roman" w:eastAsia="Times New Roman" w:hAnsi="Times New Roman" w:cs="Times New Roman"/>
                <w:sz w:val="24"/>
                <w:szCs w:val="24"/>
                <w:lang w:val="en-US"/>
              </w:rPr>
            </w:pPr>
            <w:r w:rsidRPr="00422DF1">
              <w:rPr>
                <w:rFonts w:ascii="Times New Roman" w:eastAsia="Times New Roman" w:hAnsi="Times New Roman" w:cs="Times New Roman"/>
                <w:sz w:val="24"/>
                <w:szCs w:val="24"/>
                <w:lang w:val="en-US"/>
              </w:rPr>
              <w:lastRenderedPageBreak/>
              <w:t xml:space="preserve">Waste oil will be collected and sealed in clearly marked containers and transported to </w:t>
            </w:r>
            <w:r w:rsidRPr="00422DF1">
              <w:rPr>
                <w:rFonts w:ascii="Times New Roman" w:eastAsia="Times New Roman" w:hAnsi="Times New Roman" w:cs="Times New Roman"/>
                <w:sz w:val="24"/>
                <w:szCs w:val="24"/>
                <w:lang w:val="en-US"/>
              </w:rPr>
              <w:lastRenderedPageBreak/>
              <w:t>an approved facility.</w:t>
            </w:r>
          </w:p>
        </w:tc>
        <w:tc>
          <w:tcPr>
            <w:tcW w:w="0" w:type="auto"/>
            <w:vAlign w:val="center"/>
            <w:hideMark/>
          </w:tcPr>
          <w:p w:rsidR="00422DF1" w:rsidRPr="00422DF1" w:rsidRDefault="00422DF1" w:rsidP="00422DF1">
            <w:pPr>
              <w:spacing w:after="0" w:line="240" w:lineRule="auto"/>
              <w:jc w:val="center"/>
              <w:rPr>
                <w:rFonts w:ascii="Times New Roman" w:eastAsia="Times New Roman" w:hAnsi="Times New Roman" w:cs="Times New Roman"/>
                <w:sz w:val="24"/>
                <w:szCs w:val="24"/>
                <w:lang w:val="en-US"/>
              </w:rPr>
            </w:pPr>
            <w:r w:rsidRPr="00422DF1">
              <w:rPr>
                <w:rFonts w:ascii="Times New Roman" w:eastAsia="Times New Roman" w:hAnsi="Times New Roman" w:cs="Times New Roman"/>
                <w:sz w:val="24"/>
                <w:szCs w:val="24"/>
                <w:lang w:val="en-US"/>
              </w:rPr>
              <w:lastRenderedPageBreak/>
              <w:t xml:space="preserve">Backhaul to town to an approved facility for disposal or </w:t>
            </w:r>
            <w:r w:rsidRPr="00422DF1">
              <w:rPr>
                <w:rFonts w:ascii="Times New Roman" w:eastAsia="Times New Roman" w:hAnsi="Times New Roman" w:cs="Times New Roman"/>
                <w:sz w:val="24"/>
                <w:szCs w:val="24"/>
                <w:lang w:val="en-US"/>
              </w:rPr>
              <w:lastRenderedPageBreak/>
              <w:t>refilling.</w:t>
            </w:r>
          </w:p>
        </w:tc>
      </w:tr>
      <w:tr w:rsidR="00422DF1" w:rsidRPr="00422DF1" w:rsidTr="00422DF1">
        <w:trPr>
          <w:tblCellSpacing w:w="15" w:type="dxa"/>
        </w:trPr>
        <w:tc>
          <w:tcPr>
            <w:tcW w:w="0" w:type="auto"/>
            <w:vAlign w:val="center"/>
            <w:hideMark/>
          </w:tcPr>
          <w:p w:rsidR="00422DF1" w:rsidRPr="00422DF1" w:rsidRDefault="00422DF1" w:rsidP="00422DF1">
            <w:pPr>
              <w:spacing w:after="0" w:line="240" w:lineRule="auto"/>
              <w:jc w:val="center"/>
              <w:rPr>
                <w:rFonts w:ascii="Times New Roman" w:eastAsia="Times New Roman" w:hAnsi="Times New Roman" w:cs="Times New Roman"/>
                <w:sz w:val="24"/>
                <w:szCs w:val="24"/>
                <w:lang w:val="en-US"/>
              </w:rPr>
            </w:pPr>
            <w:r w:rsidRPr="00422DF1">
              <w:rPr>
                <w:rFonts w:ascii="Times New Roman" w:eastAsia="Times New Roman" w:hAnsi="Times New Roman" w:cs="Times New Roman"/>
                <w:sz w:val="24"/>
                <w:szCs w:val="24"/>
                <w:lang w:val="en-US"/>
              </w:rPr>
              <w:lastRenderedPageBreak/>
              <w:t>Non-Combustible wastes</w:t>
            </w:r>
          </w:p>
        </w:tc>
        <w:tc>
          <w:tcPr>
            <w:tcW w:w="0" w:type="auto"/>
            <w:vAlign w:val="center"/>
            <w:hideMark/>
          </w:tcPr>
          <w:p w:rsidR="00422DF1" w:rsidRPr="00422DF1" w:rsidRDefault="00422DF1" w:rsidP="00422DF1">
            <w:pPr>
              <w:spacing w:after="0" w:line="240" w:lineRule="auto"/>
              <w:jc w:val="center"/>
              <w:rPr>
                <w:rFonts w:ascii="Times New Roman" w:eastAsia="Times New Roman" w:hAnsi="Times New Roman" w:cs="Times New Roman"/>
                <w:sz w:val="24"/>
                <w:szCs w:val="24"/>
                <w:lang w:val="en-US"/>
              </w:rPr>
            </w:pPr>
            <w:r w:rsidRPr="00422DF1">
              <w:rPr>
                <w:rFonts w:ascii="Times New Roman" w:eastAsia="Times New Roman" w:hAnsi="Times New Roman" w:cs="Times New Roman"/>
                <w:sz w:val="24"/>
                <w:szCs w:val="24"/>
                <w:lang w:val="en-US"/>
              </w:rPr>
              <w:t>Small amount</w:t>
            </w:r>
          </w:p>
        </w:tc>
        <w:tc>
          <w:tcPr>
            <w:tcW w:w="0" w:type="auto"/>
            <w:vAlign w:val="center"/>
            <w:hideMark/>
          </w:tcPr>
          <w:p w:rsidR="00422DF1" w:rsidRPr="00422DF1" w:rsidRDefault="00422DF1" w:rsidP="00422DF1">
            <w:pPr>
              <w:spacing w:after="0" w:line="240" w:lineRule="auto"/>
              <w:jc w:val="center"/>
              <w:rPr>
                <w:rFonts w:ascii="Times New Roman" w:eastAsia="Times New Roman" w:hAnsi="Times New Roman" w:cs="Times New Roman"/>
                <w:sz w:val="24"/>
                <w:szCs w:val="24"/>
                <w:lang w:val="en-US"/>
              </w:rPr>
            </w:pPr>
            <w:r w:rsidRPr="00422DF1">
              <w:rPr>
                <w:rFonts w:ascii="Times New Roman" w:eastAsia="Times New Roman" w:hAnsi="Times New Roman" w:cs="Times New Roman"/>
                <w:sz w:val="24"/>
                <w:szCs w:val="24"/>
                <w:lang w:val="en-US"/>
              </w:rPr>
              <w:t>n/a</w:t>
            </w:r>
          </w:p>
        </w:tc>
        <w:tc>
          <w:tcPr>
            <w:tcW w:w="0" w:type="auto"/>
            <w:vAlign w:val="center"/>
            <w:hideMark/>
          </w:tcPr>
          <w:p w:rsidR="00422DF1" w:rsidRPr="00422DF1" w:rsidRDefault="00422DF1" w:rsidP="00422DF1">
            <w:pPr>
              <w:spacing w:after="0" w:line="240" w:lineRule="auto"/>
              <w:jc w:val="center"/>
              <w:rPr>
                <w:rFonts w:ascii="Times New Roman" w:eastAsia="Times New Roman" w:hAnsi="Times New Roman" w:cs="Times New Roman"/>
                <w:sz w:val="24"/>
                <w:szCs w:val="24"/>
                <w:lang w:val="en-US"/>
              </w:rPr>
            </w:pPr>
            <w:r w:rsidRPr="00422DF1">
              <w:rPr>
                <w:rFonts w:ascii="Times New Roman" w:eastAsia="Times New Roman" w:hAnsi="Times New Roman" w:cs="Times New Roman"/>
                <w:sz w:val="24"/>
                <w:szCs w:val="24"/>
                <w:lang w:val="en-US"/>
              </w:rPr>
              <w:t>Backhaul to town to an approved facility for proper disposal.</w:t>
            </w:r>
          </w:p>
        </w:tc>
      </w:tr>
      <w:tr w:rsidR="00422DF1" w:rsidRPr="00422DF1" w:rsidTr="00422DF1">
        <w:trPr>
          <w:tblCellSpacing w:w="15" w:type="dxa"/>
        </w:trPr>
        <w:tc>
          <w:tcPr>
            <w:tcW w:w="0" w:type="auto"/>
            <w:vAlign w:val="center"/>
            <w:hideMark/>
          </w:tcPr>
          <w:p w:rsidR="00422DF1" w:rsidRPr="00422DF1" w:rsidRDefault="00422DF1" w:rsidP="00422DF1">
            <w:pPr>
              <w:spacing w:after="0" w:line="240" w:lineRule="auto"/>
              <w:jc w:val="center"/>
              <w:rPr>
                <w:rFonts w:ascii="Times New Roman" w:eastAsia="Times New Roman" w:hAnsi="Times New Roman" w:cs="Times New Roman"/>
                <w:sz w:val="24"/>
                <w:szCs w:val="24"/>
                <w:lang w:val="en-US"/>
              </w:rPr>
            </w:pPr>
            <w:r w:rsidRPr="00422DF1">
              <w:rPr>
                <w:rFonts w:ascii="Times New Roman" w:eastAsia="Times New Roman" w:hAnsi="Times New Roman" w:cs="Times New Roman"/>
                <w:sz w:val="24"/>
                <w:szCs w:val="24"/>
                <w:lang w:val="en-US"/>
              </w:rPr>
              <w:t>Overburden (organic soil, waste material, tailings)</w:t>
            </w:r>
          </w:p>
        </w:tc>
        <w:tc>
          <w:tcPr>
            <w:tcW w:w="0" w:type="auto"/>
            <w:vAlign w:val="center"/>
            <w:hideMark/>
          </w:tcPr>
          <w:p w:rsidR="00422DF1" w:rsidRPr="00422DF1" w:rsidRDefault="00422DF1" w:rsidP="00422DF1">
            <w:pPr>
              <w:spacing w:after="0" w:line="240" w:lineRule="auto"/>
              <w:jc w:val="center"/>
              <w:rPr>
                <w:rFonts w:ascii="Times New Roman" w:eastAsia="Times New Roman" w:hAnsi="Times New Roman" w:cs="Times New Roman"/>
                <w:sz w:val="24"/>
                <w:szCs w:val="24"/>
                <w:lang w:val="en-US"/>
              </w:rPr>
            </w:pPr>
            <w:r w:rsidRPr="00422DF1">
              <w:rPr>
                <w:rFonts w:ascii="Times New Roman" w:eastAsia="Times New Roman" w:hAnsi="Times New Roman" w:cs="Times New Roman"/>
                <w:sz w:val="24"/>
                <w:szCs w:val="24"/>
                <w:lang w:val="en-US"/>
              </w:rPr>
              <w:t>Approx. 0.5 cubic meters per drill hole</w:t>
            </w:r>
          </w:p>
        </w:tc>
        <w:tc>
          <w:tcPr>
            <w:tcW w:w="0" w:type="auto"/>
            <w:vAlign w:val="center"/>
            <w:hideMark/>
          </w:tcPr>
          <w:p w:rsidR="00422DF1" w:rsidRPr="00422DF1" w:rsidRDefault="00422DF1" w:rsidP="00422DF1">
            <w:pPr>
              <w:spacing w:after="0" w:line="240" w:lineRule="auto"/>
              <w:jc w:val="center"/>
              <w:rPr>
                <w:rFonts w:ascii="Times New Roman" w:eastAsia="Times New Roman" w:hAnsi="Times New Roman" w:cs="Times New Roman"/>
                <w:sz w:val="24"/>
                <w:szCs w:val="24"/>
                <w:lang w:val="en-US"/>
              </w:rPr>
            </w:pPr>
            <w:r w:rsidRPr="00422DF1">
              <w:rPr>
                <w:rFonts w:ascii="Times New Roman" w:eastAsia="Times New Roman" w:hAnsi="Times New Roman" w:cs="Times New Roman"/>
                <w:sz w:val="24"/>
                <w:szCs w:val="24"/>
                <w:lang w:val="en-US"/>
              </w:rPr>
              <w:t xml:space="preserve">Sumps will be no closer than 31m from the normal </w:t>
            </w:r>
            <w:proofErr w:type="gramStart"/>
            <w:r w:rsidRPr="00422DF1">
              <w:rPr>
                <w:rFonts w:ascii="Times New Roman" w:eastAsia="Times New Roman" w:hAnsi="Times New Roman" w:cs="Times New Roman"/>
                <w:sz w:val="24"/>
                <w:szCs w:val="24"/>
                <w:lang w:val="en-US"/>
              </w:rPr>
              <w:t>high water</w:t>
            </w:r>
            <w:proofErr w:type="gramEnd"/>
            <w:r w:rsidRPr="00422DF1">
              <w:rPr>
                <w:rFonts w:ascii="Times New Roman" w:eastAsia="Times New Roman" w:hAnsi="Times New Roman" w:cs="Times New Roman"/>
                <w:sz w:val="24"/>
                <w:szCs w:val="24"/>
                <w:lang w:val="en-US"/>
              </w:rPr>
              <w:t xml:space="preserve"> mark of all nearby waterbodies.</w:t>
            </w:r>
          </w:p>
        </w:tc>
        <w:tc>
          <w:tcPr>
            <w:tcW w:w="0" w:type="auto"/>
            <w:vAlign w:val="center"/>
            <w:hideMark/>
          </w:tcPr>
          <w:p w:rsidR="00422DF1" w:rsidRPr="00422DF1" w:rsidRDefault="00422DF1" w:rsidP="00422DF1">
            <w:pPr>
              <w:spacing w:after="0" w:line="240" w:lineRule="auto"/>
              <w:jc w:val="center"/>
              <w:rPr>
                <w:rFonts w:ascii="Times New Roman" w:eastAsia="Times New Roman" w:hAnsi="Times New Roman" w:cs="Times New Roman"/>
                <w:sz w:val="24"/>
                <w:szCs w:val="24"/>
                <w:lang w:val="en-US"/>
              </w:rPr>
            </w:pPr>
            <w:r w:rsidRPr="00422DF1">
              <w:rPr>
                <w:rFonts w:ascii="Times New Roman" w:eastAsia="Times New Roman" w:hAnsi="Times New Roman" w:cs="Times New Roman"/>
                <w:sz w:val="24"/>
                <w:szCs w:val="24"/>
                <w:lang w:val="en-US"/>
              </w:rPr>
              <w:t>Natural depression on land, or hand-dug sump.</w:t>
            </w:r>
          </w:p>
        </w:tc>
      </w:tr>
      <w:tr w:rsidR="00422DF1" w:rsidRPr="00422DF1" w:rsidTr="00422DF1">
        <w:trPr>
          <w:tblCellSpacing w:w="15" w:type="dxa"/>
        </w:trPr>
        <w:tc>
          <w:tcPr>
            <w:tcW w:w="0" w:type="auto"/>
            <w:vAlign w:val="center"/>
            <w:hideMark/>
          </w:tcPr>
          <w:p w:rsidR="00422DF1" w:rsidRPr="00422DF1" w:rsidRDefault="00422DF1" w:rsidP="00422DF1">
            <w:pPr>
              <w:spacing w:after="0" w:line="240" w:lineRule="auto"/>
              <w:jc w:val="center"/>
              <w:rPr>
                <w:rFonts w:ascii="Times New Roman" w:eastAsia="Times New Roman" w:hAnsi="Times New Roman" w:cs="Times New Roman"/>
                <w:sz w:val="24"/>
                <w:szCs w:val="24"/>
                <w:lang w:val="en-US"/>
              </w:rPr>
            </w:pPr>
            <w:r w:rsidRPr="00422DF1">
              <w:rPr>
                <w:rFonts w:ascii="Times New Roman" w:eastAsia="Times New Roman" w:hAnsi="Times New Roman" w:cs="Times New Roman"/>
                <w:sz w:val="24"/>
                <w:szCs w:val="24"/>
                <w:lang w:val="en-US"/>
              </w:rPr>
              <w:t>Combustible wastes</w:t>
            </w:r>
          </w:p>
        </w:tc>
        <w:tc>
          <w:tcPr>
            <w:tcW w:w="0" w:type="auto"/>
            <w:vAlign w:val="center"/>
            <w:hideMark/>
          </w:tcPr>
          <w:p w:rsidR="00422DF1" w:rsidRPr="00422DF1" w:rsidRDefault="00422DF1" w:rsidP="00422DF1">
            <w:pPr>
              <w:spacing w:after="0" w:line="240" w:lineRule="auto"/>
              <w:jc w:val="center"/>
              <w:rPr>
                <w:rFonts w:ascii="Times New Roman" w:eastAsia="Times New Roman" w:hAnsi="Times New Roman" w:cs="Times New Roman"/>
                <w:sz w:val="24"/>
                <w:szCs w:val="24"/>
                <w:lang w:val="en-US"/>
              </w:rPr>
            </w:pPr>
            <w:r w:rsidRPr="00422DF1">
              <w:rPr>
                <w:rFonts w:ascii="Times New Roman" w:eastAsia="Times New Roman" w:hAnsi="Times New Roman" w:cs="Times New Roman"/>
                <w:sz w:val="24"/>
                <w:szCs w:val="24"/>
                <w:lang w:val="en-US"/>
              </w:rPr>
              <w:t>Small amount</w:t>
            </w:r>
          </w:p>
        </w:tc>
        <w:tc>
          <w:tcPr>
            <w:tcW w:w="0" w:type="auto"/>
            <w:vAlign w:val="center"/>
            <w:hideMark/>
          </w:tcPr>
          <w:p w:rsidR="00422DF1" w:rsidRPr="00422DF1" w:rsidRDefault="00422DF1" w:rsidP="00422DF1">
            <w:pPr>
              <w:spacing w:after="0" w:line="240" w:lineRule="auto"/>
              <w:jc w:val="center"/>
              <w:rPr>
                <w:rFonts w:ascii="Times New Roman" w:eastAsia="Times New Roman" w:hAnsi="Times New Roman" w:cs="Times New Roman"/>
                <w:sz w:val="24"/>
                <w:szCs w:val="24"/>
                <w:lang w:val="en-US"/>
              </w:rPr>
            </w:pPr>
            <w:r w:rsidRPr="00422DF1">
              <w:rPr>
                <w:rFonts w:ascii="Times New Roman" w:eastAsia="Times New Roman" w:hAnsi="Times New Roman" w:cs="Times New Roman"/>
                <w:sz w:val="24"/>
                <w:szCs w:val="24"/>
                <w:lang w:val="en-US"/>
              </w:rPr>
              <w:t>n/a</w:t>
            </w:r>
          </w:p>
        </w:tc>
        <w:tc>
          <w:tcPr>
            <w:tcW w:w="0" w:type="auto"/>
            <w:vAlign w:val="center"/>
            <w:hideMark/>
          </w:tcPr>
          <w:p w:rsidR="00422DF1" w:rsidRPr="00422DF1" w:rsidRDefault="00422DF1" w:rsidP="00422DF1">
            <w:pPr>
              <w:spacing w:after="0" w:line="240" w:lineRule="auto"/>
              <w:jc w:val="center"/>
              <w:rPr>
                <w:rFonts w:ascii="Times New Roman" w:eastAsia="Times New Roman" w:hAnsi="Times New Roman" w:cs="Times New Roman"/>
                <w:sz w:val="24"/>
                <w:szCs w:val="24"/>
                <w:lang w:val="en-US"/>
              </w:rPr>
            </w:pPr>
            <w:r w:rsidRPr="00422DF1">
              <w:rPr>
                <w:rFonts w:ascii="Times New Roman" w:eastAsia="Times New Roman" w:hAnsi="Times New Roman" w:cs="Times New Roman"/>
                <w:sz w:val="24"/>
                <w:szCs w:val="24"/>
                <w:lang w:val="en-US"/>
              </w:rPr>
              <w:t>Incinerate</w:t>
            </w:r>
          </w:p>
        </w:tc>
      </w:tr>
      <w:tr w:rsidR="00422DF1" w:rsidRPr="00422DF1" w:rsidTr="00422DF1">
        <w:trPr>
          <w:tblCellSpacing w:w="15" w:type="dxa"/>
        </w:trPr>
        <w:tc>
          <w:tcPr>
            <w:tcW w:w="0" w:type="auto"/>
            <w:vAlign w:val="center"/>
            <w:hideMark/>
          </w:tcPr>
          <w:p w:rsidR="00422DF1" w:rsidRPr="00422DF1" w:rsidRDefault="00422DF1" w:rsidP="00422DF1">
            <w:pPr>
              <w:spacing w:after="0" w:line="240" w:lineRule="auto"/>
              <w:jc w:val="center"/>
              <w:rPr>
                <w:rFonts w:ascii="Times New Roman" w:eastAsia="Times New Roman" w:hAnsi="Times New Roman" w:cs="Times New Roman"/>
                <w:sz w:val="24"/>
                <w:szCs w:val="24"/>
                <w:lang w:val="en-US"/>
              </w:rPr>
            </w:pPr>
            <w:r w:rsidRPr="00422DF1">
              <w:rPr>
                <w:rFonts w:ascii="Times New Roman" w:eastAsia="Times New Roman" w:hAnsi="Times New Roman" w:cs="Times New Roman"/>
                <w:sz w:val="24"/>
                <w:szCs w:val="24"/>
                <w:lang w:val="en-US"/>
              </w:rPr>
              <w:t>Sewage (human waste)</w:t>
            </w:r>
          </w:p>
        </w:tc>
        <w:tc>
          <w:tcPr>
            <w:tcW w:w="0" w:type="auto"/>
            <w:vAlign w:val="center"/>
            <w:hideMark/>
          </w:tcPr>
          <w:p w:rsidR="00422DF1" w:rsidRPr="00422DF1" w:rsidRDefault="00422DF1" w:rsidP="00422DF1">
            <w:pPr>
              <w:spacing w:after="0" w:line="240" w:lineRule="auto"/>
              <w:jc w:val="center"/>
              <w:rPr>
                <w:rFonts w:ascii="Times New Roman" w:eastAsia="Times New Roman" w:hAnsi="Times New Roman" w:cs="Times New Roman"/>
                <w:sz w:val="24"/>
                <w:szCs w:val="24"/>
                <w:lang w:val="en-US"/>
              </w:rPr>
            </w:pPr>
            <w:r w:rsidRPr="00422DF1">
              <w:rPr>
                <w:rFonts w:ascii="Times New Roman" w:eastAsia="Times New Roman" w:hAnsi="Times New Roman" w:cs="Times New Roman"/>
                <w:sz w:val="24"/>
                <w:szCs w:val="24"/>
                <w:lang w:val="en-US"/>
              </w:rPr>
              <w:t>12 people for up to 8 weeks</w:t>
            </w:r>
          </w:p>
        </w:tc>
        <w:tc>
          <w:tcPr>
            <w:tcW w:w="0" w:type="auto"/>
            <w:vAlign w:val="center"/>
            <w:hideMark/>
          </w:tcPr>
          <w:p w:rsidR="00422DF1" w:rsidRPr="00422DF1" w:rsidRDefault="00422DF1" w:rsidP="00422DF1">
            <w:pPr>
              <w:spacing w:after="0" w:line="240" w:lineRule="auto"/>
              <w:jc w:val="center"/>
              <w:rPr>
                <w:rFonts w:ascii="Times New Roman" w:eastAsia="Times New Roman" w:hAnsi="Times New Roman" w:cs="Times New Roman"/>
                <w:sz w:val="24"/>
                <w:szCs w:val="24"/>
                <w:lang w:val="en-US"/>
              </w:rPr>
            </w:pPr>
            <w:r w:rsidRPr="00422DF1">
              <w:rPr>
                <w:rFonts w:ascii="Times New Roman" w:eastAsia="Times New Roman" w:hAnsi="Times New Roman" w:cs="Times New Roman"/>
                <w:sz w:val="24"/>
                <w:szCs w:val="24"/>
                <w:lang w:val="en-US"/>
              </w:rPr>
              <w:t>Sewage piles will be treated with lime powder upon completion of the land use activity</w:t>
            </w:r>
          </w:p>
        </w:tc>
        <w:tc>
          <w:tcPr>
            <w:tcW w:w="0" w:type="auto"/>
            <w:vAlign w:val="center"/>
            <w:hideMark/>
          </w:tcPr>
          <w:p w:rsidR="00422DF1" w:rsidRPr="00422DF1" w:rsidRDefault="00422DF1" w:rsidP="00422DF1">
            <w:pPr>
              <w:spacing w:after="0" w:line="240" w:lineRule="auto"/>
              <w:jc w:val="center"/>
              <w:rPr>
                <w:rFonts w:ascii="Times New Roman" w:eastAsia="Times New Roman" w:hAnsi="Times New Roman" w:cs="Times New Roman"/>
                <w:sz w:val="24"/>
                <w:szCs w:val="24"/>
                <w:lang w:val="en-US"/>
              </w:rPr>
            </w:pPr>
            <w:r w:rsidRPr="00422DF1">
              <w:rPr>
                <w:rFonts w:ascii="Times New Roman" w:eastAsia="Times New Roman" w:hAnsi="Times New Roman" w:cs="Times New Roman"/>
                <w:sz w:val="24"/>
                <w:szCs w:val="24"/>
                <w:lang w:val="en-US"/>
              </w:rPr>
              <w:t>Hand-dug pits with outhouses</w:t>
            </w:r>
          </w:p>
        </w:tc>
      </w:tr>
    </w:tbl>
    <w:p w:rsidR="002E66C0" w:rsidRDefault="002E66C0"/>
    <w:sectPr w:rsidR="002E66C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D1F6F12"/>
    <w:multiLevelType w:val="multilevel"/>
    <w:tmpl w:val="BCF22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2DF1"/>
    <w:rsid w:val="002E66C0"/>
    <w:rsid w:val="00422DF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8F52E7"/>
  <w15:chartTrackingRefBased/>
  <w15:docId w15:val="{D23BDFC7-F793-4E39-9229-2722DC2B40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uiPriority w:val="9"/>
    <w:qFormat/>
    <w:rsid w:val="00422DF1"/>
    <w:pPr>
      <w:spacing w:before="100" w:beforeAutospacing="1" w:after="100" w:afterAutospacing="1" w:line="240" w:lineRule="auto"/>
      <w:outlineLvl w:val="2"/>
    </w:pPr>
    <w:rPr>
      <w:rFonts w:ascii="Times New Roman" w:eastAsia="Times New Roman" w:hAnsi="Times New Roman" w:cs="Times New Roman"/>
      <w:b/>
      <w:bCs/>
      <w:sz w:val="27"/>
      <w:szCs w:val="27"/>
      <w:lang w:val="en-US"/>
    </w:rPr>
  </w:style>
  <w:style w:type="paragraph" w:styleId="Heading5">
    <w:name w:val="heading 5"/>
    <w:basedOn w:val="Normal"/>
    <w:link w:val="Heading5Char"/>
    <w:uiPriority w:val="9"/>
    <w:qFormat/>
    <w:rsid w:val="00422DF1"/>
    <w:pPr>
      <w:spacing w:before="100" w:beforeAutospacing="1" w:after="100" w:afterAutospacing="1" w:line="240" w:lineRule="auto"/>
      <w:outlineLvl w:val="4"/>
    </w:pPr>
    <w:rPr>
      <w:rFonts w:ascii="Times New Roman" w:eastAsia="Times New Roman" w:hAnsi="Times New Roman" w:cs="Times New Roman"/>
      <w:b/>
      <w:bCs/>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422DF1"/>
    <w:rPr>
      <w:rFonts w:ascii="Times New Roman" w:eastAsia="Times New Roman" w:hAnsi="Times New Roman" w:cs="Times New Roman"/>
      <w:b/>
      <w:bCs/>
      <w:sz w:val="27"/>
      <w:szCs w:val="27"/>
      <w:lang w:val="en-US"/>
    </w:rPr>
  </w:style>
  <w:style w:type="character" w:customStyle="1" w:styleId="Heading5Char">
    <w:name w:val="Heading 5 Char"/>
    <w:basedOn w:val="DefaultParagraphFont"/>
    <w:link w:val="Heading5"/>
    <w:uiPriority w:val="9"/>
    <w:rsid w:val="00422DF1"/>
    <w:rPr>
      <w:rFonts w:ascii="Times New Roman" w:eastAsia="Times New Roman" w:hAnsi="Times New Roman" w:cs="Times New Roman"/>
      <w:b/>
      <w:bCs/>
      <w:sz w:val="20"/>
      <w:szCs w:val="20"/>
      <w:lang w:val="en-US"/>
    </w:rPr>
  </w:style>
  <w:style w:type="character" w:styleId="Hyperlink">
    <w:name w:val="Hyperlink"/>
    <w:basedOn w:val="DefaultParagraphFont"/>
    <w:uiPriority w:val="99"/>
    <w:semiHidden/>
    <w:unhideWhenUsed/>
    <w:rsid w:val="00422DF1"/>
    <w:rPr>
      <w:color w:val="0000FF"/>
      <w:u w:val="single"/>
    </w:rPr>
  </w:style>
  <w:style w:type="character" w:styleId="Strong">
    <w:name w:val="Strong"/>
    <w:basedOn w:val="DefaultParagraphFont"/>
    <w:uiPriority w:val="22"/>
    <w:qFormat/>
    <w:rsid w:val="00422DF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0107029">
      <w:bodyDiv w:val="1"/>
      <w:marLeft w:val="0"/>
      <w:marRight w:val="0"/>
      <w:marTop w:val="0"/>
      <w:marBottom w:val="0"/>
      <w:divBdr>
        <w:top w:val="none" w:sz="0" w:space="0" w:color="auto"/>
        <w:left w:val="none" w:sz="0" w:space="0" w:color="auto"/>
        <w:bottom w:val="none" w:sz="0" w:space="0" w:color="auto"/>
        <w:right w:val="none" w:sz="0" w:space="0" w:color="auto"/>
      </w:divBdr>
      <w:divsChild>
        <w:div w:id="451244907">
          <w:marLeft w:val="0"/>
          <w:marRight w:val="0"/>
          <w:marTop w:val="0"/>
          <w:marBottom w:val="0"/>
          <w:divBdr>
            <w:top w:val="none" w:sz="0" w:space="0" w:color="auto"/>
            <w:left w:val="none" w:sz="0" w:space="0" w:color="auto"/>
            <w:bottom w:val="none" w:sz="0" w:space="0" w:color="auto"/>
            <w:right w:val="none" w:sz="0" w:space="0" w:color="auto"/>
          </w:divBdr>
          <w:divsChild>
            <w:div w:id="1185249332">
              <w:marLeft w:val="0"/>
              <w:marRight w:val="0"/>
              <w:marTop w:val="0"/>
              <w:marBottom w:val="0"/>
              <w:divBdr>
                <w:top w:val="none" w:sz="0" w:space="0" w:color="auto"/>
                <w:left w:val="none" w:sz="0" w:space="0" w:color="auto"/>
                <w:bottom w:val="none" w:sz="0" w:space="0" w:color="auto"/>
                <w:right w:val="none" w:sz="0" w:space="0" w:color="auto"/>
              </w:divBdr>
            </w:div>
          </w:divsChild>
        </w:div>
        <w:div w:id="352070500">
          <w:marLeft w:val="0"/>
          <w:marRight w:val="0"/>
          <w:marTop w:val="0"/>
          <w:marBottom w:val="0"/>
          <w:divBdr>
            <w:top w:val="none" w:sz="0" w:space="0" w:color="auto"/>
            <w:left w:val="none" w:sz="0" w:space="0" w:color="auto"/>
            <w:bottom w:val="none" w:sz="0" w:space="0" w:color="auto"/>
            <w:right w:val="none" w:sz="0" w:space="0" w:color="auto"/>
          </w:divBdr>
          <w:divsChild>
            <w:div w:id="1766655504">
              <w:marLeft w:val="0"/>
              <w:marRight w:val="0"/>
              <w:marTop w:val="0"/>
              <w:marBottom w:val="0"/>
              <w:divBdr>
                <w:top w:val="none" w:sz="0" w:space="0" w:color="auto"/>
                <w:left w:val="none" w:sz="0" w:space="0" w:color="auto"/>
                <w:bottom w:val="none" w:sz="0" w:space="0" w:color="auto"/>
                <w:right w:val="none" w:sz="0" w:space="0" w:color="auto"/>
              </w:divBdr>
            </w:div>
          </w:divsChild>
        </w:div>
        <w:div w:id="629942685">
          <w:marLeft w:val="0"/>
          <w:marRight w:val="0"/>
          <w:marTop w:val="0"/>
          <w:marBottom w:val="0"/>
          <w:divBdr>
            <w:top w:val="none" w:sz="0" w:space="0" w:color="auto"/>
            <w:left w:val="none" w:sz="0" w:space="0" w:color="auto"/>
            <w:bottom w:val="none" w:sz="0" w:space="0" w:color="auto"/>
            <w:right w:val="none" w:sz="0" w:space="0" w:color="auto"/>
          </w:divBdr>
        </w:div>
        <w:div w:id="22289581">
          <w:marLeft w:val="0"/>
          <w:marRight w:val="0"/>
          <w:marTop w:val="0"/>
          <w:marBottom w:val="0"/>
          <w:divBdr>
            <w:top w:val="none" w:sz="0" w:space="0" w:color="auto"/>
            <w:left w:val="none" w:sz="0" w:space="0" w:color="auto"/>
            <w:bottom w:val="none" w:sz="0" w:space="0" w:color="auto"/>
            <w:right w:val="none" w:sz="0" w:space="0" w:color="auto"/>
          </w:divBdr>
          <w:divsChild>
            <w:div w:id="661592709">
              <w:marLeft w:val="0"/>
              <w:marRight w:val="0"/>
              <w:marTop w:val="0"/>
              <w:marBottom w:val="0"/>
              <w:divBdr>
                <w:top w:val="none" w:sz="0" w:space="0" w:color="auto"/>
                <w:left w:val="none" w:sz="0" w:space="0" w:color="auto"/>
                <w:bottom w:val="none" w:sz="0" w:space="0" w:color="auto"/>
                <w:right w:val="none" w:sz="0" w:space="0" w:color="auto"/>
              </w:divBdr>
              <w:divsChild>
                <w:div w:id="398132165">
                  <w:marLeft w:val="0"/>
                  <w:marRight w:val="0"/>
                  <w:marTop w:val="0"/>
                  <w:marBottom w:val="0"/>
                  <w:divBdr>
                    <w:top w:val="single" w:sz="2" w:space="0" w:color="DDDDDD"/>
                    <w:left w:val="single" w:sz="6" w:space="0" w:color="DDDDDD"/>
                    <w:bottom w:val="single" w:sz="6" w:space="0" w:color="DDDDDD"/>
                    <w:right w:val="single" w:sz="6" w:space="0" w:color="DDDDDD"/>
                  </w:divBdr>
                  <w:divsChild>
                    <w:div w:id="1131094195">
                      <w:marLeft w:val="0"/>
                      <w:marRight w:val="0"/>
                      <w:marTop w:val="0"/>
                      <w:marBottom w:val="0"/>
                      <w:divBdr>
                        <w:top w:val="none" w:sz="0" w:space="0" w:color="auto"/>
                        <w:left w:val="none" w:sz="0" w:space="0" w:color="auto"/>
                        <w:bottom w:val="none" w:sz="0" w:space="0" w:color="auto"/>
                        <w:right w:val="none" w:sz="0" w:space="0" w:color="auto"/>
                      </w:divBdr>
                      <w:divsChild>
                        <w:div w:id="1021585309">
                          <w:marLeft w:val="0"/>
                          <w:marRight w:val="0"/>
                          <w:marTop w:val="0"/>
                          <w:marBottom w:val="0"/>
                          <w:divBdr>
                            <w:top w:val="none" w:sz="0" w:space="0" w:color="auto"/>
                            <w:left w:val="none" w:sz="0" w:space="0" w:color="auto"/>
                            <w:bottom w:val="none" w:sz="0" w:space="0" w:color="auto"/>
                            <w:right w:val="none" w:sz="0" w:space="0" w:color="auto"/>
                          </w:divBdr>
                          <w:divsChild>
                            <w:div w:id="1428039197">
                              <w:marLeft w:val="0"/>
                              <w:marRight w:val="0"/>
                              <w:marTop w:val="0"/>
                              <w:marBottom w:val="0"/>
                              <w:divBdr>
                                <w:top w:val="none" w:sz="0" w:space="0" w:color="auto"/>
                                <w:left w:val="none" w:sz="0" w:space="0" w:color="auto"/>
                                <w:bottom w:val="none" w:sz="0" w:space="0" w:color="auto"/>
                                <w:right w:val="none" w:sz="0" w:space="0" w:color="auto"/>
                              </w:divBdr>
                              <w:divsChild>
                                <w:div w:id="430201851">
                                  <w:marLeft w:val="0"/>
                                  <w:marRight w:val="0"/>
                                  <w:marTop w:val="0"/>
                                  <w:marBottom w:val="0"/>
                                  <w:divBdr>
                                    <w:top w:val="none" w:sz="0" w:space="0" w:color="auto"/>
                                    <w:left w:val="none" w:sz="0" w:space="0" w:color="auto"/>
                                    <w:bottom w:val="none" w:sz="0" w:space="0" w:color="auto"/>
                                    <w:right w:val="none" w:sz="0" w:space="0" w:color="auto"/>
                                  </w:divBdr>
                                </w:div>
                                <w:div w:id="1488546158">
                                  <w:marLeft w:val="0"/>
                                  <w:marRight w:val="0"/>
                                  <w:marTop w:val="0"/>
                                  <w:marBottom w:val="0"/>
                                  <w:divBdr>
                                    <w:top w:val="none" w:sz="0" w:space="0" w:color="auto"/>
                                    <w:left w:val="none" w:sz="0" w:space="0" w:color="auto"/>
                                    <w:bottom w:val="none" w:sz="0" w:space="0" w:color="auto"/>
                                    <w:right w:val="none" w:sz="0" w:space="0" w:color="auto"/>
                                  </w:divBdr>
                                  <w:divsChild>
                                    <w:div w:id="267739742">
                                      <w:marLeft w:val="0"/>
                                      <w:marRight w:val="0"/>
                                      <w:marTop w:val="0"/>
                                      <w:marBottom w:val="0"/>
                                      <w:divBdr>
                                        <w:top w:val="none" w:sz="0" w:space="0" w:color="auto"/>
                                        <w:left w:val="none" w:sz="0" w:space="0" w:color="auto"/>
                                        <w:bottom w:val="none" w:sz="0" w:space="0" w:color="auto"/>
                                        <w:right w:val="none" w:sz="0" w:space="0" w:color="auto"/>
                                      </w:divBdr>
                                      <w:divsChild>
                                        <w:div w:id="1170215281">
                                          <w:marLeft w:val="0"/>
                                          <w:marRight w:val="0"/>
                                          <w:marTop w:val="0"/>
                                          <w:marBottom w:val="0"/>
                                          <w:divBdr>
                                            <w:top w:val="none" w:sz="0" w:space="0" w:color="auto"/>
                                            <w:left w:val="none" w:sz="0" w:space="0" w:color="auto"/>
                                            <w:bottom w:val="none" w:sz="0" w:space="0" w:color="auto"/>
                                            <w:right w:val="none" w:sz="0" w:space="0" w:color="auto"/>
                                          </w:divBdr>
                                        </w:div>
                                        <w:div w:id="1322738346">
                                          <w:marLeft w:val="0"/>
                                          <w:marRight w:val="0"/>
                                          <w:marTop w:val="0"/>
                                          <w:marBottom w:val="0"/>
                                          <w:divBdr>
                                            <w:top w:val="none" w:sz="0" w:space="0" w:color="auto"/>
                                            <w:left w:val="none" w:sz="0" w:space="0" w:color="auto"/>
                                            <w:bottom w:val="none" w:sz="0" w:space="0" w:color="auto"/>
                                            <w:right w:val="none" w:sz="0" w:space="0" w:color="auto"/>
                                          </w:divBdr>
                                        </w:div>
                                        <w:div w:id="803811151">
                                          <w:marLeft w:val="0"/>
                                          <w:marRight w:val="0"/>
                                          <w:marTop w:val="0"/>
                                          <w:marBottom w:val="0"/>
                                          <w:divBdr>
                                            <w:top w:val="none" w:sz="0" w:space="0" w:color="auto"/>
                                            <w:left w:val="none" w:sz="0" w:space="0" w:color="auto"/>
                                            <w:bottom w:val="none" w:sz="0" w:space="0" w:color="auto"/>
                                            <w:right w:val="none" w:sz="0" w:space="0" w:color="auto"/>
                                          </w:divBdr>
                                          <w:divsChild>
                                            <w:div w:id="1023281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4801226">
                              <w:marLeft w:val="0"/>
                              <w:marRight w:val="0"/>
                              <w:marTop w:val="0"/>
                              <w:marBottom w:val="0"/>
                              <w:divBdr>
                                <w:top w:val="none" w:sz="0" w:space="0" w:color="auto"/>
                                <w:left w:val="none" w:sz="0" w:space="0" w:color="auto"/>
                                <w:bottom w:val="none" w:sz="0" w:space="0" w:color="auto"/>
                                <w:right w:val="none" w:sz="0" w:space="0" w:color="auto"/>
                              </w:divBdr>
                              <w:divsChild>
                                <w:div w:id="1228343809">
                                  <w:marLeft w:val="0"/>
                                  <w:marRight w:val="0"/>
                                  <w:marTop w:val="0"/>
                                  <w:marBottom w:val="0"/>
                                  <w:divBdr>
                                    <w:top w:val="none" w:sz="0" w:space="0" w:color="auto"/>
                                    <w:left w:val="none" w:sz="0" w:space="0" w:color="auto"/>
                                    <w:bottom w:val="none" w:sz="0" w:space="0" w:color="auto"/>
                                    <w:right w:val="none" w:sz="0" w:space="0" w:color="auto"/>
                                  </w:divBdr>
                                </w:div>
                                <w:div w:id="1133139625">
                                  <w:marLeft w:val="0"/>
                                  <w:marRight w:val="0"/>
                                  <w:marTop w:val="0"/>
                                  <w:marBottom w:val="0"/>
                                  <w:divBdr>
                                    <w:top w:val="none" w:sz="0" w:space="0" w:color="auto"/>
                                    <w:left w:val="none" w:sz="0" w:space="0" w:color="auto"/>
                                    <w:bottom w:val="none" w:sz="0" w:space="0" w:color="auto"/>
                                    <w:right w:val="none" w:sz="0" w:space="0" w:color="auto"/>
                                  </w:divBdr>
                                  <w:divsChild>
                                    <w:div w:id="399065394">
                                      <w:marLeft w:val="0"/>
                                      <w:marRight w:val="0"/>
                                      <w:marTop w:val="0"/>
                                      <w:marBottom w:val="0"/>
                                      <w:divBdr>
                                        <w:top w:val="none" w:sz="0" w:space="0" w:color="auto"/>
                                        <w:left w:val="none" w:sz="0" w:space="0" w:color="auto"/>
                                        <w:bottom w:val="none" w:sz="0" w:space="0" w:color="auto"/>
                                        <w:right w:val="none" w:sz="0" w:space="0" w:color="auto"/>
                                      </w:divBdr>
                                      <w:divsChild>
                                        <w:div w:id="979463364">
                                          <w:marLeft w:val="0"/>
                                          <w:marRight w:val="0"/>
                                          <w:marTop w:val="0"/>
                                          <w:marBottom w:val="0"/>
                                          <w:divBdr>
                                            <w:top w:val="none" w:sz="0" w:space="0" w:color="auto"/>
                                            <w:left w:val="none" w:sz="0" w:space="0" w:color="auto"/>
                                            <w:bottom w:val="none" w:sz="0" w:space="0" w:color="auto"/>
                                            <w:right w:val="none" w:sz="0" w:space="0" w:color="auto"/>
                                          </w:divBdr>
                                        </w:div>
                                        <w:div w:id="958804449">
                                          <w:marLeft w:val="0"/>
                                          <w:marRight w:val="0"/>
                                          <w:marTop w:val="0"/>
                                          <w:marBottom w:val="0"/>
                                          <w:divBdr>
                                            <w:top w:val="none" w:sz="0" w:space="0" w:color="auto"/>
                                            <w:left w:val="none" w:sz="0" w:space="0" w:color="auto"/>
                                            <w:bottom w:val="none" w:sz="0" w:space="0" w:color="auto"/>
                                            <w:right w:val="none" w:sz="0" w:space="0" w:color="auto"/>
                                          </w:divBdr>
                                        </w:div>
                                        <w:div w:id="285744413">
                                          <w:marLeft w:val="0"/>
                                          <w:marRight w:val="0"/>
                                          <w:marTop w:val="0"/>
                                          <w:marBottom w:val="0"/>
                                          <w:divBdr>
                                            <w:top w:val="none" w:sz="0" w:space="0" w:color="auto"/>
                                            <w:left w:val="none" w:sz="0" w:space="0" w:color="auto"/>
                                            <w:bottom w:val="none" w:sz="0" w:space="0" w:color="auto"/>
                                            <w:right w:val="none" w:sz="0" w:space="0" w:color="auto"/>
                                          </w:divBdr>
                                        </w:div>
                                        <w:div w:id="1775782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7268337">
                              <w:marLeft w:val="0"/>
                              <w:marRight w:val="0"/>
                              <w:marTop w:val="0"/>
                              <w:marBottom w:val="0"/>
                              <w:divBdr>
                                <w:top w:val="none" w:sz="0" w:space="0" w:color="auto"/>
                                <w:left w:val="none" w:sz="0" w:space="0" w:color="auto"/>
                                <w:bottom w:val="none" w:sz="0" w:space="0" w:color="auto"/>
                                <w:right w:val="none" w:sz="0" w:space="0" w:color="auto"/>
                              </w:divBdr>
                              <w:divsChild>
                                <w:div w:id="279192744">
                                  <w:marLeft w:val="0"/>
                                  <w:marRight w:val="0"/>
                                  <w:marTop w:val="0"/>
                                  <w:marBottom w:val="0"/>
                                  <w:divBdr>
                                    <w:top w:val="none" w:sz="0" w:space="0" w:color="auto"/>
                                    <w:left w:val="none" w:sz="0" w:space="0" w:color="auto"/>
                                    <w:bottom w:val="none" w:sz="0" w:space="0" w:color="auto"/>
                                    <w:right w:val="none" w:sz="0" w:space="0" w:color="auto"/>
                                  </w:divBdr>
                                </w:div>
                                <w:div w:id="101268766">
                                  <w:marLeft w:val="0"/>
                                  <w:marRight w:val="0"/>
                                  <w:marTop w:val="0"/>
                                  <w:marBottom w:val="0"/>
                                  <w:divBdr>
                                    <w:top w:val="none" w:sz="0" w:space="0" w:color="auto"/>
                                    <w:left w:val="none" w:sz="0" w:space="0" w:color="auto"/>
                                    <w:bottom w:val="none" w:sz="0" w:space="0" w:color="auto"/>
                                    <w:right w:val="none" w:sz="0" w:space="0" w:color="auto"/>
                                  </w:divBdr>
                                  <w:divsChild>
                                    <w:div w:id="597295448">
                                      <w:marLeft w:val="0"/>
                                      <w:marRight w:val="0"/>
                                      <w:marTop w:val="0"/>
                                      <w:marBottom w:val="0"/>
                                      <w:divBdr>
                                        <w:top w:val="none" w:sz="0" w:space="0" w:color="auto"/>
                                        <w:left w:val="none" w:sz="0" w:space="0" w:color="auto"/>
                                        <w:bottom w:val="none" w:sz="0" w:space="0" w:color="auto"/>
                                        <w:right w:val="none" w:sz="0" w:space="0" w:color="auto"/>
                                      </w:divBdr>
                                      <w:divsChild>
                                        <w:div w:id="1596478124">
                                          <w:marLeft w:val="0"/>
                                          <w:marRight w:val="0"/>
                                          <w:marTop w:val="0"/>
                                          <w:marBottom w:val="0"/>
                                          <w:divBdr>
                                            <w:top w:val="none" w:sz="0" w:space="0" w:color="auto"/>
                                            <w:left w:val="none" w:sz="0" w:space="0" w:color="auto"/>
                                            <w:bottom w:val="none" w:sz="0" w:space="0" w:color="auto"/>
                                            <w:right w:val="none" w:sz="0" w:space="0" w:color="auto"/>
                                          </w:divBdr>
                                        </w:div>
                                        <w:div w:id="695621907">
                                          <w:marLeft w:val="0"/>
                                          <w:marRight w:val="0"/>
                                          <w:marTop w:val="0"/>
                                          <w:marBottom w:val="0"/>
                                          <w:divBdr>
                                            <w:top w:val="none" w:sz="0" w:space="0" w:color="auto"/>
                                            <w:left w:val="none" w:sz="0" w:space="0" w:color="auto"/>
                                            <w:bottom w:val="none" w:sz="0" w:space="0" w:color="auto"/>
                                            <w:right w:val="none" w:sz="0" w:space="0" w:color="auto"/>
                                          </w:divBdr>
                                        </w:div>
                                        <w:div w:id="1284850951">
                                          <w:marLeft w:val="0"/>
                                          <w:marRight w:val="0"/>
                                          <w:marTop w:val="0"/>
                                          <w:marBottom w:val="0"/>
                                          <w:divBdr>
                                            <w:top w:val="none" w:sz="0" w:space="0" w:color="auto"/>
                                            <w:left w:val="none" w:sz="0" w:space="0" w:color="auto"/>
                                            <w:bottom w:val="none" w:sz="0" w:space="0" w:color="auto"/>
                                            <w:right w:val="none" w:sz="0" w:space="0" w:color="auto"/>
                                          </w:divBdr>
                                        </w:div>
                                        <w:div w:id="1068917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6746951">
                              <w:marLeft w:val="0"/>
                              <w:marRight w:val="0"/>
                              <w:marTop w:val="0"/>
                              <w:marBottom w:val="0"/>
                              <w:divBdr>
                                <w:top w:val="none" w:sz="0" w:space="0" w:color="auto"/>
                                <w:left w:val="none" w:sz="0" w:space="0" w:color="auto"/>
                                <w:bottom w:val="none" w:sz="0" w:space="0" w:color="auto"/>
                                <w:right w:val="none" w:sz="0" w:space="0" w:color="auto"/>
                              </w:divBdr>
                              <w:divsChild>
                                <w:div w:id="21830532">
                                  <w:marLeft w:val="0"/>
                                  <w:marRight w:val="0"/>
                                  <w:marTop w:val="0"/>
                                  <w:marBottom w:val="0"/>
                                  <w:divBdr>
                                    <w:top w:val="none" w:sz="0" w:space="0" w:color="auto"/>
                                    <w:left w:val="none" w:sz="0" w:space="0" w:color="auto"/>
                                    <w:bottom w:val="none" w:sz="0" w:space="0" w:color="auto"/>
                                    <w:right w:val="none" w:sz="0" w:space="0" w:color="auto"/>
                                  </w:divBdr>
                                </w:div>
                                <w:div w:id="337081371">
                                  <w:marLeft w:val="0"/>
                                  <w:marRight w:val="0"/>
                                  <w:marTop w:val="0"/>
                                  <w:marBottom w:val="0"/>
                                  <w:divBdr>
                                    <w:top w:val="none" w:sz="0" w:space="0" w:color="auto"/>
                                    <w:left w:val="none" w:sz="0" w:space="0" w:color="auto"/>
                                    <w:bottom w:val="none" w:sz="0" w:space="0" w:color="auto"/>
                                    <w:right w:val="none" w:sz="0" w:space="0" w:color="auto"/>
                                  </w:divBdr>
                                  <w:divsChild>
                                    <w:div w:id="550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4060066">
                              <w:marLeft w:val="0"/>
                              <w:marRight w:val="0"/>
                              <w:marTop w:val="0"/>
                              <w:marBottom w:val="0"/>
                              <w:divBdr>
                                <w:top w:val="none" w:sz="0" w:space="0" w:color="auto"/>
                                <w:left w:val="none" w:sz="0" w:space="0" w:color="auto"/>
                                <w:bottom w:val="none" w:sz="0" w:space="0" w:color="auto"/>
                                <w:right w:val="none" w:sz="0" w:space="0" w:color="auto"/>
                              </w:divBdr>
                              <w:divsChild>
                                <w:div w:id="466975006">
                                  <w:marLeft w:val="0"/>
                                  <w:marRight w:val="0"/>
                                  <w:marTop w:val="0"/>
                                  <w:marBottom w:val="0"/>
                                  <w:divBdr>
                                    <w:top w:val="none" w:sz="0" w:space="0" w:color="auto"/>
                                    <w:left w:val="none" w:sz="0" w:space="0" w:color="auto"/>
                                    <w:bottom w:val="none" w:sz="0" w:space="0" w:color="auto"/>
                                    <w:right w:val="none" w:sz="0" w:space="0" w:color="auto"/>
                                  </w:divBdr>
                                </w:div>
                                <w:div w:id="1142698662">
                                  <w:marLeft w:val="0"/>
                                  <w:marRight w:val="0"/>
                                  <w:marTop w:val="0"/>
                                  <w:marBottom w:val="0"/>
                                  <w:divBdr>
                                    <w:top w:val="none" w:sz="0" w:space="0" w:color="auto"/>
                                    <w:left w:val="none" w:sz="0" w:space="0" w:color="auto"/>
                                    <w:bottom w:val="none" w:sz="0" w:space="0" w:color="auto"/>
                                    <w:right w:val="none" w:sz="0" w:space="0" w:color="auto"/>
                                  </w:divBdr>
                                  <w:divsChild>
                                    <w:div w:id="917712474">
                                      <w:marLeft w:val="0"/>
                                      <w:marRight w:val="0"/>
                                      <w:marTop w:val="0"/>
                                      <w:marBottom w:val="0"/>
                                      <w:divBdr>
                                        <w:top w:val="none" w:sz="0" w:space="0" w:color="auto"/>
                                        <w:left w:val="none" w:sz="0" w:space="0" w:color="auto"/>
                                        <w:bottom w:val="none" w:sz="0" w:space="0" w:color="auto"/>
                                        <w:right w:val="none" w:sz="0" w:space="0" w:color="auto"/>
                                      </w:divBdr>
                                      <w:divsChild>
                                        <w:div w:id="409036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1006</Words>
  <Characters>5739</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dc:creator>
  <cp:keywords/>
  <dc:description/>
  <cp:lastModifiedBy>Info</cp:lastModifiedBy>
  <cp:revision>1</cp:revision>
  <dcterms:created xsi:type="dcterms:W3CDTF">2018-12-24T17:18:00Z</dcterms:created>
  <dcterms:modified xsi:type="dcterms:W3CDTF">2018-12-24T17:19:00Z</dcterms:modified>
</cp:coreProperties>
</file>