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93FB08" w14:textId="77777777" w:rsidR="002311B6" w:rsidRPr="00074985" w:rsidRDefault="002311B6" w:rsidP="002311B6">
      <w:pPr>
        <w:rPr>
          <w:rFonts w:ascii="Times" w:hAnsi="Times"/>
        </w:rPr>
      </w:pPr>
      <w:r w:rsidRPr="00074985">
        <w:rPr>
          <w:rFonts w:ascii="Times" w:hAnsi="Times"/>
        </w:rPr>
        <w:t xml:space="preserve">NIRB “Ancient DNA in Lake Sediment” Project Proposal </w:t>
      </w:r>
    </w:p>
    <w:p w14:paraId="0412427E" w14:textId="721EBC02" w:rsidR="002311B6" w:rsidRDefault="002311B6" w:rsidP="002311B6">
      <w:pPr>
        <w:rPr>
          <w:rFonts w:ascii="Times" w:hAnsi="Times"/>
        </w:rPr>
      </w:pPr>
      <w:r w:rsidRPr="00074985">
        <w:rPr>
          <w:rFonts w:ascii="Times" w:hAnsi="Times"/>
        </w:rPr>
        <w:t>File Number 16YN010</w:t>
      </w:r>
    </w:p>
    <w:p w14:paraId="201F7BEF" w14:textId="57C73E5B" w:rsidR="0009217D" w:rsidRPr="00074985" w:rsidRDefault="0009217D" w:rsidP="002311B6">
      <w:pPr>
        <w:rPr>
          <w:rFonts w:ascii="Times" w:hAnsi="Times"/>
        </w:rPr>
      </w:pPr>
      <w:r>
        <w:rPr>
          <w:rFonts w:ascii="Times" w:hAnsi="Times"/>
        </w:rPr>
        <w:t>Gifford Miller, University of Colorado</w:t>
      </w:r>
    </w:p>
    <w:p w14:paraId="4B8D947E" w14:textId="14B1674F" w:rsidR="002311B6" w:rsidRDefault="002311B6" w:rsidP="002311B6">
      <w:pPr>
        <w:rPr>
          <w:rFonts w:ascii="Times" w:hAnsi="Times"/>
        </w:rPr>
      </w:pPr>
    </w:p>
    <w:p w14:paraId="74D5025C" w14:textId="71F83B16" w:rsidR="00BC3276" w:rsidRPr="00074985" w:rsidRDefault="00BC3276" w:rsidP="00BC3276">
      <w:pPr>
        <w:jc w:val="center"/>
        <w:rPr>
          <w:rFonts w:ascii="Times" w:hAnsi="Times"/>
        </w:rPr>
      </w:pPr>
      <w:r>
        <w:rPr>
          <w:rFonts w:ascii="Times" w:hAnsi="Times"/>
        </w:rPr>
        <w:t>Requested Supplemental Information</w:t>
      </w:r>
    </w:p>
    <w:p w14:paraId="3DBA6006" w14:textId="77777777" w:rsidR="00BC3276" w:rsidRDefault="00BC3276" w:rsidP="00BC3276">
      <w:pPr>
        <w:rPr>
          <w:rFonts w:ascii="Times" w:hAnsi="Times"/>
        </w:rPr>
      </w:pPr>
    </w:p>
    <w:p w14:paraId="1F80E1B4" w14:textId="195CB02D" w:rsidR="00BC3276" w:rsidRDefault="00BC3276" w:rsidP="002311B6">
      <w:pPr>
        <w:rPr>
          <w:rFonts w:ascii="Times" w:hAnsi="Times"/>
          <w:b/>
        </w:rPr>
      </w:pPr>
      <w:r>
        <w:rPr>
          <w:rFonts w:ascii="Times" w:hAnsi="Times"/>
          <w:b/>
        </w:rPr>
        <w:t>Summary of current and future consultation plans</w:t>
      </w:r>
    </w:p>
    <w:p w14:paraId="04D5612E" w14:textId="55A6F752" w:rsidR="00176DA6" w:rsidRPr="00111E86" w:rsidRDefault="00111E86" w:rsidP="002311B6">
      <w:pPr>
        <w:rPr>
          <w:rFonts w:ascii="Times" w:hAnsi="Times"/>
        </w:rPr>
      </w:pPr>
      <w:r>
        <w:rPr>
          <w:rFonts w:ascii="Times" w:hAnsi="Times"/>
          <w:b/>
        </w:rPr>
        <w:tab/>
      </w:r>
      <w:r w:rsidR="008B41B4">
        <w:rPr>
          <w:rFonts w:ascii="Times" w:hAnsi="Times"/>
        </w:rPr>
        <w:t>W</w:t>
      </w:r>
      <w:r>
        <w:rPr>
          <w:rFonts w:ascii="Times" w:hAnsi="Times"/>
        </w:rPr>
        <w:t>e consult with NRI</w:t>
      </w:r>
      <w:r w:rsidR="008B41B4">
        <w:rPr>
          <w:rFonts w:ascii="Times" w:hAnsi="Times"/>
        </w:rPr>
        <w:t>, in Iqaluit, a</w:t>
      </w:r>
      <w:r>
        <w:rPr>
          <w:rFonts w:ascii="Times" w:hAnsi="Times"/>
        </w:rPr>
        <w:t xml:space="preserve">nd with local community representatives </w:t>
      </w:r>
    </w:p>
    <w:p w14:paraId="0B7B548A" w14:textId="77777777" w:rsidR="00176DA6" w:rsidRDefault="00176DA6" w:rsidP="002311B6">
      <w:pPr>
        <w:rPr>
          <w:rFonts w:ascii="Times" w:hAnsi="Times"/>
          <w:b/>
        </w:rPr>
      </w:pPr>
    </w:p>
    <w:p w14:paraId="25641BCA" w14:textId="7F3D84A2" w:rsidR="00176DA6" w:rsidRDefault="00176DA6" w:rsidP="002311B6">
      <w:pPr>
        <w:rPr>
          <w:rFonts w:ascii="Times" w:hAnsi="Times"/>
          <w:b/>
        </w:rPr>
      </w:pPr>
      <w:r>
        <w:rPr>
          <w:rFonts w:ascii="Times" w:hAnsi="Times"/>
          <w:b/>
        </w:rPr>
        <w:t>Flight Plans</w:t>
      </w:r>
    </w:p>
    <w:p w14:paraId="761631CC" w14:textId="3AF2D3E6" w:rsidR="00176DA6" w:rsidRPr="00176DA6" w:rsidRDefault="00176DA6" w:rsidP="002311B6">
      <w:pPr>
        <w:rPr>
          <w:rFonts w:ascii="Times" w:hAnsi="Times"/>
        </w:rPr>
      </w:pPr>
      <w:r>
        <w:rPr>
          <w:rFonts w:ascii="Times" w:hAnsi="Times"/>
        </w:rPr>
        <w:t>For our May field</w:t>
      </w:r>
      <w:r w:rsidR="00111E86">
        <w:rPr>
          <w:rFonts w:ascii="Times" w:hAnsi="Times"/>
        </w:rPr>
        <w:t xml:space="preserve"> </w:t>
      </w:r>
      <w:proofErr w:type="gramStart"/>
      <w:r>
        <w:rPr>
          <w:rFonts w:ascii="Times" w:hAnsi="Times"/>
        </w:rPr>
        <w:t>season</w:t>
      </w:r>
      <w:proofErr w:type="gramEnd"/>
      <w:r>
        <w:rPr>
          <w:rFonts w:ascii="Times" w:hAnsi="Times"/>
        </w:rPr>
        <w:t xml:space="preserve"> we will be flying a Twin Otter from Iqaluit to Clyde River through Polar Shelf and Ken Borek Air (distance: ~750 km, duration: ~ 3 hours). In August our team will take a helicopter from Pond Inlet up to our AFR Lake site (distance: ~35 km, duration: 30 minutes)</w:t>
      </w:r>
    </w:p>
    <w:p w14:paraId="13DF754F" w14:textId="1566D773" w:rsidR="00BC3276" w:rsidRDefault="00BC3276" w:rsidP="002311B6">
      <w:pPr>
        <w:rPr>
          <w:rFonts w:ascii="Times" w:hAnsi="Times"/>
          <w:b/>
        </w:rPr>
      </w:pPr>
      <w:r>
        <w:rPr>
          <w:rFonts w:ascii="Times" w:hAnsi="Times"/>
          <w:b/>
        </w:rPr>
        <w:tab/>
      </w:r>
    </w:p>
    <w:p w14:paraId="20EB331A" w14:textId="77777777" w:rsidR="00BC3276" w:rsidRDefault="00BC3276" w:rsidP="002311B6">
      <w:pPr>
        <w:rPr>
          <w:rFonts w:ascii="Times" w:hAnsi="Times"/>
          <w:b/>
        </w:rPr>
      </w:pPr>
    </w:p>
    <w:p w14:paraId="1B83E5EE" w14:textId="2E5F812C" w:rsidR="002311B6" w:rsidRPr="00BC3276" w:rsidRDefault="002311B6" w:rsidP="002311B6">
      <w:pPr>
        <w:rPr>
          <w:rFonts w:ascii="Times" w:hAnsi="Times"/>
          <w:b/>
        </w:rPr>
      </w:pPr>
      <w:r w:rsidRPr="00BC3276">
        <w:rPr>
          <w:rFonts w:ascii="Times" w:hAnsi="Times"/>
          <w:b/>
        </w:rPr>
        <w:t>Research Methodologies</w:t>
      </w:r>
    </w:p>
    <w:p w14:paraId="2E189E73" w14:textId="10B7FA1F" w:rsidR="002311B6" w:rsidRPr="00074985" w:rsidRDefault="002311B6" w:rsidP="002311B6">
      <w:pPr>
        <w:rPr>
          <w:rFonts w:ascii="Times" w:hAnsi="Times"/>
        </w:rPr>
      </w:pPr>
      <w:r>
        <w:rPr>
          <w:rFonts w:ascii="Times" w:hAnsi="Times"/>
        </w:rPr>
        <w:t>The goal of this project is to recover lake sediment cores from lakes on Baffin Island</w:t>
      </w:r>
      <w:r w:rsidR="00D723B8">
        <w:rPr>
          <w:rFonts w:ascii="Times" w:hAnsi="Times"/>
        </w:rPr>
        <w:t xml:space="preserve"> and to understand the current vegetation/plant community surrounding these lakes today</w:t>
      </w:r>
      <w:r>
        <w:rPr>
          <w:rFonts w:ascii="Times" w:hAnsi="Times"/>
        </w:rPr>
        <w:t xml:space="preserve">. </w:t>
      </w:r>
      <w:r w:rsidR="00D723B8">
        <w:rPr>
          <w:rFonts w:ascii="Times" w:hAnsi="Times"/>
        </w:rPr>
        <w:t xml:space="preserve">Experts in Arctic vegetation from the University of Alaska, Fairbanks will make observations of the </w:t>
      </w:r>
      <w:r w:rsidR="008B41B4">
        <w:rPr>
          <w:rFonts w:ascii="Times" w:hAnsi="Times"/>
        </w:rPr>
        <w:t>flora</w:t>
      </w:r>
      <w:r w:rsidR="00D723B8">
        <w:rPr>
          <w:rFonts w:ascii="Times" w:hAnsi="Times"/>
        </w:rPr>
        <w:t xml:space="preserve"> within the drainage basin of the proposed study lakes. Lake sediment cores are recovered</w:t>
      </w:r>
      <w:r>
        <w:rPr>
          <w:rFonts w:ascii="Times" w:hAnsi="Times"/>
        </w:rPr>
        <w:t xml:space="preserve"> by hammering a tube into the mud at the bottom of the lake</w:t>
      </w:r>
      <w:r w:rsidR="00D723B8">
        <w:rPr>
          <w:rFonts w:ascii="Times" w:hAnsi="Times"/>
        </w:rPr>
        <w:t xml:space="preserve"> (usually from a hole in the lake ice) </w:t>
      </w:r>
      <w:r>
        <w:rPr>
          <w:rFonts w:ascii="Times" w:hAnsi="Times"/>
        </w:rPr>
        <w:t xml:space="preserve">and then capping the tube. The sediment cores will be brought back to the University of Colorado where we will split open the tube and analyze samples of the mud for organic matter content, bulk carbon and nitrogen isotopes, ancient DNA, and other molecular proxies. </w:t>
      </w:r>
    </w:p>
    <w:p w14:paraId="1A48F70A" w14:textId="77777777" w:rsidR="00BC3276" w:rsidRPr="00074985" w:rsidRDefault="00BC3276" w:rsidP="00BC3276">
      <w:pPr>
        <w:rPr>
          <w:rFonts w:ascii="Times" w:hAnsi="Times"/>
        </w:rPr>
      </w:pPr>
    </w:p>
    <w:p w14:paraId="756DA01E" w14:textId="08E357F1" w:rsidR="00BC3276" w:rsidRPr="00BC3276" w:rsidRDefault="00BC3276" w:rsidP="00BC3276">
      <w:pPr>
        <w:rPr>
          <w:rFonts w:ascii="Times" w:hAnsi="Times"/>
          <w:b/>
        </w:rPr>
      </w:pPr>
      <w:r w:rsidRPr="00BC3276">
        <w:rPr>
          <w:rFonts w:ascii="Times" w:hAnsi="Times"/>
          <w:b/>
        </w:rPr>
        <w:t>Mitigation Plans</w:t>
      </w:r>
    </w:p>
    <w:p w14:paraId="09A48DDF" w14:textId="7D032963" w:rsidR="00BC3276" w:rsidRPr="00074985" w:rsidRDefault="00BC3276" w:rsidP="00BC3276">
      <w:pPr>
        <w:rPr>
          <w:rFonts w:ascii="Times" w:hAnsi="Times"/>
        </w:rPr>
      </w:pPr>
      <w:r>
        <w:rPr>
          <w:rFonts w:ascii="Times" w:hAnsi="Times"/>
        </w:rPr>
        <w:t xml:space="preserve">Apart from human waste generated while camping, we will have very little impact on the landscape and do </w:t>
      </w:r>
      <w:r w:rsidR="008B41B4">
        <w:rPr>
          <w:rFonts w:ascii="Times" w:hAnsi="Times"/>
        </w:rPr>
        <w:t xml:space="preserve">not </w:t>
      </w:r>
      <w:r>
        <w:rPr>
          <w:rFonts w:ascii="Times" w:hAnsi="Times"/>
        </w:rPr>
        <w:t xml:space="preserve">expect to need mitigation plans. Our travel to and from the lake sites will be by snowmobile or by helicopter and all other waste/garbage will be transported back out with us. We will stay in small tents that leave no impact. Our lake sediment sampling will not impact the environment. </w:t>
      </w:r>
    </w:p>
    <w:p w14:paraId="55F1C185" w14:textId="602F95CF" w:rsidR="002311B6" w:rsidRDefault="002311B6" w:rsidP="00BC3276">
      <w:pPr>
        <w:rPr>
          <w:rFonts w:ascii="Times" w:hAnsi="Times"/>
        </w:rPr>
      </w:pPr>
      <w:r w:rsidRPr="00074985">
        <w:rPr>
          <w:rFonts w:ascii="Times" w:hAnsi="Times"/>
        </w:rPr>
        <w:tab/>
      </w:r>
    </w:p>
    <w:p w14:paraId="6752726B" w14:textId="77777777" w:rsidR="00E3786B" w:rsidRDefault="00176DA6" w:rsidP="00ED0203">
      <w:pPr>
        <w:rPr>
          <w:rFonts w:ascii="Times" w:hAnsi="Times"/>
          <w:b/>
        </w:rPr>
      </w:pPr>
      <w:r w:rsidRPr="00176DA6">
        <w:rPr>
          <w:rFonts w:ascii="Times" w:hAnsi="Times"/>
          <w:b/>
        </w:rPr>
        <w:t>Waste Management and Spill Contingency Plans</w:t>
      </w:r>
    </w:p>
    <w:p w14:paraId="1A4A9C0A" w14:textId="2FD05B7C" w:rsidR="00176DA6" w:rsidRPr="00176DA6" w:rsidRDefault="00176DA6" w:rsidP="00ED0203">
      <w:pPr>
        <w:rPr>
          <w:rFonts w:ascii="Times" w:hAnsi="Times"/>
          <w:b/>
        </w:rPr>
      </w:pPr>
      <w:r w:rsidRPr="00074985">
        <w:rPr>
          <w:rFonts w:ascii="Times" w:hAnsi="Times"/>
        </w:rPr>
        <w:t xml:space="preserve">The only waste that will be generated during this project is human waste while camping at the lake site. All waste will be buried at least 100 meters away from any body of water with biodegradable waste paper. We will not have any chemicals or other harmful liquids and do not anticipate needing spill contingency plans.  </w:t>
      </w:r>
    </w:p>
    <w:p w14:paraId="2470F2A1" w14:textId="38CD3FF7" w:rsidR="002B3003" w:rsidRDefault="002B3003">
      <w:bookmarkStart w:id="0" w:name="_GoBack"/>
      <w:bookmarkEnd w:id="0"/>
    </w:p>
    <w:p w14:paraId="351BAFA3" w14:textId="2C0BD3FE" w:rsidR="00176DA6" w:rsidRPr="00176DA6" w:rsidRDefault="00176DA6">
      <w:pPr>
        <w:rPr>
          <w:rFonts w:ascii="Times" w:hAnsi="Times"/>
          <w:b/>
        </w:rPr>
      </w:pPr>
      <w:r w:rsidRPr="00176DA6">
        <w:rPr>
          <w:rFonts w:ascii="Times" w:hAnsi="Times"/>
          <w:b/>
        </w:rPr>
        <w:t>Images of project location</w:t>
      </w:r>
    </w:p>
    <w:p w14:paraId="5CD091A3" w14:textId="1FD0EF3B" w:rsidR="00176DA6" w:rsidRPr="00176DA6" w:rsidRDefault="00176DA6">
      <w:pPr>
        <w:rPr>
          <w:rFonts w:ascii="Times" w:hAnsi="Times"/>
        </w:rPr>
      </w:pPr>
      <w:r w:rsidRPr="00176DA6">
        <w:rPr>
          <w:rFonts w:ascii="Times" w:hAnsi="Times"/>
        </w:rPr>
        <w:tab/>
        <w:t xml:space="preserve">We can only provide images of the CF8 lake site, as we have not been to the AFR site before. </w:t>
      </w:r>
    </w:p>
    <w:p w14:paraId="2D767E5B" w14:textId="35DA2D52" w:rsidR="00176DA6" w:rsidRDefault="00176DA6"/>
    <w:p w14:paraId="0E09687A" w14:textId="2CC13B9C" w:rsidR="00176DA6" w:rsidRDefault="00176DA6">
      <w:r>
        <w:rPr>
          <w:noProof/>
        </w:rPr>
        <w:lastRenderedPageBreak/>
        <w:drawing>
          <wp:inline distT="0" distB="0" distL="0" distR="0" wp14:anchorId="56A44439" wp14:editId="06B8CB0E">
            <wp:extent cx="4888089" cy="3666067"/>
            <wp:effectExtent l="0" t="0" r="190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F8_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906990" cy="3680243"/>
                    </a:xfrm>
                    <a:prstGeom prst="rect">
                      <a:avLst/>
                    </a:prstGeom>
                  </pic:spPr>
                </pic:pic>
              </a:graphicData>
            </a:graphic>
          </wp:inline>
        </w:drawing>
      </w:r>
    </w:p>
    <w:p w14:paraId="0C188CBE" w14:textId="354759F4" w:rsidR="00176DA6" w:rsidRDefault="00176DA6"/>
    <w:p w14:paraId="0D52BB36" w14:textId="39E4CABA" w:rsidR="00176DA6" w:rsidRDefault="00176DA6"/>
    <w:p w14:paraId="19421FAF" w14:textId="631FA8DF" w:rsidR="00176DA6" w:rsidRDefault="00176DA6"/>
    <w:sectPr w:rsidR="00176DA6" w:rsidSect="00D24E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w:altName w:val="Times Roman"/>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oNotTrackMov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1B6"/>
    <w:rsid w:val="0009217D"/>
    <w:rsid w:val="000A287C"/>
    <w:rsid w:val="00111E86"/>
    <w:rsid w:val="00176DA6"/>
    <w:rsid w:val="002311B6"/>
    <w:rsid w:val="002B3003"/>
    <w:rsid w:val="008B41B4"/>
    <w:rsid w:val="00BC3276"/>
    <w:rsid w:val="00D24E17"/>
    <w:rsid w:val="00D723B8"/>
    <w:rsid w:val="00E3786B"/>
    <w:rsid w:val="00ED0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86B882"/>
  <w15:chartTrackingRefBased/>
  <w15:docId w15:val="{16C53FAF-6B5F-F94D-ABB1-A79355C66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1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311B6"/>
    <w:rPr>
      <w:sz w:val="16"/>
      <w:szCs w:val="16"/>
    </w:rPr>
  </w:style>
  <w:style w:type="paragraph" w:styleId="CommentText">
    <w:name w:val="annotation text"/>
    <w:basedOn w:val="Normal"/>
    <w:link w:val="CommentTextChar"/>
    <w:uiPriority w:val="99"/>
    <w:semiHidden/>
    <w:unhideWhenUsed/>
    <w:rsid w:val="002311B6"/>
    <w:rPr>
      <w:sz w:val="20"/>
      <w:szCs w:val="20"/>
    </w:rPr>
  </w:style>
  <w:style w:type="character" w:customStyle="1" w:styleId="CommentTextChar">
    <w:name w:val="Comment Text Char"/>
    <w:basedOn w:val="DefaultParagraphFont"/>
    <w:link w:val="CommentText"/>
    <w:uiPriority w:val="99"/>
    <w:semiHidden/>
    <w:rsid w:val="002311B6"/>
    <w:rPr>
      <w:sz w:val="20"/>
      <w:szCs w:val="20"/>
    </w:rPr>
  </w:style>
  <w:style w:type="paragraph" w:styleId="BalloonText">
    <w:name w:val="Balloon Text"/>
    <w:basedOn w:val="Normal"/>
    <w:link w:val="BalloonTextChar"/>
    <w:uiPriority w:val="99"/>
    <w:semiHidden/>
    <w:unhideWhenUsed/>
    <w:rsid w:val="002311B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311B6"/>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2311B6"/>
    <w:rPr>
      <w:b/>
      <w:bCs/>
    </w:rPr>
  </w:style>
  <w:style w:type="character" w:customStyle="1" w:styleId="CommentSubjectChar">
    <w:name w:val="Comment Subject Char"/>
    <w:basedOn w:val="CommentTextChar"/>
    <w:link w:val="CommentSubject"/>
    <w:uiPriority w:val="99"/>
    <w:semiHidden/>
    <w:rsid w:val="002311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335</Words>
  <Characters>1914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De Wet</dc:creator>
  <cp:keywords/>
  <dc:description/>
  <cp:lastModifiedBy>Gifford H. Miller</cp:lastModifiedBy>
  <cp:revision>7</cp:revision>
  <dcterms:created xsi:type="dcterms:W3CDTF">2019-03-07T04:33:00Z</dcterms:created>
  <dcterms:modified xsi:type="dcterms:W3CDTF">2019-03-14T21:25:00Z</dcterms:modified>
</cp:coreProperties>
</file>