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454"/>
        <w:gridCol w:w="1169"/>
        <w:gridCol w:w="103"/>
        <w:gridCol w:w="1846"/>
        <w:gridCol w:w="1530"/>
      </w:tblGrid>
      <w:tr w:rsidR="00E97DFD" w:rsidTr="00AB551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54" w:type="dxa"/>
            <w:gridSpan w:val="9"/>
            <w:tcBorders>
              <w:left w:val="nil"/>
            </w:tcBorders>
          </w:tcPr>
          <w:p w:rsidR="00E97DFD" w:rsidRPr="00AB5515" w:rsidRDefault="008A347F" w:rsidP="00456075">
            <w:pPr>
              <w:rPr>
                <w:rFonts w:ascii="Euphemia" w:hAnsi="Euphemia"/>
                <w:b/>
              </w:rPr>
            </w:pPr>
            <w:r w:rsidRPr="00AB5515">
              <w:rPr>
                <w:rFonts w:ascii="Euphemia" w:hAnsi="Euphemia"/>
                <w:b/>
                <w:lang w:val="en-CA"/>
              </w:rPr>
              <w:t>Peat Expansion in Arctic Tundra (Baffin Island) - Pattern, Process and the Implication for the Carbon Cycle</w:t>
            </w:r>
          </w:p>
        </w:tc>
      </w:tr>
      <w:tr w:rsidR="00E97DFD" w:rsidTr="00AB5515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34" w:type="dxa"/>
            <w:gridSpan w:val="11"/>
            <w:tcBorders>
              <w:left w:val="nil"/>
            </w:tcBorders>
          </w:tcPr>
          <w:p w:rsidR="00E97DFD" w:rsidRPr="00AB5515" w:rsidRDefault="008A347F" w:rsidP="00777208">
            <w:pPr>
              <w:rPr>
                <w:rFonts w:ascii="Euphemia" w:hAnsi="Euphemia"/>
                <w:b/>
              </w:rPr>
            </w:pPr>
            <w:r w:rsidRPr="00AB5515">
              <w:rPr>
                <w:rFonts w:ascii="Euphemia" w:hAnsi="Euphemia"/>
                <w:b/>
              </w:rPr>
              <w:t>Bowdoin College</w:t>
            </w:r>
          </w:p>
        </w:tc>
      </w:tr>
      <w:tr w:rsidR="00E97DFD" w:rsidTr="00AB5515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324" w:type="dxa"/>
            <w:gridSpan w:val="14"/>
            <w:tcBorders>
              <w:left w:val="nil"/>
            </w:tcBorders>
          </w:tcPr>
          <w:p w:rsidR="00E97DFD" w:rsidRPr="00AB5515" w:rsidRDefault="008A347F" w:rsidP="00777208">
            <w:pPr>
              <w:rPr>
                <w:rFonts w:ascii="Euphemia" w:hAnsi="Euphemia"/>
                <w:b/>
              </w:rPr>
            </w:pPr>
            <w:r w:rsidRPr="00AB5515">
              <w:rPr>
                <w:rFonts w:ascii="Euphemia" w:hAnsi="Euphemia"/>
                <w:b/>
              </w:rPr>
              <w:t>Qikiqtani</w:t>
            </w:r>
            <w:r w:rsidR="00084000">
              <w:rPr>
                <w:rFonts w:ascii="Euphemia" w:hAnsi="Euphemia"/>
                <w:b/>
              </w:rPr>
              <w:t xml:space="preserve"> </w:t>
            </w:r>
            <w:r w:rsidR="00084000" w:rsidRPr="00AB5515">
              <w:rPr>
                <w:rFonts w:ascii="Euphemia" w:hAnsi="Euphemia"/>
                <w:b/>
              </w:rPr>
              <w:t>(South Baffin)</w:t>
            </w:r>
            <w:bookmarkStart w:id="0" w:name="_GoBack"/>
            <w:bookmarkEnd w:id="0"/>
            <w:r w:rsidRPr="00AB5515">
              <w:rPr>
                <w:rFonts w:ascii="Euphemia" w:hAnsi="Euphemia"/>
                <w:b/>
              </w:rPr>
              <w:t xml:space="preserve"> Region </w:t>
            </w:r>
          </w:p>
        </w:tc>
      </w:tr>
      <w:tr w:rsidR="00E97DFD" w:rsidTr="00AB5515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AB5515" w:rsidRDefault="0021680B" w:rsidP="00AB5515">
            <w:pPr>
              <w:ind w:right="-282"/>
              <w:rPr>
                <w:rFonts w:ascii="Euphemia" w:hAnsi="Euphemia"/>
                <w:b/>
              </w:rPr>
            </w:pPr>
            <w:proofErr w:type="spellStart"/>
            <w:r w:rsidRPr="00AB5515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AB5515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AB5515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AB5515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AB5515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AB5515">
              <w:rPr>
                <w:rFonts w:ascii="Euphemia" w:hAnsi="Euphemia"/>
                <w:b/>
              </w:rPr>
              <w:t>:</w:t>
            </w:r>
          </w:p>
        </w:tc>
        <w:tc>
          <w:tcPr>
            <w:tcW w:w="1730" w:type="dxa"/>
            <w:gridSpan w:val="4"/>
            <w:tcBorders>
              <w:left w:val="nil"/>
              <w:right w:val="nil"/>
            </w:tcBorders>
          </w:tcPr>
          <w:p w:rsidR="00E97DFD" w:rsidRPr="00AB5515" w:rsidRDefault="008A347F" w:rsidP="00C559BD">
            <w:pPr>
              <w:rPr>
                <w:rFonts w:ascii="Euphemia" w:hAnsi="Euphemia"/>
                <w:b/>
              </w:rPr>
            </w:pPr>
            <w:r w:rsidRPr="00AB5515">
              <w:rPr>
                <w:rFonts w:ascii="Euphemia" w:hAnsi="Euphemia"/>
                <w:b/>
              </w:rPr>
              <w:t>April 2</w:t>
            </w:r>
            <w:r w:rsidR="00AB5515" w:rsidRPr="00AB5515">
              <w:rPr>
                <w:rFonts w:ascii="Euphemia" w:hAnsi="Euphemia"/>
                <w:b/>
              </w:rPr>
              <w:t>4</w:t>
            </w:r>
            <w:r w:rsidRPr="00AB5515">
              <w:rPr>
                <w:rFonts w:ascii="Euphemia" w:hAnsi="Euphemia"/>
                <w:b/>
              </w:rPr>
              <w:t>, 2019</w:t>
            </w:r>
          </w:p>
        </w:tc>
        <w:tc>
          <w:tcPr>
            <w:tcW w:w="3118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AB5515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AB5515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AB5515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AB5515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AB5515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AB5515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AB5515">
              <w:rPr>
                <w:rFonts w:ascii="Euphemia" w:hAnsi="Euphemia"/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AB5515" w:rsidRDefault="008A347F">
            <w:pPr>
              <w:rPr>
                <w:rFonts w:ascii="Euphemia" w:hAnsi="Euphemia"/>
                <w:b/>
              </w:rPr>
            </w:pPr>
            <w:r w:rsidRPr="00AB5515">
              <w:rPr>
                <w:rFonts w:ascii="Euphemia" w:hAnsi="Euphemia"/>
                <w:b/>
              </w:rPr>
              <w:t>19YN016</w:t>
            </w:r>
          </w:p>
        </w:tc>
      </w:tr>
      <w:tr w:rsidR="00E97DFD" w:rsidTr="00AB5515">
        <w:tc>
          <w:tcPr>
            <w:tcW w:w="9602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AB5515">
        <w:tc>
          <w:tcPr>
            <w:tcW w:w="9602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AB5515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83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AB5515">
        <w:tc>
          <w:tcPr>
            <w:tcW w:w="9602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 w:rsidTr="00AB5515">
        <w:tc>
          <w:tcPr>
            <w:tcW w:w="9602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AB5515">
        <w:tc>
          <w:tcPr>
            <w:tcW w:w="9602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AB5515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726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AB5515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26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373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AB5515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373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AB5515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2868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476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8A347F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2AF" w:rsidRDefault="002412AF">
      <w:r>
        <w:separator/>
      </w:r>
    </w:p>
  </w:endnote>
  <w:endnote w:type="continuationSeparator" w:id="0">
    <w:p w:rsidR="002412AF" w:rsidRDefault="0024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2AF" w:rsidRDefault="002412AF">
      <w:r>
        <w:separator/>
      </w:r>
    </w:p>
  </w:footnote>
  <w:footnote w:type="continuationSeparator" w:id="0">
    <w:p w:rsidR="002412AF" w:rsidRDefault="00241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47F"/>
    <w:rsid w:val="00084000"/>
    <w:rsid w:val="000F7F83"/>
    <w:rsid w:val="00176E0E"/>
    <w:rsid w:val="001E7FAB"/>
    <w:rsid w:val="0021680B"/>
    <w:rsid w:val="002322EE"/>
    <w:rsid w:val="002412AF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8A347F"/>
    <w:rsid w:val="00974750"/>
    <w:rsid w:val="009F09FB"/>
    <w:rsid w:val="00AB5515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BD4921"/>
  <w15:chartTrackingRefBased/>
  <w15:docId w15:val="{3DC36033-DC34-42B6-88D9-DBE69CAD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5\Documents\01-SCREENING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2</TotalTime>
  <Pages>1</Pages>
  <Words>171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Erin Reimer</dc:creator>
  <cp:keywords/>
  <cp:lastModifiedBy>Info</cp:lastModifiedBy>
  <cp:revision>3</cp:revision>
  <cp:lastPrinted>2005-06-16T19:24:00Z</cp:lastPrinted>
  <dcterms:created xsi:type="dcterms:W3CDTF">2019-04-03T15:49:00Z</dcterms:created>
  <dcterms:modified xsi:type="dcterms:W3CDTF">2019-04-03T15:49:00Z</dcterms:modified>
</cp:coreProperties>
</file>