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1DB9E" w14:textId="570D434A" w:rsidR="005E7C67" w:rsidRPr="00707012" w:rsidRDefault="00A34919" w:rsidP="00707012">
      <w:pPr>
        <w:spacing w:after="0" w:line="240" w:lineRule="auto"/>
        <w:rPr>
          <w:rFonts w:ascii="Calibri" w:eastAsia="Times New Roman" w:hAnsi="Calibri" w:cs="Calibri"/>
          <w:color w:val="000000" w:themeColor="text1"/>
          <w:kern w:val="0"/>
          <w14:ligatures w14:val="none"/>
        </w:rPr>
      </w:pPr>
      <w:r w:rsidRPr="00707012">
        <w:rPr>
          <w:rFonts w:ascii="Calibri" w:eastAsia="Times New Roman" w:hAnsi="Calibri" w:cs="Calibri"/>
          <w:color w:val="000000" w:themeColor="text1"/>
          <w:kern w:val="0"/>
          <w14:ligatures w14:val="none"/>
        </w:rPr>
        <w:t xml:space="preserve">Temporal monitoring of Arctic kelp forests and associated biodiversity </w:t>
      </w:r>
      <w:r w:rsidR="005E7C67" w:rsidRPr="00707012">
        <w:rPr>
          <w:rFonts w:ascii="Calibri" w:eastAsia="Times New Roman" w:hAnsi="Calibri" w:cs="Calibri"/>
          <w:color w:val="000000" w:themeColor="text1"/>
          <w:kern w:val="0"/>
          <w14:ligatures w14:val="none"/>
        </w:rPr>
        <w:t>in the</w:t>
      </w:r>
      <w:r w:rsidRPr="00707012">
        <w:rPr>
          <w:rFonts w:ascii="Calibri" w:eastAsia="Times New Roman" w:hAnsi="Calibri" w:cs="Calibri"/>
          <w:color w:val="000000" w:themeColor="text1"/>
          <w:kern w:val="0"/>
          <w14:ligatures w14:val="none"/>
        </w:rPr>
        <w:t xml:space="preserve"> Qikiqtarjuaq</w:t>
      </w:r>
      <w:r w:rsidR="005E7C67" w:rsidRPr="00707012">
        <w:rPr>
          <w:rFonts w:ascii="Calibri" w:eastAsia="Times New Roman" w:hAnsi="Calibri" w:cs="Calibri"/>
          <w:color w:val="000000" w:themeColor="text1"/>
          <w:kern w:val="0"/>
          <w14:ligatures w14:val="none"/>
        </w:rPr>
        <w:t xml:space="preserve"> region.</w:t>
      </w:r>
    </w:p>
    <w:p w14:paraId="5432D8D1" w14:textId="77777777" w:rsidR="005E7C67" w:rsidRPr="00707012" w:rsidRDefault="005E7C67" w:rsidP="00707012">
      <w:pPr>
        <w:spacing w:after="0" w:line="240" w:lineRule="auto"/>
        <w:jc w:val="both"/>
        <w:rPr>
          <w:rFonts w:ascii="Calibri" w:eastAsia="Times New Roman" w:hAnsi="Calibri" w:cs="Calibri"/>
          <w:color w:val="000000" w:themeColor="text1"/>
          <w:kern w:val="0"/>
          <w14:ligatures w14:val="none"/>
        </w:rPr>
      </w:pPr>
    </w:p>
    <w:p w14:paraId="3420E08D" w14:textId="1274FC77" w:rsidR="00A34919" w:rsidRPr="00707012" w:rsidRDefault="009730E5" w:rsidP="00707012">
      <w:pPr>
        <w:spacing w:after="0" w:line="240" w:lineRule="auto"/>
        <w:rPr>
          <w:rFonts w:ascii="Calibri" w:eastAsia="Times New Roman" w:hAnsi="Calibri" w:cs="Calibri"/>
          <w:color w:val="000000" w:themeColor="text1"/>
          <w:kern w:val="0"/>
          <w14:ligatures w14:val="none"/>
        </w:rPr>
      </w:pPr>
      <w:r w:rsidRPr="00707012">
        <w:rPr>
          <w:rFonts w:ascii="Calibri" w:eastAsia="Times New Roman" w:hAnsi="Calibri" w:cs="Calibri"/>
          <w:color w:val="000000" w:themeColor="text1"/>
          <w:kern w:val="0"/>
          <w14:ligatures w14:val="none"/>
        </w:rPr>
        <w:t>Primary App</w:t>
      </w:r>
      <w:r w:rsidR="005E7C67" w:rsidRPr="00707012">
        <w:rPr>
          <w:rFonts w:ascii="Calibri" w:eastAsia="Times New Roman" w:hAnsi="Calibri" w:cs="Calibri"/>
          <w:color w:val="000000" w:themeColor="text1"/>
          <w:kern w:val="0"/>
          <w14:ligatures w14:val="none"/>
        </w:rPr>
        <w:t>l</w:t>
      </w:r>
      <w:r w:rsidRPr="00707012">
        <w:rPr>
          <w:rFonts w:ascii="Calibri" w:eastAsia="Times New Roman" w:hAnsi="Calibri" w:cs="Calibri"/>
          <w:color w:val="000000" w:themeColor="text1"/>
          <w:kern w:val="0"/>
          <w14:ligatures w14:val="none"/>
        </w:rPr>
        <w:t>icant:</w:t>
      </w:r>
      <w:r w:rsidR="00A34919" w:rsidRPr="00707012">
        <w:rPr>
          <w:rFonts w:ascii="Calibri" w:eastAsia="Times New Roman" w:hAnsi="Calibri" w:cs="Calibri"/>
          <w:color w:val="000000" w:themeColor="text1"/>
          <w:kern w:val="0"/>
          <w14:ligatures w14:val="none"/>
        </w:rPr>
        <w:t xml:space="preserve"> </w:t>
      </w:r>
      <w:r w:rsidR="0096797A">
        <w:rPr>
          <w:rFonts w:ascii="Calibri" w:eastAsia="Times New Roman" w:hAnsi="Calibri" w:cs="Calibri"/>
          <w:color w:val="000000" w:themeColor="text1"/>
          <w:kern w:val="0"/>
          <w14:ligatures w14:val="none"/>
        </w:rPr>
        <w:t>Camille Lavoie</w:t>
      </w:r>
      <w:r w:rsidR="00A34919" w:rsidRPr="00707012">
        <w:rPr>
          <w:rFonts w:ascii="Calibri" w:eastAsia="Times New Roman" w:hAnsi="Calibri" w:cs="Calibri"/>
          <w:color w:val="000000" w:themeColor="text1"/>
          <w:kern w:val="0"/>
          <w14:ligatures w14:val="none"/>
        </w:rPr>
        <w:t xml:space="preserve">, Laval University.  </w:t>
      </w:r>
    </w:p>
    <w:p w14:paraId="673037BE" w14:textId="77777777" w:rsidR="00A34919" w:rsidRPr="00707012" w:rsidRDefault="00A34919" w:rsidP="00707012">
      <w:pPr>
        <w:spacing w:after="0" w:line="240" w:lineRule="auto"/>
        <w:rPr>
          <w:rFonts w:ascii="Calibri" w:eastAsia="Times New Roman" w:hAnsi="Calibri" w:cs="Calibri"/>
          <w:color w:val="000000" w:themeColor="text1"/>
          <w:kern w:val="0"/>
          <w14:ligatures w14:val="none"/>
        </w:rPr>
      </w:pPr>
    </w:p>
    <w:p w14:paraId="68DCF5B6" w14:textId="77777777" w:rsidR="00026659" w:rsidRPr="00026659" w:rsidRDefault="00026659" w:rsidP="00026659">
      <w:pPr>
        <w:spacing w:after="0" w:line="240" w:lineRule="auto"/>
        <w:rPr>
          <w:rFonts w:ascii="Calibri" w:eastAsia="Times New Roman" w:hAnsi="Calibri" w:cs="Calibri"/>
          <w:color w:val="000000" w:themeColor="text1"/>
          <w:kern w:val="0"/>
          <w14:ligatures w14:val="none"/>
        </w:rPr>
      </w:pPr>
      <w:r w:rsidRPr="00026659">
        <w:rPr>
          <w:rFonts w:ascii="Calibri" w:eastAsia="Times New Roman" w:hAnsi="Calibri" w:cs="Calibri"/>
          <w:color w:val="000000" w:themeColor="text1"/>
          <w:kern w:val="0"/>
          <w14:ligatures w14:val="none"/>
        </w:rPr>
        <w:t xml:space="preserve">Coastal marine ecosystems include many important habitats, such as those dominated by large brown seaweeds known as kelp, or </w:t>
      </w:r>
      <w:proofErr w:type="spellStart"/>
      <w:r w:rsidRPr="00026659">
        <w:rPr>
          <w:rFonts w:ascii="Calibri" w:eastAsia="Times New Roman" w:hAnsi="Calibri" w:cs="Calibri"/>
          <w:color w:val="000000" w:themeColor="text1"/>
          <w:kern w:val="0"/>
          <w14:ligatures w14:val="none"/>
        </w:rPr>
        <w:t>kuanniq</w:t>
      </w:r>
      <w:proofErr w:type="spellEnd"/>
      <w:r w:rsidRPr="00026659">
        <w:rPr>
          <w:rFonts w:ascii="Calibri" w:eastAsia="Times New Roman" w:hAnsi="Calibri" w:cs="Calibri"/>
          <w:color w:val="000000" w:themeColor="text1"/>
          <w:kern w:val="0"/>
          <w14:ligatures w14:val="none"/>
        </w:rPr>
        <w:t>. Where adequate sunlight and nutrients occur, these plants can form vast underwater forests on the seafloor. These forests are key elements of healthy marine ecosystems, as they provide habitat and food for many organisms and play an important role in ocean and climate regulation.</w:t>
      </w:r>
    </w:p>
    <w:p w14:paraId="7FCB2AB1" w14:textId="77777777" w:rsidR="00026659" w:rsidRPr="00026659" w:rsidRDefault="00026659" w:rsidP="00026659">
      <w:pPr>
        <w:spacing w:after="0" w:line="240" w:lineRule="auto"/>
        <w:rPr>
          <w:rFonts w:ascii="Calibri" w:eastAsia="Times New Roman" w:hAnsi="Calibri" w:cs="Calibri"/>
          <w:color w:val="000000" w:themeColor="text1"/>
          <w:kern w:val="0"/>
          <w14:ligatures w14:val="none"/>
        </w:rPr>
      </w:pPr>
    </w:p>
    <w:p w14:paraId="3031D7DD" w14:textId="77777777" w:rsidR="00026659" w:rsidRPr="00026659" w:rsidRDefault="00026659" w:rsidP="00026659">
      <w:pPr>
        <w:spacing w:after="0" w:line="240" w:lineRule="auto"/>
        <w:rPr>
          <w:rFonts w:ascii="Calibri" w:eastAsia="Times New Roman" w:hAnsi="Calibri" w:cs="Calibri"/>
          <w:color w:val="000000" w:themeColor="text1"/>
          <w:kern w:val="0"/>
          <w14:ligatures w14:val="none"/>
        </w:rPr>
      </w:pPr>
      <w:r w:rsidRPr="00026659">
        <w:rPr>
          <w:rFonts w:ascii="Calibri" w:eastAsia="Times New Roman" w:hAnsi="Calibri" w:cs="Calibri"/>
          <w:color w:val="000000" w:themeColor="text1"/>
          <w:kern w:val="0"/>
          <w14:ligatures w14:val="none"/>
        </w:rPr>
        <w:t>Although kelp forests are well studied in many parts of the world, scientific knowledge of Arctic kelp ecosystems remains very limited and is largely based on one-time observations. Critical ecological information—including changes in biomass, growth rates, species composition, and most ecosystem functions—requires time-series data, particularly to understand ecosystem responses to environmental stressors and their capacity for recovery following disturbance.</w:t>
      </w:r>
    </w:p>
    <w:p w14:paraId="03331407" w14:textId="77777777" w:rsidR="00026659" w:rsidRPr="00026659" w:rsidRDefault="00026659" w:rsidP="00026659">
      <w:pPr>
        <w:spacing w:after="0" w:line="240" w:lineRule="auto"/>
        <w:rPr>
          <w:rFonts w:ascii="Calibri" w:eastAsia="Times New Roman" w:hAnsi="Calibri" w:cs="Calibri"/>
          <w:color w:val="000000" w:themeColor="text1"/>
          <w:kern w:val="0"/>
          <w14:ligatures w14:val="none"/>
        </w:rPr>
      </w:pPr>
    </w:p>
    <w:p w14:paraId="719584B1" w14:textId="724E0ACF" w:rsidR="0020648F" w:rsidRDefault="00026659" w:rsidP="00026659">
      <w:pPr>
        <w:spacing w:after="0" w:line="240" w:lineRule="auto"/>
        <w:rPr>
          <w:rFonts w:ascii="Calibri" w:eastAsia="Times New Roman" w:hAnsi="Calibri" w:cs="Calibri"/>
          <w:color w:val="000000" w:themeColor="text1"/>
          <w:kern w:val="0"/>
          <w14:ligatures w14:val="none"/>
        </w:rPr>
      </w:pPr>
      <w:r w:rsidRPr="00026659">
        <w:rPr>
          <w:rFonts w:ascii="Calibri" w:eastAsia="Times New Roman" w:hAnsi="Calibri" w:cs="Calibri"/>
          <w:color w:val="000000" w:themeColor="text1"/>
          <w:kern w:val="0"/>
          <w14:ligatures w14:val="none"/>
        </w:rPr>
        <w:t xml:space="preserve">We aim to address these knowledge gaps by studying the ecology of </w:t>
      </w:r>
      <w:r w:rsidR="006B0A1A">
        <w:rPr>
          <w:rFonts w:ascii="Calibri" w:eastAsia="Times New Roman" w:hAnsi="Calibri" w:cs="Calibri"/>
          <w:color w:val="000000" w:themeColor="text1"/>
          <w:kern w:val="0"/>
          <w14:ligatures w14:val="none"/>
        </w:rPr>
        <w:t xml:space="preserve">High Arctic </w:t>
      </w:r>
      <w:r w:rsidRPr="00026659">
        <w:rPr>
          <w:rFonts w:ascii="Calibri" w:eastAsia="Times New Roman" w:hAnsi="Calibri" w:cs="Calibri"/>
          <w:color w:val="000000" w:themeColor="text1"/>
          <w:kern w:val="0"/>
          <w14:ligatures w14:val="none"/>
        </w:rPr>
        <w:t>kelp forests around Qikiqtarjuaq</w:t>
      </w:r>
      <w:r w:rsidR="006B0A1A">
        <w:rPr>
          <w:rFonts w:ascii="Calibri" w:eastAsia="Times New Roman" w:hAnsi="Calibri" w:cs="Calibri"/>
          <w:color w:val="000000" w:themeColor="text1"/>
          <w:kern w:val="0"/>
          <w14:ligatures w14:val="none"/>
        </w:rPr>
        <w:t xml:space="preserve"> through a long-term monitoring program</w:t>
      </w:r>
      <w:r w:rsidRPr="00026659">
        <w:rPr>
          <w:rFonts w:ascii="Calibri" w:eastAsia="Times New Roman" w:hAnsi="Calibri" w:cs="Calibri"/>
          <w:color w:val="000000" w:themeColor="text1"/>
          <w:kern w:val="0"/>
          <w14:ligatures w14:val="none"/>
        </w:rPr>
        <w:t xml:space="preserve">. Our specific objectives are to: (1) quantify the current distribution and composition of kelp forests in the region; (2) measure their seasonal and annual growth and regulating services, including oxygen production, nutrient cycling, and carbon storage; (3) assess the diversity of plants and animals associated with </w:t>
      </w:r>
      <w:r w:rsidR="006B0A1A">
        <w:rPr>
          <w:rFonts w:ascii="Calibri" w:eastAsia="Times New Roman" w:hAnsi="Calibri" w:cs="Calibri"/>
          <w:color w:val="000000" w:themeColor="text1"/>
          <w:kern w:val="0"/>
          <w14:ligatures w14:val="none"/>
        </w:rPr>
        <w:t>them</w:t>
      </w:r>
      <w:r w:rsidRPr="00026659">
        <w:rPr>
          <w:rFonts w:ascii="Calibri" w:eastAsia="Times New Roman" w:hAnsi="Calibri" w:cs="Calibri"/>
          <w:color w:val="000000" w:themeColor="text1"/>
          <w:kern w:val="0"/>
          <w14:ligatures w14:val="none"/>
        </w:rPr>
        <w:t>; (4) evaluate the recovery and resilience of kelp habitats following disturbance; and (5) determine kelp contributions to local food webs. All of this will be achieved through a long-term, community-engaged monitoring program that integrates Inuit knowledge</w:t>
      </w:r>
      <w:r w:rsidR="006B0A1A">
        <w:rPr>
          <w:rFonts w:ascii="Calibri" w:eastAsia="Times New Roman" w:hAnsi="Calibri" w:cs="Calibri"/>
          <w:color w:val="000000" w:themeColor="text1"/>
          <w:kern w:val="0"/>
          <w14:ligatures w14:val="none"/>
        </w:rPr>
        <w:t xml:space="preserve"> and participation</w:t>
      </w:r>
      <w:r w:rsidRPr="00026659">
        <w:rPr>
          <w:rFonts w:ascii="Calibri" w:eastAsia="Times New Roman" w:hAnsi="Calibri" w:cs="Calibri"/>
          <w:color w:val="000000" w:themeColor="text1"/>
          <w:kern w:val="0"/>
          <w14:ligatures w14:val="none"/>
        </w:rPr>
        <w:t>. Together, these objectives will allow us to detect changes related to a warming climate and to make meaningful comparisons with kelp ecosystems elsewhere in Canada and around the world.</w:t>
      </w:r>
    </w:p>
    <w:p w14:paraId="381174AA" w14:textId="77777777" w:rsidR="00026659" w:rsidRDefault="00026659" w:rsidP="00026659">
      <w:pPr>
        <w:spacing w:after="0" w:line="240" w:lineRule="auto"/>
        <w:rPr>
          <w:rFonts w:ascii="Calibri" w:eastAsia="Times New Roman" w:hAnsi="Calibri" w:cs="Calibri"/>
          <w:color w:val="000000" w:themeColor="text1"/>
          <w:kern w:val="0"/>
          <w14:ligatures w14:val="none"/>
        </w:rPr>
      </w:pPr>
    </w:p>
    <w:p w14:paraId="07A77D57" w14:textId="113A7066" w:rsidR="00EB254C" w:rsidRDefault="00F3671C" w:rsidP="00707012">
      <w:pPr>
        <w:spacing w:after="0" w:line="240" w:lineRule="auto"/>
        <w:rPr>
          <w:rFonts w:ascii="Calibri" w:eastAsia="Times New Roman" w:hAnsi="Calibri" w:cs="Calibri"/>
          <w:color w:val="000000" w:themeColor="text1"/>
          <w:kern w:val="0"/>
          <w14:ligatures w14:val="none"/>
        </w:rPr>
      </w:pPr>
      <w:r w:rsidRPr="00707012">
        <w:rPr>
          <w:rFonts w:ascii="Calibri" w:eastAsia="Times New Roman" w:hAnsi="Calibri" w:cs="Calibri"/>
          <w:color w:val="000000" w:themeColor="text1"/>
          <w:kern w:val="0"/>
          <w14:ligatures w14:val="none"/>
        </w:rPr>
        <w:t xml:space="preserve">We intend to begin </w:t>
      </w:r>
      <w:r w:rsidR="00026659">
        <w:rPr>
          <w:rFonts w:ascii="Calibri" w:eastAsia="Times New Roman" w:hAnsi="Calibri" w:cs="Calibri"/>
          <w:color w:val="000000" w:themeColor="text1"/>
          <w:kern w:val="0"/>
          <w14:ligatures w14:val="none"/>
        </w:rPr>
        <w:t>fieldwork</w:t>
      </w:r>
      <w:r w:rsidRPr="00707012">
        <w:rPr>
          <w:rFonts w:ascii="Calibri" w:eastAsia="Times New Roman" w:hAnsi="Calibri" w:cs="Calibri"/>
          <w:color w:val="000000" w:themeColor="text1"/>
          <w:kern w:val="0"/>
          <w14:ligatures w14:val="none"/>
        </w:rPr>
        <w:t xml:space="preserve"> in </w:t>
      </w:r>
      <w:r w:rsidR="00026659">
        <w:rPr>
          <w:rFonts w:ascii="Calibri" w:eastAsia="Times New Roman" w:hAnsi="Calibri" w:cs="Calibri"/>
          <w:color w:val="000000" w:themeColor="text1"/>
          <w:kern w:val="0"/>
          <w14:ligatures w14:val="none"/>
        </w:rPr>
        <w:t>August</w:t>
      </w:r>
      <w:r w:rsidRPr="00707012">
        <w:rPr>
          <w:rFonts w:ascii="Calibri" w:eastAsia="Times New Roman" w:hAnsi="Calibri" w:cs="Calibri"/>
          <w:color w:val="000000" w:themeColor="text1"/>
          <w:kern w:val="0"/>
          <w14:ligatures w14:val="none"/>
        </w:rPr>
        <w:t xml:space="preserve"> 2026 and continue until 2030 </w:t>
      </w:r>
      <w:r w:rsidR="00983677" w:rsidRPr="00707012">
        <w:rPr>
          <w:rFonts w:ascii="Calibri" w:eastAsia="Times New Roman" w:hAnsi="Calibri" w:cs="Calibri"/>
          <w:color w:val="000000" w:themeColor="text1"/>
          <w:kern w:val="0"/>
          <w14:ligatures w14:val="none"/>
        </w:rPr>
        <w:t>to</w:t>
      </w:r>
      <w:r w:rsidRPr="00707012">
        <w:rPr>
          <w:rFonts w:ascii="Calibri" w:eastAsia="Times New Roman" w:hAnsi="Calibri" w:cs="Calibri"/>
          <w:color w:val="000000" w:themeColor="text1"/>
          <w:kern w:val="0"/>
          <w14:ligatures w14:val="none"/>
        </w:rPr>
        <w:t xml:space="preserve"> lay the foundation for long-term kelp studies.  </w:t>
      </w:r>
      <w:r w:rsidR="00452660">
        <w:rPr>
          <w:rFonts w:ascii="Calibri" w:eastAsia="Times New Roman" w:hAnsi="Calibri" w:cs="Calibri"/>
          <w:color w:val="000000" w:themeColor="text1"/>
          <w:kern w:val="0"/>
          <w14:ligatures w14:val="none"/>
        </w:rPr>
        <w:t>Fieldwork</w:t>
      </w:r>
      <w:r w:rsidRPr="00707012">
        <w:rPr>
          <w:rFonts w:ascii="Calibri" w:eastAsia="Times New Roman" w:hAnsi="Calibri" w:cs="Calibri"/>
          <w:color w:val="000000" w:themeColor="text1"/>
          <w:kern w:val="0"/>
          <w14:ligatures w14:val="none"/>
        </w:rPr>
        <w:t xml:space="preserve"> will be </w:t>
      </w:r>
      <w:r w:rsidR="006B0A1A">
        <w:rPr>
          <w:rFonts w:ascii="Calibri" w:eastAsia="Times New Roman" w:hAnsi="Calibri" w:cs="Calibri"/>
          <w:color w:val="000000" w:themeColor="text1"/>
          <w:kern w:val="0"/>
          <w14:ligatures w14:val="none"/>
        </w:rPr>
        <w:t>supported by the</w:t>
      </w:r>
      <w:r w:rsidRPr="00707012">
        <w:rPr>
          <w:rFonts w:ascii="Calibri" w:eastAsia="Times New Roman" w:hAnsi="Calibri" w:cs="Calibri"/>
          <w:color w:val="000000" w:themeColor="text1"/>
          <w:kern w:val="0"/>
          <w14:ligatures w14:val="none"/>
        </w:rPr>
        <w:t xml:space="preserve"> Research Station operated by Laval University</w:t>
      </w:r>
      <w:r w:rsidR="006B0A1A">
        <w:rPr>
          <w:rFonts w:ascii="Calibri" w:eastAsia="Times New Roman" w:hAnsi="Calibri" w:cs="Calibri"/>
          <w:color w:val="000000" w:themeColor="text1"/>
          <w:kern w:val="0"/>
          <w14:ligatures w14:val="none"/>
        </w:rPr>
        <w:t xml:space="preserve"> and </w:t>
      </w:r>
      <w:r w:rsidR="00452660">
        <w:rPr>
          <w:rFonts w:ascii="Calibri" w:eastAsia="Times New Roman" w:hAnsi="Calibri" w:cs="Calibri"/>
          <w:color w:val="000000" w:themeColor="text1"/>
          <w:kern w:val="0"/>
          <w14:ligatures w14:val="none"/>
        </w:rPr>
        <w:t>by a team</w:t>
      </w:r>
      <w:r w:rsidR="006B0A1A">
        <w:rPr>
          <w:rFonts w:ascii="Calibri" w:eastAsia="Times New Roman" w:hAnsi="Calibri" w:cs="Calibri"/>
          <w:color w:val="000000" w:themeColor="text1"/>
          <w:kern w:val="0"/>
          <w14:ligatures w14:val="none"/>
        </w:rPr>
        <w:t xml:space="preserve"> formed by 4-6 visitor scientists and, ideally, 4-6 community members.</w:t>
      </w:r>
      <w:r w:rsidR="007A6836" w:rsidRPr="00707012">
        <w:rPr>
          <w:rFonts w:ascii="Calibri" w:eastAsia="Times New Roman" w:hAnsi="Calibri" w:cs="Calibri"/>
          <w:color w:val="000000" w:themeColor="text1"/>
          <w:kern w:val="0"/>
          <w14:ligatures w14:val="none"/>
        </w:rPr>
        <w:t xml:space="preserve"> </w:t>
      </w:r>
      <w:r w:rsidR="00452660">
        <w:rPr>
          <w:rFonts w:ascii="Calibri" w:eastAsia="Times New Roman" w:hAnsi="Calibri" w:cs="Calibri"/>
          <w:color w:val="000000" w:themeColor="text1"/>
          <w:kern w:val="0"/>
          <w14:ligatures w14:val="none"/>
        </w:rPr>
        <w:t>A</w:t>
      </w:r>
      <w:r w:rsidRPr="00707012">
        <w:rPr>
          <w:rFonts w:ascii="Calibri" w:eastAsia="Times New Roman" w:hAnsi="Calibri" w:cs="Calibri"/>
          <w:color w:val="000000" w:themeColor="text1"/>
          <w:kern w:val="0"/>
          <w14:ligatures w14:val="none"/>
        </w:rPr>
        <w:t>ctivities will</w:t>
      </w:r>
      <w:r w:rsidR="00452660">
        <w:rPr>
          <w:rFonts w:ascii="Calibri" w:eastAsia="Times New Roman" w:hAnsi="Calibri" w:cs="Calibri"/>
          <w:color w:val="000000" w:themeColor="text1"/>
          <w:kern w:val="0"/>
          <w14:ligatures w14:val="none"/>
        </w:rPr>
        <w:t xml:space="preserve"> occur once every season (from 10 days to a month) and</w:t>
      </w:r>
      <w:r w:rsidRPr="00707012">
        <w:rPr>
          <w:rFonts w:ascii="Calibri" w:eastAsia="Times New Roman" w:hAnsi="Calibri" w:cs="Calibri"/>
          <w:color w:val="000000" w:themeColor="text1"/>
          <w:kern w:val="0"/>
          <w14:ligatures w14:val="none"/>
        </w:rPr>
        <w:t xml:space="preserve"> involve SCUBA diving and boat-based remote sampling</w:t>
      </w:r>
      <w:r w:rsidR="00D0020B">
        <w:rPr>
          <w:rFonts w:ascii="Calibri" w:eastAsia="Times New Roman" w:hAnsi="Calibri" w:cs="Calibri"/>
          <w:color w:val="000000" w:themeColor="text1"/>
          <w:kern w:val="0"/>
          <w14:ligatures w14:val="none"/>
        </w:rPr>
        <w:t xml:space="preserve"> and will include :</w:t>
      </w:r>
    </w:p>
    <w:p w14:paraId="6632245A" w14:textId="77777777" w:rsidR="00EB254C" w:rsidRPr="00EB254C" w:rsidRDefault="00EB254C" w:rsidP="00EB254C">
      <w:pPr>
        <w:spacing w:after="0" w:line="240" w:lineRule="auto"/>
        <w:rPr>
          <w:rFonts w:ascii="Calibri" w:eastAsia="Times New Roman" w:hAnsi="Calibri" w:cs="Calibri"/>
          <w:color w:val="000000" w:themeColor="text1"/>
          <w:kern w:val="0"/>
          <w14:ligatures w14:val="none"/>
        </w:rPr>
      </w:pPr>
    </w:p>
    <w:p w14:paraId="7E9ECAF1" w14:textId="2ABF47A2" w:rsidR="00EB254C" w:rsidRPr="00EB254C" w:rsidRDefault="00EB254C" w:rsidP="00EB254C">
      <w:pPr>
        <w:spacing w:after="0" w:line="240" w:lineRule="auto"/>
        <w:rPr>
          <w:rFonts w:ascii="Calibri" w:eastAsia="Times New Roman" w:hAnsi="Calibri" w:cs="Calibri"/>
          <w:color w:val="000000" w:themeColor="text1"/>
          <w:kern w:val="0"/>
          <w14:ligatures w14:val="none"/>
        </w:rPr>
      </w:pPr>
      <w:r w:rsidRPr="00EB254C">
        <w:rPr>
          <w:rFonts w:ascii="Calibri" w:eastAsia="Times New Roman" w:hAnsi="Calibri" w:cs="Calibri"/>
          <w:color w:val="000000" w:themeColor="text1"/>
          <w:kern w:val="0"/>
          <w14:ligatures w14:val="none"/>
        </w:rPr>
        <w:t xml:space="preserve">1. </w:t>
      </w:r>
      <w:r w:rsidR="006B0A1A">
        <w:rPr>
          <w:rFonts w:ascii="Calibri" w:eastAsia="Times New Roman" w:hAnsi="Calibri" w:cs="Calibri"/>
          <w:color w:val="000000" w:themeColor="text1"/>
          <w:kern w:val="0"/>
          <w14:ligatures w14:val="none"/>
        </w:rPr>
        <w:t>Initial k</w:t>
      </w:r>
      <w:r w:rsidRPr="00EB254C">
        <w:rPr>
          <w:rFonts w:ascii="Calibri" w:eastAsia="Times New Roman" w:hAnsi="Calibri" w:cs="Calibri"/>
          <w:color w:val="000000" w:themeColor="text1"/>
          <w:kern w:val="0"/>
          <w14:ligatures w14:val="none"/>
        </w:rPr>
        <w:t xml:space="preserve">elp forest </w:t>
      </w:r>
      <w:r w:rsidR="00303EF9">
        <w:rPr>
          <w:rFonts w:ascii="Calibri" w:eastAsia="Times New Roman" w:hAnsi="Calibri" w:cs="Calibri"/>
          <w:color w:val="000000" w:themeColor="text1"/>
          <w:kern w:val="0"/>
          <w14:ligatures w14:val="none"/>
        </w:rPr>
        <w:t xml:space="preserve">surveys and </w:t>
      </w:r>
      <w:r w:rsidRPr="00EB254C">
        <w:rPr>
          <w:rFonts w:ascii="Calibri" w:eastAsia="Times New Roman" w:hAnsi="Calibri" w:cs="Calibri"/>
          <w:color w:val="000000" w:themeColor="text1"/>
          <w:kern w:val="0"/>
          <w14:ligatures w14:val="none"/>
        </w:rPr>
        <w:t>standing stock estimates</w:t>
      </w:r>
      <w:r>
        <w:rPr>
          <w:rFonts w:ascii="Calibri" w:eastAsia="Times New Roman" w:hAnsi="Calibri" w:cs="Calibri"/>
          <w:color w:val="000000" w:themeColor="text1"/>
          <w:kern w:val="0"/>
          <w14:ligatures w14:val="none"/>
        </w:rPr>
        <w:t xml:space="preserve"> </w:t>
      </w:r>
      <w:r w:rsidRPr="00EB254C">
        <w:rPr>
          <w:rFonts w:ascii="Calibri" w:eastAsia="Times New Roman" w:hAnsi="Calibri" w:cs="Calibri"/>
          <w:color w:val="000000" w:themeColor="text1"/>
          <w:kern w:val="0"/>
          <w14:ligatures w14:val="none"/>
        </w:rPr>
        <w:t xml:space="preserve">at ~30 sites </w:t>
      </w:r>
      <w:r>
        <w:rPr>
          <w:rFonts w:ascii="Calibri" w:eastAsia="Times New Roman" w:hAnsi="Calibri" w:cs="Calibri"/>
          <w:color w:val="000000" w:themeColor="text1"/>
          <w:kern w:val="0"/>
          <w14:ligatures w14:val="none"/>
        </w:rPr>
        <w:t>using</w:t>
      </w:r>
      <w:r w:rsidR="00D0020B">
        <w:rPr>
          <w:rFonts w:ascii="Calibri" w:eastAsia="Times New Roman" w:hAnsi="Calibri" w:cs="Calibri"/>
          <w:color w:val="000000" w:themeColor="text1"/>
          <w:kern w:val="0"/>
          <w14:ligatures w14:val="none"/>
        </w:rPr>
        <w:t xml:space="preserve"> 6 x </w:t>
      </w:r>
      <w:r>
        <w:rPr>
          <w:rFonts w:ascii="Calibri" w:eastAsia="Times New Roman" w:hAnsi="Calibri" w:cs="Calibri"/>
          <w:color w:val="000000" w:themeColor="text1"/>
          <w:kern w:val="0"/>
          <w14:ligatures w14:val="none"/>
        </w:rPr>
        <w:t>0.25 m</w:t>
      </w:r>
      <w:r w:rsidRPr="00EB254C">
        <w:rPr>
          <w:rFonts w:ascii="Calibri" w:eastAsia="Times New Roman" w:hAnsi="Calibri" w:cs="Calibri"/>
          <w:color w:val="000000" w:themeColor="text1"/>
          <w:kern w:val="0"/>
          <w:vertAlign w:val="superscript"/>
          <w14:ligatures w14:val="none"/>
        </w:rPr>
        <w:t>2</w:t>
      </w:r>
      <w:r>
        <w:rPr>
          <w:rFonts w:ascii="Calibri" w:eastAsia="Times New Roman" w:hAnsi="Calibri" w:cs="Calibri"/>
          <w:color w:val="000000" w:themeColor="text1"/>
          <w:kern w:val="0"/>
          <w14:ligatures w14:val="none"/>
        </w:rPr>
        <w:t xml:space="preserve"> </w:t>
      </w:r>
      <w:r w:rsidRPr="00EB254C">
        <w:rPr>
          <w:rFonts w:ascii="Calibri" w:eastAsia="Times New Roman" w:hAnsi="Calibri" w:cs="Calibri"/>
          <w:color w:val="000000" w:themeColor="text1"/>
          <w:kern w:val="0"/>
          <w14:ligatures w14:val="none"/>
        </w:rPr>
        <w:t>quadrat</w:t>
      </w:r>
      <w:r>
        <w:rPr>
          <w:rFonts w:ascii="Calibri" w:eastAsia="Times New Roman" w:hAnsi="Calibri" w:cs="Calibri"/>
          <w:color w:val="000000" w:themeColor="text1"/>
          <w:kern w:val="0"/>
          <w14:ligatures w14:val="none"/>
        </w:rPr>
        <w:t>s</w:t>
      </w:r>
      <w:r w:rsidR="00FF2153">
        <w:rPr>
          <w:rFonts w:ascii="Calibri" w:eastAsia="Times New Roman" w:hAnsi="Calibri" w:cs="Calibri"/>
          <w:color w:val="000000" w:themeColor="text1"/>
          <w:kern w:val="0"/>
          <w14:ligatures w14:val="none"/>
        </w:rPr>
        <w:t xml:space="preserve"> for </w:t>
      </w:r>
      <w:r w:rsidR="00CB09AA">
        <w:rPr>
          <w:rFonts w:ascii="Calibri" w:eastAsia="Times New Roman" w:hAnsi="Calibri" w:cs="Calibri"/>
          <w:color w:val="000000" w:themeColor="text1"/>
          <w:kern w:val="0"/>
          <w14:ligatures w14:val="none"/>
        </w:rPr>
        <w:t xml:space="preserve">algal </w:t>
      </w:r>
      <w:r w:rsidR="00FF2153">
        <w:rPr>
          <w:rFonts w:ascii="Calibri" w:eastAsia="Times New Roman" w:hAnsi="Calibri" w:cs="Calibri"/>
          <w:color w:val="000000" w:themeColor="text1"/>
          <w:kern w:val="0"/>
          <w14:ligatures w14:val="none"/>
        </w:rPr>
        <w:t xml:space="preserve">collections. </w:t>
      </w:r>
      <w:r w:rsidRPr="00EB254C">
        <w:rPr>
          <w:rFonts w:ascii="Calibri" w:eastAsia="Times New Roman" w:hAnsi="Calibri" w:cs="Calibri"/>
          <w:color w:val="000000" w:themeColor="text1"/>
          <w:kern w:val="0"/>
          <w14:ligatures w14:val="none"/>
        </w:rPr>
        <w:t xml:space="preserve">Seaweed tissues will also be sampled to prepare DNA vouchers. </w:t>
      </w:r>
    </w:p>
    <w:p w14:paraId="2CDC7471" w14:textId="77777777" w:rsidR="00EB254C" w:rsidRPr="00EB254C" w:rsidRDefault="00EB254C" w:rsidP="00EB254C">
      <w:pPr>
        <w:spacing w:after="0" w:line="240" w:lineRule="auto"/>
        <w:rPr>
          <w:rFonts w:ascii="Calibri" w:eastAsia="Times New Roman" w:hAnsi="Calibri" w:cs="Calibri"/>
          <w:color w:val="000000" w:themeColor="text1"/>
          <w:kern w:val="0"/>
          <w14:ligatures w14:val="none"/>
        </w:rPr>
      </w:pPr>
    </w:p>
    <w:p w14:paraId="63BCE2EB" w14:textId="4CDD9AD5" w:rsidR="00EB254C" w:rsidRPr="00EB254C" w:rsidRDefault="00EB254C" w:rsidP="00EB254C">
      <w:pPr>
        <w:spacing w:after="0" w:line="240" w:lineRule="auto"/>
        <w:rPr>
          <w:rFonts w:ascii="Calibri" w:eastAsia="Times New Roman" w:hAnsi="Calibri" w:cs="Calibri"/>
          <w:color w:val="000000" w:themeColor="text1"/>
          <w:kern w:val="0"/>
          <w14:ligatures w14:val="none"/>
        </w:rPr>
      </w:pPr>
      <w:r w:rsidRPr="00EB254C">
        <w:rPr>
          <w:rFonts w:ascii="Calibri" w:eastAsia="Times New Roman" w:hAnsi="Calibri" w:cs="Calibri"/>
          <w:color w:val="000000" w:themeColor="text1"/>
          <w:kern w:val="0"/>
          <w14:ligatures w14:val="none"/>
        </w:rPr>
        <w:t xml:space="preserve">2. </w:t>
      </w:r>
      <w:r w:rsidR="00CB09AA">
        <w:rPr>
          <w:rFonts w:ascii="Calibri" w:eastAsia="Times New Roman" w:hAnsi="Calibri" w:cs="Calibri"/>
          <w:color w:val="000000" w:themeColor="text1"/>
          <w:kern w:val="0"/>
          <w14:ligatures w14:val="none"/>
        </w:rPr>
        <w:t>Measurements of k</w:t>
      </w:r>
      <w:r w:rsidR="007829CE">
        <w:rPr>
          <w:rFonts w:ascii="Calibri" w:eastAsia="Times New Roman" w:hAnsi="Calibri" w:cs="Calibri"/>
          <w:color w:val="000000" w:themeColor="text1"/>
          <w:kern w:val="0"/>
          <w14:ligatures w14:val="none"/>
        </w:rPr>
        <w:t>elp p</w:t>
      </w:r>
      <w:r w:rsidRPr="00EB254C">
        <w:rPr>
          <w:rFonts w:ascii="Calibri" w:eastAsia="Times New Roman" w:hAnsi="Calibri" w:cs="Calibri"/>
          <w:color w:val="000000" w:themeColor="text1"/>
          <w:kern w:val="0"/>
          <w14:ligatures w14:val="none"/>
        </w:rPr>
        <w:t>rimary production and regulating services</w:t>
      </w:r>
      <w:r w:rsidR="007829CE">
        <w:rPr>
          <w:rFonts w:ascii="Calibri" w:eastAsia="Times New Roman" w:hAnsi="Calibri" w:cs="Calibri"/>
          <w:color w:val="000000" w:themeColor="text1"/>
          <w:kern w:val="0"/>
          <w14:ligatures w14:val="none"/>
        </w:rPr>
        <w:t xml:space="preserve"> through the m</w:t>
      </w:r>
      <w:r>
        <w:rPr>
          <w:rFonts w:ascii="Calibri" w:eastAsia="Times New Roman" w:hAnsi="Calibri" w:cs="Calibri"/>
          <w:color w:val="000000" w:themeColor="text1"/>
          <w:kern w:val="0"/>
          <w14:ligatures w14:val="none"/>
        </w:rPr>
        <w:t>onitoring</w:t>
      </w:r>
      <w:r w:rsidR="00303EF9">
        <w:rPr>
          <w:rFonts w:ascii="Calibri" w:eastAsia="Times New Roman" w:hAnsi="Calibri" w:cs="Calibri"/>
          <w:color w:val="000000" w:themeColor="text1"/>
          <w:kern w:val="0"/>
          <w14:ligatures w14:val="none"/>
        </w:rPr>
        <w:t xml:space="preserve"> of 3-6 permanent sites</w:t>
      </w:r>
      <w:r w:rsidR="00983677">
        <w:rPr>
          <w:rFonts w:ascii="Calibri" w:eastAsia="Times New Roman" w:hAnsi="Calibri" w:cs="Calibri"/>
          <w:color w:val="000000" w:themeColor="text1"/>
          <w:kern w:val="0"/>
          <w14:ligatures w14:val="none"/>
        </w:rPr>
        <w:t>. At each site, k</w:t>
      </w:r>
      <w:r w:rsidRPr="00EB254C">
        <w:rPr>
          <w:rFonts w:ascii="Calibri" w:eastAsia="Times New Roman" w:hAnsi="Calibri" w:cs="Calibri"/>
          <w:color w:val="000000" w:themeColor="text1"/>
          <w:kern w:val="0"/>
          <w14:ligatures w14:val="none"/>
        </w:rPr>
        <w:t>elp</w:t>
      </w:r>
      <w:r w:rsidR="00CB09AA">
        <w:rPr>
          <w:rFonts w:ascii="Calibri" w:eastAsia="Times New Roman" w:hAnsi="Calibri" w:cs="Calibri"/>
          <w:color w:val="000000" w:themeColor="text1"/>
          <w:kern w:val="0"/>
          <w14:ligatures w14:val="none"/>
        </w:rPr>
        <w:t>s</w:t>
      </w:r>
      <w:r w:rsidRPr="00EB254C">
        <w:rPr>
          <w:rFonts w:ascii="Calibri" w:eastAsia="Times New Roman" w:hAnsi="Calibri" w:cs="Calibri"/>
          <w:color w:val="000000" w:themeColor="text1"/>
          <w:kern w:val="0"/>
          <w14:ligatures w14:val="none"/>
        </w:rPr>
        <w:t xml:space="preserve"> will be tagged</w:t>
      </w:r>
      <w:r w:rsidR="00983677">
        <w:rPr>
          <w:rFonts w:ascii="Calibri" w:eastAsia="Times New Roman" w:hAnsi="Calibri" w:cs="Calibri"/>
          <w:color w:val="000000" w:themeColor="text1"/>
          <w:kern w:val="0"/>
          <w14:ligatures w14:val="none"/>
        </w:rPr>
        <w:t xml:space="preserve"> </w:t>
      </w:r>
      <w:r w:rsidRPr="00EB254C">
        <w:rPr>
          <w:rFonts w:ascii="Calibri" w:eastAsia="Times New Roman" w:hAnsi="Calibri" w:cs="Calibri"/>
          <w:color w:val="000000" w:themeColor="text1"/>
          <w:kern w:val="0"/>
          <w14:ligatures w14:val="none"/>
        </w:rPr>
        <w:t>and hole-punched</w:t>
      </w:r>
      <w:r w:rsidR="00983677">
        <w:rPr>
          <w:rFonts w:ascii="Calibri" w:eastAsia="Times New Roman" w:hAnsi="Calibri" w:cs="Calibri"/>
          <w:color w:val="000000" w:themeColor="text1"/>
          <w:kern w:val="0"/>
          <w14:ligatures w14:val="none"/>
        </w:rPr>
        <w:t xml:space="preserve"> along 2 transects</w:t>
      </w:r>
      <w:r w:rsidRPr="00EB254C">
        <w:rPr>
          <w:rFonts w:ascii="Calibri" w:eastAsia="Times New Roman" w:hAnsi="Calibri" w:cs="Calibri"/>
          <w:color w:val="000000" w:themeColor="text1"/>
          <w:kern w:val="0"/>
          <w14:ligatures w14:val="none"/>
        </w:rPr>
        <w:t xml:space="preserve"> to track </w:t>
      </w:r>
      <w:r w:rsidR="00CB09AA">
        <w:rPr>
          <w:rFonts w:ascii="Calibri" w:eastAsia="Times New Roman" w:hAnsi="Calibri" w:cs="Calibri"/>
          <w:color w:val="000000" w:themeColor="text1"/>
          <w:kern w:val="0"/>
          <w14:ligatures w14:val="none"/>
        </w:rPr>
        <w:t xml:space="preserve">growth </w:t>
      </w:r>
      <w:r w:rsidR="00983677">
        <w:rPr>
          <w:rFonts w:ascii="Calibri" w:eastAsia="Times New Roman" w:hAnsi="Calibri" w:cs="Calibri"/>
          <w:color w:val="000000" w:themeColor="text1"/>
          <w:kern w:val="0"/>
          <w14:ligatures w14:val="none"/>
        </w:rPr>
        <w:t>patterns</w:t>
      </w:r>
      <w:r w:rsidR="00A763ED">
        <w:rPr>
          <w:rFonts w:ascii="Calibri" w:eastAsia="Times New Roman" w:hAnsi="Calibri" w:cs="Calibri"/>
          <w:color w:val="000000" w:themeColor="text1"/>
          <w:kern w:val="0"/>
          <w14:ligatures w14:val="none"/>
        </w:rPr>
        <w:t>,</w:t>
      </w:r>
      <w:r w:rsidR="00983677">
        <w:rPr>
          <w:rFonts w:ascii="Calibri" w:eastAsia="Times New Roman" w:hAnsi="Calibri" w:cs="Calibri"/>
          <w:color w:val="000000" w:themeColor="text1"/>
          <w:kern w:val="0"/>
          <w14:ligatures w14:val="none"/>
        </w:rPr>
        <w:t xml:space="preserve"> and </w:t>
      </w:r>
      <w:r w:rsidR="00A763ED">
        <w:rPr>
          <w:rFonts w:ascii="Calibri" w:eastAsia="Times New Roman" w:hAnsi="Calibri" w:cs="Calibri"/>
          <w:color w:val="000000" w:themeColor="text1"/>
          <w:kern w:val="0"/>
          <w14:ligatures w14:val="none"/>
        </w:rPr>
        <w:t xml:space="preserve">some </w:t>
      </w:r>
      <w:r w:rsidR="00983677">
        <w:rPr>
          <w:rFonts w:ascii="Calibri" w:eastAsia="Times New Roman" w:hAnsi="Calibri" w:cs="Calibri"/>
          <w:color w:val="000000" w:themeColor="text1"/>
          <w:kern w:val="0"/>
          <w14:ligatures w14:val="none"/>
        </w:rPr>
        <w:t xml:space="preserve">deployed on benthic </w:t>
      </w:r>
      <w:r w:rsidR="00C95FC0">
        <w:rPr>
          <w:rFonts w:ascii="Calibri" w:eastAsia="Times New Roman" w:hAnsi="Calibri" w:cs="Calibri"/>
          <w:color w:val="000000" w:themeColor="text1"/>
          <w:kern w:val="0"/>
          <w14:ligatures w14:val="none"/>
        </w:rPr>
        <w:t>growth</w:t>
      </w:r>
      <w:r w:rsidR="009077FF">
        <w:rPr>
          <w:rFonts w:ascii="Calibri" w:eastAsia="Times New Roman" w:hAnsi="Calibri" w:cs="Calibri"/>
          <w:color w:val="000000" w:themeColor="text1"/>
          <w:kern w:val="0"/>
          <w14:ligatures w14:val="none"/>
        </w:rPr>
        <w:t xml:space="preserve"> </w:t>
      </w:r>
      <w:r w:rsidRPr="00EB254C">
        <w:rPr>
          <w:rFonts w:ascii="Calibri" w:eastAsia="Times New Roman" w:hAnsi="Calibri" w:cs="Calibri"/>
          <w:color w:val="000000" w:themeColor="text1"/>
          <w:kern w:val="0"/>
          <w14:ligatures w14:val="none"/>
        </w:rPr>
        <w:t>lines</w:t>
      </w:r>
      <w:r w:rsidR="00C95FC0">
        <w:rPr>
          <w:rFonts w:ascii="Calibri" w:eastAsia="Times New Roman" w:hAnsi="Calibri" w:cs="Calibri"/>
          <w:color w:val="000000" w:themeColor="text1"/>
          <w:kern w:val="0"/>
          <w14:ligatures w14:val="none"/>
        </w:rPr>
        <w:t xml:space="preserve"> (5m</w:t>
      </w:r>
      <w:r w:rsidR="00983677">
        <w:rPr>
          <w:rFonts w:ascii="Calibri" w:eastAsia="Times New Roman" w:hAnsi="Calibri" w:cs="Calibri"/>
          <w:color w:val="000000" w:themeColor="text1"/>
          <w:kern w:val="0"/>
          <w14:ligatures w14:val="none"/>
        </w:rPr>
        <w:t xml:space="preserve"> long</w:t>
      </w:r>
      <w:r w:rsidR="00C95FC0">
        <w:rPr>
          <w:rFonts w:ascii="Calibri" w:eastAsia="Times New Roman" w:hAnsi="Calibri" w:cs="Calibri"/>
          <w:color w:val="000000" w:themeColor="text1"/>
          <w:kern w:val="0"/>
          <w14:ligatures w14:val="none"/>
        </w:rPr>
        <w:t>)</w:t>
      </w:r>
      <w:r w:rsidRPr="00EB254C">
        <w:rPr>
          <w:rFonts w:ascii="Calibri" w:eastAsia="Times New Roman" w:hAnsi="Calibri" w:cs="Calibri"/>
          <w:color w:val="000000" w:themeColor="text1"/>
          <w:kern w:val="0"/>
          <w14:ligatures w14:val="none"/>
        </w:rPr>
        <w:t xml:space="preserve"> equipped with pop-up buoys, allowing</w:t>
      </w:r>
      <w:r w:rsidR="00CB09AA">
        <w:rPr>
          <w:rFonts w:ascii="Calibri" w:eastAsia="Times New Roman" w:hAnsi="Calibri" w:cs="Calibri"/>
          <w:color w:val="000000" w:themeColor="text1"/>
          <w:kern w:val="0"/>
          <w14:ligatures w14:val="none"/>
        </w:rPr>
        <w:t xml:space="preserve"> to monitor</w:t>
      </w:r>
      <w:r w:rsidR="00A763ED">
        <w:rPr>
          <w:rFonts w:ascii="Calibri" w:eastAsia="Times New Roman" w:hAnsi="Calibri" w:cs="Calibri"/>
          <w:color w:val="000000" w:themeColor="text1"/>
          <w:kern w:val="0"/>
          <w14:ligatures w14:val="none"/>
        </w:rPr>
        <w:t xml:space="preserve"> seasonal</w:t>
      </w:r>
      <w:r w:rsidRPr="00EB254C">
        <w:rPr>
          <w:rFonts w:ascii="Calibri" w:eastAsia="Times New Roman" w:hAnsi="Calibri" w:cs="Calibri"/>
          <w:color w:val="000000" w:themeColor="text1"/>
          <w:kern w:val="0"/>
          <w14:ligatures w14:val="none"/>
        </w:rPr>
        <w:t xml:space="preserve"> </w:t>
      </w:r>
      <w:r w:rsidR="00CB09AA">
        <w:rPr>
          <w:rFonts w:ascii="Calibri" w:eastAsia="Times New Roman" w:hAnsi="Calibri" w:cs="Calibri"/>
          <w:color w:val="000000" w:themeColor="text1"/>
          <w:kern w:val="0"/>
          <w14:ligatures w14:val="none"/>
        </w:rPr>
        <w:t>oxygen delivery and tissue content (nutrients and carbon)</w:t>
      </w:r>
      <w:r w:rsidR="00C95FC0">
        <w:rPr>
          <w:rFonts w:ascii="Calibri" w:eastAsia="Times New Roman" w:hAnsi="Calibri" w:cs="Calibri"/>
          <w:color w:val="000000" w:themeColor="text1"/>
          <w:kern w:val="0"/>
          <w14:ligatures w14:val="none"/>
        </w:rPr>
        <w:t xml:space="preserve"> from the surface</w:t>
      </w:r>
      <w:r w:rsidRPr="00EB254C">
        <w:rPr>
          <w:rFonts w:ascii="Calibri" w:eastAsia="Times New Roman" w:hAnsi="Calibri" w:cs="Calibri"/>
          <w:color w:val="000000" w:themeColor="text1"/>
          <w:kern w:val="0"/>
          <w14:ligatures w14:val="none"/>
        </w:rPr>
        <w:t>.</w:t>
      </w:r>
      <w:r w:rsidR="00CB09AA">
        <w:rPr>
          <w:rFonts w:ascii="Calibri" w:eastAsia="Times New Roman" w:hAnsi="Calibri" w:cs="Calibri"/>
          <w:color w:val="000000" w:themeColor="text1"/>
          <w:kern w:val="0"/>
          <w14:ligatures w14:val="none"/>
        </w:rPr>
        <w:t xml:space="preserve"> </w:t>
      </w:r>
      <w:r w:rsidR="00983677">
        <w:rPr>
          <w:rFonts w:ascii="Calibri" w:eastAsia="Times New Roman" w:hAnsi="Calibri" w:cs="Calibri"/>
          <w:color w:val="000000" w:themeColor="text1"/>
          <w:kern w:val="0"/>
          <w14:ligatures w14:val="none"/>
        </w:rPr>
        <w:t>Lines</w:t>
      </w:r>
      <w:r w:rsidRPr="00EB254C">
        <w:rPr>
          <w:rFonts w:ascii="Calibri" w:eastAsia="Times New Roman" w:hAnsi="Calibri" w:cs="Calibri"/>
          <w:color w:val="000000" w:themeColor="text1"/>
          <w:kern w:val="0"/>
          <w14:ligatures w14:val="none"/>
        </w:rPr>
        <w:t xml:space="preserve"> will be equipped with sensors measuring</w:t>
      </w:r>
      <w:r w:rsidR="009077FF">
        <w:rPr>
          <w:rFonts w:ascii="Calibri" w:eastAsia="Times New Roman" w:hAnsi="Calibri" w:cs="Calibri"/>
          <w:color w:val="000000" w:themeColor="text1"/>
          <w:kern w:val="0"/>
          <w14:ligatures w14:val="none"/>
        </w:rPr>
        <w:t xml:space="preserve"> water</w:t>
      </w:r>
      <w:r w:rsidRPr="00EB254C">
        <w:rPr>
          <w:rFonts w:ascii="Calibri" w:eastAsia="Times New Roman" w:hAnsi="Calibri" w:cs="Calibri"/>
          <w:color w:val="000000" w:themeColor="text1"/>
          <w:kern w:val="0"/>
          <w14:ligatures w14:val="none"/>
        </w:rPr>
        <w:t xml:space="preserve"> temperature, salinity, dissolved oxygen, pH, and light.</w:t>
      </w:r>
    </w:p>
    <w:p w14:paraId="605A33C0" w14:textId="77777777" w:rsidR="00EB254C" w:rsidRPr="00EB254C" w:rsidRDefault="00EB254C" w:rsidP="00EB254C">
      <w:pPr>
        <w:spacing w:after="0" w:line="240" w:lineRule="auto"/>
        <w:rPr>
          <w:rFonts w:ascii="Calibri" w:eastAsia="Times New Roman" w:hAnsi="Calibri" w:cs="Calibri"/>
          <w:color w:val="000000" w:themeColor="text1"/>
          <w:kern w:val="0"/>
          <w14:ligatures w14:val="none"/>
        </w:rPr>
      </w:pPr>
    </w:p>
    <w:p w14:paraId="752C7FCE" w14:textId="1FCA324A" w:rsidR="00EB254C" w:rsidRPr="00EB254C" w:rsidRDefault="00EB254C" w:rsidP="00EB254C">
      <w:pPr>
        <w:spacing w:after="0" w:line="240" w:lineRule="auto"/>
        <w:rPr>
          <w:rFonts w:ascii="Calibri" w:eastAsia="Times New Roman" w:hAnsi="Calibri" w:cs="Calibri"/>
          <w:color w:val="000000" w:themeColor="text1"/>
          <w:kern w:val="0"/>
          <w14:ligatures w14:val="none"/>
        </w:rPr>
      </w:pPr>
      <w:r w:rsidRPr="00EB254C">
        <w:rPr>
          <w:rFonts w:ascii="Calibri" w:eastAsia="Times New Roman" w:hAnsi="Calibri" w:cs="Calibri"/>
          <w:color w:val="000000" w:themeColor="text1"/>
          <w:kern w:val="0"/>
          <w14:ligatures w14:val="none"/>
        </w:rPr>
        <w:t xml:space="preserve">3. </w:t>
      </w:r>
      <w:r w:rsidR="00C95FC0">
        <w:rPr>
          <w:rFonts w:ascii="Calibri" w:eastAsia="Times New Roman" w:hAnsi="Calibri" w:cs="Calibri"/>
          <w:color w:val="000000" w:themeColor="text1"/>
          <w:kern w:val="0"/>
          <w14:ligatures w14:val="none"/>
        </w:rPr>
        <w:t>Kelp habitats d</w:t>
      </w:r>
      <w:r w:rsidRPr="00EB254C">
        <w:rPr>
          <w:rFonts w:ascii="Calibri" w:eastAsia="Times New Roman" w:hAnsi="Calibri" w:cs="Calibri"/>
          <w:color w:val="000000" w:themeColor="text1"/>
          <w:kern w:val="0"/>
          <w14:ligatures w14:val="none"/>
        </w:rPr>
        <w:t>iversity and resilience</w:t>
      </w:r>
      <w:r w:rsidR="00C95FC0">
        <w:rPr>
          <w:rFonts w:ascii="Calibri" w:eastAsia="Times New Roman" w:hAnsi="Calibri" w:cs="Calibri"/>
          <w:color w:val="000000" w:themeColor="text1"/>
          <w:kern w:val="0"/>
          <w14:ligatures w14:val="none"/>
        </w:rPr>
        <w:t xml:space="preserve"> through clearing experiments. </w:t>
      </w:r>
      <w:r w:rsidR="00983677">
        <w:rPr>
          <w:rFonts w:ascii="Calibri" w:eastAsia="Times New Roman" w:hAnsi="Calibri" w:cs="Calibri"/>
          <w:color w:val="000000" w:themeColor="text1"/>
          <w:kern w:val="0"/>
          <w14:ligatures w14:val="none"/>
        </w:rPr>
        <w:t xml:space="preserve">Adjacent </w:t>
      </w:r>
      <w:r w:rsidR="00C95FC0">
        <w:rPr>
          <w:rFonts w:ascii="Calibri" w:eastAsia="Times New Roman" w:hAnsi="Calibri" w:cs="Calibri"/>
          <w:color w:val="000000" w:themeColor="text1"/>
          <w:kern w:val="0"/>
          <w14:ligatures w14:val="none"/>
        </w:rPr>
        <w:t>to monitored sites, areas</w:t>
      </w:r>
      <w:r w:rsidRPr="00EB254C">
        <w:rPr>
          <w:rFonts w:ascii="Calibri" w:eastAsia="Times New Roman" w:hAnsi="Calibri" w:cs="Calibri"/>
          <w:color w:val="000000" w:themeColor="text1"/>
          <w:kern w:val="0"/>
          <w14:ligatures w14:val="none"/>
        </w:rPr>
        <w:t xml:space="preserve"> of varying dimensions</w:t>
      </w:r>
      <w:r w:rsidR="00AA1EC2">
        <w:rPr>
          <w:rFonts w:ascii="Calibri" w:eastAsia="Times New Roman" w:hAnsi="Calibri" w:cs="Calibri"/>
          <w:color w:val="000000" w:themeColor="text1"/>
          <w:kern w:val="0"/>
          <w14:ligatures w14:val="none"/>
        </w:rPr>
        <w:t xml:space="preserve"> (max 6m</w:t>
      </w:r>
      <w:r w:rsidR="00AA1EC2" w:rsidRPr="00AA1EC2">
        <w:rPr>
          <w:rFonts w:ascii="Calibri" w:eastAsia="Times New Roman" w:hAnsi="Calibri" w:cs="Calibri"/>
          <w:color w:val="000000" w:themeColor="text1"/>
          <w:kern w:val="0"/>
          <w:vertAlign w:val="superscript"/>
          <w14:ligatures w14:val="none"/>
        </w:rPr>
        <w:t>2</w:t>
      </w:r>
      <w:r w:rsidR="00AA1EC2">
        <w:rPr>
          <w:rFonts w:ascii="Calibri" w:eastAsia="Times New Roman" w:hAnsi="Calibri" w:cs="Calibri"/>
          <w:color w:val="000000" w:themeColor="text1"/>
          <w:kern w:val="0"/>
          <w14:ligatures w14:val="none"/>
        </w:rPr>
        <w:t>)</w:t>
      </w:r>
      <w:r w:rsidRPr="00EB254C">
        <w:rPr>
          <w:rFonts w:ascii="Calibri" w:eastAsia="Times New Roman" w:hAnsi="Calibri" w:cs="Calibri"/>
          <w:color w:val="000000" w:themeColor="text1"/>
          <w:kern w:val="0"/>
          <w14:ligatures w14:val="none"/>
        </w:rPr>
        <w:t xml:space="preserve"> will be </w:t>
      </w:r>
      <w:r w:rsidR="004548ED">
        <w:rPr>
          <w:rFonts w:ascii="Calibri" w:eastAsia="Times New Roman" w:hAnsi="Calibri" w:cs="Calibri"/>
          <w:color w:val="000000" w:themeColor="text1"/>
          <w:kern w:val="0"/>
          <w14:ligatures w14:val="none"/>
        </w:rPr>
        <w:t>inventoried</w:t>
      </w:r>
      <w:r w:rsidR="00625823">
        <w:rPr>
          <w:rFonts w:ascii="Calibri" w:eastAsia="Times New Roman" w:hAnsi="Calibri" w:cs="Calibri"/>
          <w:color w:val="000000" w:themeColor="text1"/>
          <w:kern w:val="0"/>
          <w14:ligatures w14:val="none"/>
        </w:rPr>
        <w:t xml:space="preserve"> (all organisms counted and identified)</w:t>
      </w:r>
      <w:r w:rsidR="004548ED">
        <w:rPr>
          <w:rFonts w:ascii="Calibri" w:eastAsia="Times New Roman" w:hAnsi="Calibri" w:cs="Calibri"/>
          <w:color w:val="000000" w:themeColor="text1"/>
          <w:kern w:val="0"/>
          <w14:ligatures w14:val="none"/>
        </w:rPr>
        <w:t xml:space="preserve">, and </w:t>
      </w:r>
      <w:r w:rsidRPr="00EB254C">
        <w:rPr>
          <w:rFonts w:ascii="Calibri" w:eastAsia="Times New Roman" w:hAnsi="Calibri" w:cs="Calibri"/>
          <w:color w:val="000000" w:themeColor="text1"/>
          <w:kern w:val="0"/>
          <w14:ligatures w14:val="none"/>
        </w:rPr>
        <w:t xml:space="preserve">cleared </w:t>
      </w:r>
      <w:r w:rsidR="004548ED">
        <w:rPr>
          <w:rFonts w:ascii="Calibri" w:eastAsia="Times New Roman" w:hAnsi="Calibri" w:cs="Calibri"/>
          <w:color w:val="000000" w:themeColor="text1"/>
          <w:kern w:val="0"/>
          <w14:ligatures w14:val="none"/>
        </w:rPr>
        <w:t>of</w:t>
      </w:r>
      <w:r w:rsidRPr="00EB254C">
        <w:rPr>
          <w:rFonts w:ascii="Calibri" w:eastAsia="Times New Roman" w:hAnsi="Calibri" w:cs="Calibri"/>
          <w:color w:val="000000" w:themeColor="text1"/>
          <w:kern w:val="0"/>
          <w14:ligatures w14:val="none"/>
        </w:rPr>
        <w:t xml:space="preserve"> all seaweeds and invertebrates initially present. These plots will then be </w:t>
      </w:r>
      <w:r w:rsidR="00C95FC0">
        <w:rPr>
          <w:rFonts w:ascii="Calibri" w:eastAsia="Times New Roman" w:hAnsi="Calibri" w:cs="Calibri"/>
          <w:color w:val="000000" w:themeColor="text1"/>
          <w:kern w:val="0"/>
          <w14:ligatures w14:val="none"/>
        </w:rPr>
        <w:t>followed</w:t>
      </w:r>
      <w:r w:rsidRPr="00EB254C">
        <w:rPr>
          <w:rFonts w:ascii="Calibri" w:eastAsia="Times New Roman" w:hAnsi="Calibri" w:cs="Calibri"/>
          <w:color w:val="000000" w:themeColor="text1"/>
          <w:kern w:val="0"/>
          <w14:ligatures w14:val="none"/>
        </w:rPr>
        <w:t xml:space="preserve"> through time to quantify recovery of seaweed biomass and associated biodiversity</w:t>
      </w:r>
      <w:r w:rsidR="009077FF">
        <w:rPr>
          <w:rFonts w:ascii="Calibri" w:eastAsia="Times New Roman" w:hAnsi="Calibri" w:cs="Calibri"/>
          <w:color w:val="000000" w:themeColor="text1"/>
          <w:kern w:val="0"/>
          <w14:ligatures w14:val="none"/>
        </w:rPr>
        <w:t xml:space="preserve">. </w:t>
      </w:r>
      <w:r w:rsidR="004548ED">
        <w:rPr>
          <w:rFonts w:ascii="Calibri" w:eastAsia="Times New Roman" w:hAnsi="Calibri" w:cs="Calibri"/>
          <w:color w:val="000000" w:themeColor="text1"/>
          <w:kern w:val="0"/>
          <w14:ligatures w14:val="none"/>
        </w:rPr>
        <w:t>Core s</w:t>
      </w:r>
      <w:r w:rsidR="009F1B6D">
        <w:rPr>
          <w:rFonts w:ascii="Calibri" w:eastAsia="Times New Roman" w:hAnsi="Calibri" w:cs="Calibri"/>
          <w:color w:val="000000" w:themeColor="text1"/>
          <w:kern w:val="0"/>
          <w14:ligatures w14:val="none"/>
        </w:rPr>
        <w:t xml:space="preserve">ediment samples will also be </w:t>
      </w:r>
      <w:r w:rsidR="00625823">
        <w:rPr>
          <w:rFonts w:ascii="Calibri" w:eastAsia="Times New Roman" w:hAnsi="Calibri" w:cs="Calibri"/>
          <w:color w:val="000000" w:themeColor="text1"/>
          <w:kern w:val="0"/>
          <w14:ligatures w14:val="none"/>
        </w:rPr>
        <w:t>collected</w:t>
      </w:r>
      <w:r w:rsidR="00AA1EC2">
        <w:rPr>
          <w:rFonts w:ascii="Calibri" w:eastAsia="Times New Roman" w:hAnsi="Calibri" w:cs="Calibri"/>
          <w:color w:val="000000" w:themeColor="text1"/>
          <w:kern w:val="0"/>
          <w14:ligatures w14:val="none"/>
        </w:rPr>
        <w:t xml:space="preserve"> for</w:t>
      </w:r>
      <w:r w:rsidRPr="00EB254C">
        <w:rPr>
          <w:rFonts w:ascii="Calibri" w:eastAsia="Times New Roman" w:hAnsi="Calibri" w:cs="Calibri"/>
          <w:color w:val="000000" w:themeColor="text1"/>
          <w:kern w:val="0"/>
          <w14:ligatures w14:val="none"/>
        </w:rPr>
        <w:t xml:space="preserve"> </w:t>
      </w:r>
      <w:r w:rsidR="004548ED">
        <w:rPr>
          <w:rFonts w:ascii="Calibri" w:eastAsia="Times New Roman" w:hAnsi="Calibri" w:cs="Calibri"/>
          <w:color w:val="000000" w:themeColor="text1"/>
          <w:kern w:val="0"/>
          <w14:ligatures w14:val="none"/>
        </w:rPr>
        <w:t xml:space="preserve">organismal </w:t>
      </w:r>
      <w:r w:rsidRPr="00EB254C">
        <w:rPr>
          <w:rFonts w:ascii="Calibri" w:eastAsia="Times New Roman" w:hAnsi="Calibri" w:cs="Calibri"/>
          <w:color w:val="000000" w:themeColor="text1"/>
          <w:kern w:val="0"/>
          <w14:ligatures w14:val="none"/>
        </w:rPr>
        <w:t>diversity and carbon content</w:t>
      </w:r>
      <w:r w:rsidR="00AA1EC2">
        <w:rPr>
          <w:rFonts w:ascii="Calibri" w:eastAsia="Times New Roman" w:hAnsi="Calibri" w:cs="Calibri"/>
          <w:color w:val="000000" w:themeColor="text1"/>
          <w:kern w:val="0"/>
          <w14:ligatures w14:val="none"/>
        </w:rPr>
        <w:t>.</w:t>
      </w:r>
    </w:p>
    <w:p w14:paraId="472FFAD8" w14:textId="77777777" w:rsidR="00EB254C" w:rsidRPr="00EB254C" w:rsidRDefault="00EB254C" w:rsidP="00EB254C">
      <w:pPr>
        <w:spacing w:after="0" w:line="240" w:lineRule="auto"/>
        <w:rPr>
          <w:rFonts w:ascii="Calibri" w:eastAsia="Times New Roman" w:hAnsi="Calibri" w:cs="Calibri"/>
          <w:color w:val="000000" w:themeColor="text1"/>
          <w:kern w:val="0"/>
          <w14:ligatures w14:val="none"/>
        </w:rPr>
      </w:pPr>
    </w:p>
    <w:p w14:paraId="7550391D" w14:textId="00B81707" w:rsidR="00EB254C" w:rsidRDefault="00EB254C" w:rsidP="009077FF">
      <w:pPr>
        <w:spacing w:after="0" w:line="240" w:lineRule="auto"/>
        <w:rPr>
          <w:rFonts w:ascii="Calibri" w:eastAsia="Times New Roman" w:hAnsi="Calibri" w:cs="Calibri"/>
          <w:color w:val="000000" w:themeColor="text1"/>
          <w:kern w:val="0"/>
          <w14:ligatures w14:val="none"/>
        </w:rPr>
      </w:pPr>
      <w:r w:rsidRPr="00EB254C">
        <w:rPr>
          <w:rFonts w:ascii="Calibri" w:eastAsia="Times New Roman" w:hAnsi="Calibri" w:cs="Calibri"/>
          <w:color w:val="000000" w:themeColor="text1"/>
          <w:kern w:val="0"/>
          <w14:ligatures w14:val="none"/>
        </w:rPr>
        <w:t xml:space="preserve">4. </w:t>
      </w:r>
      <w:r w:rsidR="004548ED">
        <w:rPr>
          <w:rFonts w:ascii="Calibri" w:eastAsia="Times New Roman" w:hAnsi="Calibri" w:cs="Calibri"/>
          <w:color w:val="000000" w:themeColor="text1"/>
          <w:kern w:val="0"/>
          <w14:ligatures w14:val="none"/>
        </w:rPr>
        <w:t>Tracing of kelp in the</w:t>
      </w:r>
      <w:r w:rsidR="00625823">
        <w:rPr>
          <w:rFonts w:ascii="Calibri" w:eastAsia="Times New Roman" w:hAnsi="Calibri" w:cs="Calibri"/>
          <w:color w:val="000000" w:themeColor="text1"/>
          <w:kern w:val="0"/>
          <w14:ligatures w14:val="none"/>
        </w:rPr>
        <w:t xml:space="preserve"> coastal</w:t>
      </w:r>
      <w:r w:rsidR="004548ED">
        <w:rPr>
          <w:rFonts w:ascii="Calibri" w:eastAsia="Times New Roman" w:hAnsi="Calibri" w:cs="Calibri"/>
          <w:color w:val="000000" w:themeColor="text1"/>
          <w:kern w:val="0"/>
          <w14:ligatures w14:val="none"/>
        </w:rPr>
        <w:t xml:space="preserve"> f</w:t>
      </w:r>
      <w:r w:rsidRPr="00EB254C">
        <w:rPr>
          <w:rFonts w:ascii="Calibri" w:eastAsia="Times New Roman" w:hAnsi="Calibri" w:cs="Calibri"/>
          <w:color w:val="000000" w:themeColor="text1"/>
          <w:kern w:val="0"/>
          <w14:ligatures w14:val="none"/>
        </w:rPr>
        <w:t xml:space="preserve">ood web </w:t>
      </w:r>
      <w:r w:rsidR="009077FF">
        <w:rPr>
          <w:rFonts w:ascii="Calibri" w:eastAsia="Times New Roman" w:hAnsi="Calibri" w:cs="Calibri"/>
          <w:color w:val="000000" w:themeColor="text1"/>
          <w:kern w:val="0"/>
          <w14:ligatures w14:val="none"/>
        </w:rPr>
        <w:t>using</w:t>
      </w:r>
      <w:r w:rsidRPr="00EB254C">
        <w:rPr>
          <w:rFonts w:ascii="Calibri" w:eastAsia="Times New Roman" w:hAnsi="Calibri" w:cs="Calibri"/>
          <w:color w:val="000000" w:themeColor="text1"/>
          <w:kern w:val="0"/>
          <w14:ligatures w14:val="none"/>
        </w:rPr>
        <w:t xml:space="preserve"> stable isotopes and lipid biomarkers</w:t>
      </w:r>
      <w:r w:rsidR="004548ED">
        <w:rPr>
          <w:rFonts w:ascii="Calibri" w:eastAsia="Times New Roman" w:hAnsi="Calibri" w:cs="Calibri"/>
          <w:color w:val="000000" w:themeColor="text1"/>
          <w:kern w:val="0"/>
          <w14:ligatures w14:val="none"/>
        </w:rPr>
        <w:t>. This will require the collection of various and conspicuous i</w:t>
      </w:r>
      <w:r w:rsidR="004548ED" w:rsidRPr="00EB254C">
        <w:rPr>
          <w:rFonts w:ascii="Calibri" w:eastAsia="Times New Roman" w:hAnsi="Calibri" w:cs="Calibri"/>
          <w:color w:val="000000" w:themeColor="text1"/>
          <w:kern w:val="0"/>
          <w14:ligatures w14:val="none"/>
        </w:rPr>
        <w:t>nvertebrates’</w:t>
      </w:r>
      <w:r w:rsidR="004548ED">
        <w:rPr>
          <w:rFonts w:ascii="Calibri" w:eastAsia="Times New Roman" w:hAnsi="Calibri" w:cs="Calibri"/>
          <w:color w:val="000000" w:themeColor="text1"/>
          <w:kern w:val="0"/>
          <w14:ligatures w14:val="none"/>
        </w:rPr>
        <w:t xml:space="preserve"> species (</w:t>
      </w:r>
      <w:r w:rsidR="004548ED" w:rsidRPr="00EB254C">
        <w:rPr>
          <w:rFonts w:ascii="Calibri" w:eastAsia="Times New Roman" w:hAnsi="Calibri" w:cs="Calibri"/>
          <w:color w:val="000000" w:themeColor="text1"/>
          <w:kern w:val="0"/>
          <w14:ligatures w14:val="none"/>
        </w:rPr>
        <w:t>15 individuals per species</w:t>
      </w:r>
      <w:r w:rsidR="004548ED">
        <w:rPr>
          <w:rFonts w:ascii="Calibri" w:eastAsia="Times New Roman" w:hAnsi="Calibri" w:cs="Calibri"/>
          <w:color w:val="000000" w:themeColor="text1"/>
          <w:kern w:val="0"/>
          <w14:ligatures w14:val="none"/>
        </w:rPr>
        <w:t>) using dive</w:t>
      </w:r>
      <w:r w:rsidR="00625823">
        <w:rPr>
          <w:rFonts w:ascii="Calibri" w:eastAsia="Times New Roman" w:hAnsi="Calibri" w:cs="Calibri"/>
          <w:color w:val="000000" w:themeColor="text1"/>
          <w:kern w:val="0"/>
          <w14:ligatures w14:val="none"/>
        </w:rPr>
        <w:t>rs</w:t>
      </w:r>
      <w:r w:rsidR="004548ED">
        <w:rPr>
          <w:rFonts w:ascii="Calibri" w:eastAsia="Times New Roman" w:hAnsi="Calibri" w:cs="Calibri"/>
          <w:color w:val="000000" w:themeColor="text1"/>
          <w:kern w:val="0"/>
          <w14:ligatures w14:val="none"/>
        </w:rPr>
        <w:t xml:space="preserve"> or </w:t>
      </w:r>
      <w:r w:rsidRPr="00EB254C">
        <w:rPr>
          <w:rFonts w:ascii="Calibri" w:eastAsia="Times New Roman" w:hAnsi="Calibri" w:cs="Calibri"/>
          <w:color w:val="000000" w:themeColor="text1"/>
          <w:kern w:val="0"/>
          <w14:ligatures w14:val="none"/>
        </w:rPr>
        <w:t>baited cages.</w:t>
      </w:r>
    </w:p>
    <w:p w14:paraId="3CE33840" w14:textId="77777777" w:rsidR="00A34919" w:rsidRPr="00707012" w:rsidRDefault="00A34919" w:rsidP="00707012">
      <w:pPr>
        <w:spacing w:after="0" w:line="240" w:lineRule="auto"/>
        <w:rPr>
          <w:rFonts w:ascii="Calibri" w:eastAsia="Times New Roman" w:hAnsi="Calibri" w:cs="Calibri"/>
          <w:color w:val="000000" w:themeColor="text1"/>
          <w:kern w:val="0"/>
          <w14:ligatures w14:val="none"/>
        </w:rPr>
      </w:pPr>
    </w:p>
    <w:p w14:paraId="4AB7B90C" w14:textId="071191A4" w:rsidR="00A34919" w:rsidRPr="00707012" w:rsidRDefault="00A34919" w:rsidP="00707012">
      <w:pPr>
        <w:spacing w:after="0" w:line="240" w:lineRule="auto"/>
        <w:rPr>
          <w:rFonts w:ascii="Calibri" w:eastAsia="Times New Roman" w:hAnsi="Calibri" w:cs="Calibri"/>
          <w:color w:val="000000" w:themeColor="text1"/>
          <w:kern w:val="0"/>
          <w14:ligatures w14:val="none"/>
        </w:rPr>
      </w:pPr>
      <w:r w:rsidRPr="00707012">
        <w:rPr>
          <w:rFonts w:ascii="Calibri" w:eastAsia="Times New Roman" w:hAnsi="Calibri" w:cs="Calibri"/>
          <w:color w:val="000000" w:themeColor="text1"/>
          <w:kern w:val="0"/>
          <w14:ligatures w14:val="none"/>
        </w:rPr>
        <w:t xml:space="preserve">A key element of the project’s success </w:t>
      </w:r>
      <w:r w:rsidR="00FC0254" w:rsidRPr="00707012">
        <w:rPr>
          <w:rFonts w:ascii="Calibri" w:eastAsia="Times New Roman" w:hAnsi="Calibri" w:cs="Calibri"/>
          <w:color w:val="000000" w:themeColor="text1"/>
          <w:kern w:val="0"/>
          <w14:ligatures w14:val="none"/>
        </w:rPr>
        <w:t>will be</w:t>
      </w:r>
      <w:r w:rsidRPr="00707012">
        <w:rPr>
          <w:rFonts w:ascii="Calibri" w:eastAsia="Times New Roman" w:hAnsi="Calibri" w:cs="Calibri"/>
          <w:color w:val="000000" w:themeColor="text1"/>
          <w:kern w:val="0"/>
          <w14:ligatures w14:val="none"/>
        </w:rPr>
        <w:t xml:space="preserve"> </w:t>
      </w:r>
      <w:r w:rsidR="009077FF">
        <w:rPr>
          <w:rFonts w:ascii="Calibri" w:eastAsia="Times New Roman" w:hAnsi="Calibri" w:cs="Calibri"/>
          <w:color w:val="000000" w:themeColor="text1"/>
          <w:kern w:val="0"/>
          <w14:ligatures w14:val="none"/>
        </w:rPr>
        <w:t xml:space="preserve">Inuit Knowledge and </w:t>
      </w:r>
      <w:r w:rsidRPr="00707012">
        <w:rPr>
          <w:rFonts w:ascii="Calibri" w:eastAsia="Times New Roman" w:hAnsi="Calibri" w:cs="Calibri"/>
          <w:color w:val="000000" w:themeColor="text1"/>
          <w:kern w:val="0"/>
          <w14:ligatures w14:val="none"/>
        </w:rPr>
        <w:t>the involvement of members of the Qikiqtarjuaq community, who have already expressed interest in marine</w:t>
      </w:r>
      <w:r w:rsidR="009730E5" w:rsidRPr="00707012">
        <w:rPr>
          <w:rFonts w:ascii="Calibri" w:eastAsia="Times New Roman" w:hAnsi="Calibri" w:cs="Calibri"/>
          <w:color w:val="000000" w:themeColor="text1"/>
          <w:kern w:val="0"/>
          <w14:ligatures w14:val="none"/>
        </w:rPr>
        <w:t>-</w:t>
      </w:r>
      <w:r w:rsidRPr="00707012">
        <w:rPr>
          <w:rFonts w:ascii="Calibri" w:eastAsia="Times New Roman" w:hAnsi="Calibri" w:cs="Calibri"/>
          <w:color w:val="000000" w:themeColor="text1"/>
          <w:kern w:val="0"/>
          <w14:ligatures w14:val="none"/>
        </w:rPr>
        <w:t xml:space="preserve">habitat monitoring in the context of climate change and coastal development. </w:t>
      </w:r>
      <w:r w:rsidR="004548ED" w:rsidRPr="00707012">
        <w:rPr>
          <w:rFonts w:ascii="Calibri" w:eastAsia="Times New Roman" w:hAnsi="Calibri" w:cs="Calibri"/>
          <w:color w:val="000000" w:themeColor="text1"/>
          <w:kern w:val="0"/>
          <w14:ligatures w14:val="none"/>
        </w:rPr>
        <w:t>We</w:t>
      </w:r>
      <w:r w:rsidR="00211C12" w:rsidRPr="00707012">
        <w:rPr>
          <w:rFonts w:ascii="Calibri" w:eastAsia="Times New Roman" w:hAnsi="Calibri" w:cs="Calibri"/>
          <w:color w:val="000000" w:themeColor="text1"/>
          <w:kern w:val="0"/>
          <w14:ligatures w14:val="none"/>
        </w:rPr>
        <w:t xml:space="preserve"> will train</w:t>
      </w:r>
      <w:r w:rsidRPr="00707012">
        <w:rPr>
          <w:rFonts w:ascii="Calibri" w:eastAsia="Times New Roman" w:hAnsi="Calibri" w:cs="Calibri"/>
          <w:color w:val="000000" w:themeColor="text1"/>
          <w:kern w:val="0"/>
          <w14:ligatures w14:val="none"/>
        </w:rPr>
        <w:t xml:space="preserve"> </w:t>
      </w:r>
      <w:r w:rsidR="00211C12" w:rsidRPr="00707012">
        <w:rPr>
          <w:rFonts w:ascii="Calibri" w:eastAsia="Times New Roman" w:hAnsi="Calibri" w:cs="Calibri"/>
          <w:color w:val="000000" w:themeColor="text1"/>
          <w:kern w:val="0"/>
          <w14:ligatures w14:val="none"/>
        </w:rPr>
        <w:t>individuals</w:t>
      </w:r>
      <w:r w:rsidRPr="00707012">
        <w:rPr>
          <w:rFonts w:ascii="Calibri" w:eastAsia="Times New Roman" w:hAnsi="Calibri" w:cs="Calibri"/>
          <w:color w:val="000000" w:themeColor="text1"/>
          <w:kern w:val="0"/>
          <w14:ligatures w14:val="none"/>
        </w:rPr>
        <w:t xml:space="preserve"> </w:t>
      </w:r>
      <w:r w:rsidR="00211C12" w:rsidRPr="00707012">
        <w:rPr>
          <w:rFonts w:ascii="Calibri" w:eastAsia="Times New Roman" w:hAnsi="Calibri" w:cs="Calibri"/>
          <w:color w:val="000000" w:themeColor="text1"/>
          <w:kern w:val="0"/>
          <w14:ligatures w14:val="none"/>
        </w:rPr>
        <w:t xml:space="preserve">interested </w:t>
      </w:r>
      <w:r w:rsidRPr="00707012">
        <w:rPr>
          <w:rFonts w:ascii="Calibri" w:eastAsia="Times New Roman" w:hAnsi="Calibri" w:cs="Calibri"/>
          <w:color w:val="000000" w:themeColor="text1"/>
          <w:kern w:val="0"/>
          <w14:ligatures w14:val="none"/>
        </w:rPr>
        <w:t>in div</w:t>
      </w:r>
      <w:r w:rsidR="00211C12" w:rsidRPr="00707012">
        <w:rPr>
          <w:rFonts w:ascii="Calibri" w:eastAsia="Times New Roman" w:hAnsi="Calibri" w:cs="Calibri"/>
          <w:color w:val="000000" w:themeColor="text1"/>
          <w:kern w:val="0"/>
          <w14:ligatures w14:val="none"/>
        </w:rPr>
        <w:t>ing</w:t>
      </w:r>
      <w:r w:rsidR="00625823">
        <w:rPr>
          <w:rFonts w:ascii="Calibri" w:eastAsia="Times New Roman" w:hAnsi="Calibri" w:cs="Calibri"/>
          <w:color w:val="000000" w:themeColor="text1"/>
          <w:kern w:val="0"/>
          <w14:ligatures w14:val="none"/>
        </w:rPr>
        <w:t xml:space="preserve"> and lab work and</w:t>
      </w:r>
      <w:r w:rsidRPr="00707012">
        <w:rPr>
          <w:rFonts w:ascii="Calibri" w:eastAsia="Times New Roman" w:hAnsi="Calibri" w:cs="Calibri"/>
          <w:color w:val="000000" w:themeColor="text1"/>
          <w:kern w:val="0"/>
          <w14:ligatures w14:val="none"/>
        </w:rPr>
        <w:t xml:space="preserve"> </w:t>
      </w:r>
      <w:r w:rsidR="00211C12" w:rsidRPr="00707012">
        <w:rPr>
          <w:rFonts w:ascii="Calibri" w:eastAsia="Times New Roman" w:hAnsi="Calibri" w:cs="Calibri"/>
          <w:color w:val="000000" w:themeColor="text1"/>
          <w:kern w:val="0"/>
          <w14:ligatures w14:val="none"/>
        </w:rPr>
        <w:t>e</w:t>
      </w:r>
      <w:r w:rsidRPr="00707012">
        <w:rPr>
          <w:rFonts w:ascii="Calibri" w:eastAsia="Times New Roman" w:hAnsi="Calibri" w:cs="Calibri"/>
          <w:color w:val="000000" w:themeColor="text1"/>
          <w:kern w:val="0"/>
          <w14:ligatures w14:val="none"/>
        </w:rPr>
        <w:t>mploy local boat operators and field technicians at every stage of the project. This work will contribute to community-led monitoring and further discussions on changes affecting th</w:t>
      </w:r>
      <w:r w:rsidR="00AA1EC2">
        <w:rPr>
          <w:rFonts w:ascii="Calibri" w:eastAsia="Times New Roman" w:hAnsi="Calibri" w:cs="Calibri"/>
          <w:color w:val="000000" w:themeColor="text1"/>
          <w:kern w:val="0"/>
          <w14:ligatures w14:val="none"/>
        </w:rPr>
        <w:t xml:space="preserve">e </w:t>
      </w:r>
      <w:r w:rsidRPr="00707012">
        <w:rPr>
          <w:rFonts w:ascii="Calibri" w:eastAsia="Times New Roman" w:hAnsi="Calibri" w:cs="Calibri"/>
          <w:color w:val="000000" w:themeColor="text1"/>
          <w:kern w:val="0"/>
          <w14:ligatures w14:val="none"/>
        </w:rPr>
        <w:t>coastal zone in this region.</w:t>
      </w:r>
    </w:p>
    <w:p w14:paraId="5ECB4F52" w14:textId="77777777" w:rsidR="005354BB" w:rsidRPr="00707012" w:rsidRDefault="005354BB" w:rsidP="00707012">
      <w:pPr>
        <w:spacing w:after="0" w:line="240" w:lineRule="auto"/>
        <w:rPr>
          <w:rFonts w:ascii="Calibri" w:hAnsi="Calibri" w:cs="Calibri"/>
          <w:color w:val="000000" w:themeColor="text1"/>
        </w:rPr>
      </w:pPr>
    </w:p>
    <w:p w14:paraId="445CBF5B" w14:textId="027E8E7E" w:rsidR="00E52B19" w:rsidRPr="00707012" w:rsidRDefault="00123A64" w:rsidP="00707012">
      <w:pPr>
        <w:spacing w:after="0" w:line="240" w:lineRule="auto"/>
        <w:rPr>
          <w:rFonts w:ascii="Calibri" w:hAnsi="Calibri" w:cs="Calibri"/>
          <w:color w:val="000000" w:themeColor="text1"/>
        </w:rPr>
      </w:pPr>
      <w:r w:rsidRPr="00707012">
        <w:rPr>
          <w:rFonts w:ascii="Calibri" w:hAnsi="Calibri" w:cs="Calibri"/>
          <w:color w:val="000000" w:themeColor="text1"/>
        </w:rPr>
        <w:t xml:space="preserve">We will provide annual reports to the Hamlet and HTA, give </w:t>
      </w:r>
      <w:r w:rsidR="00C92DD2" w:rsidRPr="00707012">
        <w:rPr>
          <w:rFonts w:ascii="Calibri" w:hAnsi="Calibri" w:cs="Calibri"/>
          <w:color w:val="000000" w:themeColor="text1"/>
        </w:rPr>
        <w:t xml:space="preserve">presentations </w:t>
      </w:r>
      <w:r w:rsidRPr="00707012">
        <w:rPr>
          <w:rFonts w:ascii="Calibri" w:hAnsi="Calibri" w:cs="Calibri"/>
          <w:color w:val="000000" w:themeColor="text1"/>
        </w:rPr>
        <w:t xml:space="preserve">to the community and the HTA </w:t>
      </w:r>
      <w:r w:rsidR="009077FF">
        <w:rPr>
          <w:rFonts w:ascii="Calibri" w:hAnsi="Calibri" w:cs="Calibri"/>
          <w:color w:val="000000" w:themeColor="text1"/>
        </w:rPr>
        <w:t>every time we visit</w:t>
      </w:r>
      <w:r w:rsidR="007C4B81">
        <w:rPr>
          <w:rFonts w:ascii="Calibri" w:hAnsi="Calibri" w:cs="Calibri"/>
          <w:color w:val="000000" w:themeColor="text1"/>
        </w:rPr>
        <w:t>,</w:t>
      </w:r>
      <w:r w:rsidRPr="00707012">
        <w:rPr>
          <w:rFonts w:ascii="Calibri" w:hAnsi="Calibri" w:cs="Calibri"/>
          <w:color w:val="000000" w:themeColor="text1"/>
        </w:rPr>
        <w:t xml:space="preserve"> as well as offer outreach to </w:t>
      </w:r>
      <w:r w:rsidR="00C92DD2" w:rsidRPr="00707012">
        <w:rPr>
          <w:rFonts w:ascii="Calibri" w:hAnsi="Calibri" w:cs="Calibri"/>
          <w:color w:val="000000" w:themeColor="text1"/>
        </w:rPr>
        <w:t>the school</w:t>
      </w:r>
      <w:r w:rsidRPr="00707012">
        <w:rPr>
          <w:rFonts w:ascii="Calibri" w:hAnsi="Calibri" w:cs="Calibri"/>
          <w:color w:val="000000" w:themeColor="text1"/>
        </w:rPr>
        <w:t xml:space="preserve">. </w:t>
      </w:r>
      <w:r w:rsidR="00C92DD2" w:rsidRPr="00707012">
        <w:rPr>
          <w:rFonts w:ascii="Calibri" w:hAnsi="Calibri" w:cs="Calibri"/>
          <w:color w:val="000000" w:themeColor="text1"/>
        </w:rPr>
        <w:t>We also intend to produce a photo-based field guide</w:t>
      </w:r>
      <w:r w:rsidRPr="00707012">
        <w:rPr>
          <w:rFonts w:ascii="Calibri" w:hAnsi="Calibri" w:cs="Calibri"/>
          <w:color w:val="000000" w:themeColor="text1"/>
        </w:rPr>
        <w:t xml:space="preserve"> (</w:t>
      </w:r>
      <w:r w:rsidR="0020648F">
        <w:rPr>
          <w:rFonts w:ascii="Calibri" w:hAnsi="Calibri" w:cs="Calibri"/>
          <w:color w:val="000000" w:themeColor="text1"/>
        </w:rPr>
        <w:t xml:space="preserve">available in </w:t>
      </w:r>
      <w:r w:rsidRPr="00707012">
        <w:rPr>
          <w:rFonts w:ascii="Calibri" w:hAnsi="Calibri" w:cs="Calibri"/>
          <w:color w:val="000000" w:themeColor="text1"/>
        </w:rPr>
        <w:t>Inuktitut)</w:t>
      </w:r>
      <w:r w:rsidR="00C92DD2" w:rsidRPr="00707012">
        <w:rPr>
          <w:rFonts w:ascii="Calibri" w:hAnsi="Calibri" w:cs="Calibri"/>
          <w:color w:val="000000" w:themeColor="text1"/>
        </w:rPr>
        <w:t xml:space="preserve"> of local sites</w:t>
      </w:r>
      <w:r w:rsidR="00C95FC0">
        <w:rPr>
          <w:rFonts w:ascii="Calibri" w:hAnsi="Calibri" w:cs="Calibri"/>
          <w:color w:val="000000" w:themeColor="text1"/>
        </w:rPr>
        <w:t>,</w:t>
      </w:r>
      <w:r w:rsidR="00C92DD2" w:rsidRPr="00707012">
        <w:rPr>
          <w:rFonts w:ascii="Calibri" w:hAnsi="Calibri" w:cs="Calibri"/>
          <w:color w:val="000000" w:themeColor="text1"/>
        </w:rPr>
        <w:t xml:space="preserve"> marine </w:t>
      </w:r>
      <w:r w:rsidR="009077FF">
        <w:rPr>
          <w:rFonts w:ascii="Calibri" w:hAnsi="Calibri" w:cs="Calibri"/>
          <w:color w:val="000000" w:themeColor="text1"/>
        </w:rPr>
        <w:t>life and</w:t>
      </w:r>
      <w:r w:rsidR="00DB5F35">
        <w:rPr>
          <w:rFonts w:ascii="Calibri" w:hAnsi="Calibri" w:cs="Calibri"/>
          <w:color w:val="000000" w:themeColor="text1"/>
        </w:rPr>
        <w:t xml:space="preserve"> coastal</w:t>
      </w:r>
      <w:r w:rsidR="009077FF">
        <w:rPr>
          <w:rFonts w:ascii="Calibri" w:hAnsi="Calibri" w:cs="Calibri"/>
          <w:color w:val="000000" w:themeColor="text1"/>
        </w:rPr>
        <w:t xml:space="preserve"> </w:t>
      </w:r>
      <w:r w:rsidR="00C92DD2" w:rsidRPr="00707012">
        <w:rPr>
          <w:rFonts w:ascii="Calibri" w:hAnsi="Calibri" w:cs="Calibri"/>
          <w:color w:val="000000" w:themeColor="text1"/>
        </w:rPr>
        <w:t>habitats</w:t>
      </w:r>
      <w:r w:rsidR="009077FF">
        <w:rPr>
          <w:rFonts w:ascii="Calibri" w:hAnsi="Calibri" w:cs="Calibri"/>
          <w:color w:val="000000" w:themeColor="text1"/>
        </w:rPr>
        <w:t xml:space="preserve">. </w:t>
      </w:r>
      <w:r w:rsidR="00C92DD2" w:rsidRPr="00707012">
        <w:rPr>
          <w:rFonts w:ascii="Calibri" w:hAnsi="Calibri" w:cs="Calibri"/>
          <w:color w:val="000000" w:themeColor="text1"/>
        </w:rPr>
        <w:t xml:space="preserve">Final results will be </w:t>
      </w:r>
      <w:r w:rsidR="00AA1EC2">
        <w:rPr>
          <w:rFonts w:ascii="Calibri" w:hAnsi="Calibri" w:cs="Calibri"/>
          <w:color w:val="000000" w:themeColor="text1"/>
        </w:rPr>
        <w:t xml:space="preserve">printed and </w:t>
      </w:r>
      <w:r w:rsidR="00C92DD2" w:rsidRPr="00707012">
        <w:rPr>
          <w:rFonts w:ascii="Calibri" w:hAnsi="Calibri" w:cs="Calibri"/>
          <w:color w:val="000000" w:themeColor="text1"/>
        </w:rPr>
        <w:t>shared during a formal meeting with the HTA, published in open-access journal</w:t>
      </w:r>
      <w:r w:rsidRPr="00707012">
        <w:rPr>
          <w:rFonts w:ascii="Calibri" w:hAnsi="Calibri" w:cs="Calibri"/>
          <w:color w:val="000000" w:themeColor="text1"/>
        </w:rPr>
        <w:t>s</w:t>
      </w:r>
      <w:r w:rsidR="00C92DD2" w:rsidRPr="00707012">
        <w:rPr>
          <w:rFonts w:ascii="Calibri" w:hAnsi="Calibri" w:cs="Calibri"/>
          <w:color w:val="000000" w:themeColor="text1"/>
        </w:rPr>
        <w:t>, and presented at conferences</w:t>
      </w:r>
      <w:r w:rsidR="00AA1EC2">
        <w:rPr>
          <w:rFonts w:ascii="Calibri" w:hAnsi="Calibri" w:cs="Calibri"/>
          <w:color w:val="000000" w:themeColor="text1"/>
        </w:rPr>
        <w:t xml:space="preserve"> with Inuit partners</w:t>
      </w:r>
      <w:r w:rsidR="00C92DD2" w:rsidRPr="00707012">
        <w:rPr>
          <w:rFonts w:ascii="Calibri" w:hAnsi="Calibri" w:cs="Calibri"/>
          <w:color w:val="000000" w:themeColor="text1"/>
        </w:rPr>
        <w:t xml:space="preserve"> </w:t>
      </w:r>
      <w:r w:rsidR="00AA1EC2">
        <w:rPr>
          <w:rFonts w:ascii="Calibri" w:hAnsi="Calibri" w:cs="Calibri"/>
          <w:color w:val="000000" w:themeColor="text1"/>
        </w:rPr>
        <w:t xml:space="preserve">whenever possible </w:t>
      </w:r>
      <w:r w:rsidR="00C92DD2" w:rsidRPr="00707012">
        <w:rPr>
          <w:rFonts w:ascii="Calibri" w:hAnsi="Calibri" w:cs="Calibri"/>
          <w:color w:val="000000" w:themeColor="text1"/>
        </w:rPr>
        <w:t xml:space="preserve">(e.g., </w:t>
      </w:r>
      <w:proofErr w:type="spellStart"/>
      <w:r w:rsidR="00C92DD2" w:rsidRPr="00707012">
        <w:rPr>
          <w:rFonts w:ascii="Calibri" w:hAnsi="Calibri" w:cs="Calibri"/>
          <w:color w:val="000000" w:themeColor="text1"/>
        </w:rPr>
        <w:t>ArcticNet</w:t>
      </w:r>
      <w:proofErr w:type="spellEnd"/>
      <w:r w:rsidR="00C92DD2" w:rsidRPr="00707012">
        <w:rPr>
          <w:rFonts w:ascii="Calibri" w:hAnsi="Calibri" w:cs="Calibri"/>
          <w:color w:val="000000" w:themeColor="text1"/>
        </w:rPr>
        <w:t>, International Seaweed Symposium)</w:t>
      </w:r>
      <w:r w:rsidRPr="00707012">
        <w:rPr>
          <w:rFonts w:ascii="Calibri" w:hAnsi="Calibri" w:cs="Calibri"/>
          <w:color w:val="000000" w:themeColor="text1"/>
        </w:rPr>
        <w:t>.</w:t>
      </w:r>
    </w:p>
    <w:sectPr w:rsidR="00E52B19" w:rsidRPr="0070701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7"/>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919"/>
    <w:rsid w:val="00026659"/>
    <w:rsid w:val="00123A64"/>
    <w:rsid w:val="001738F8"/>
    <w:rsid w:val="0020648F"/>
    <w:rsid w:val="00211C12"/>
    <w:rsid w:val="00303EF9"/>
    <w:rsid w:val="003135CA"/>
    <w:rsid w:val="00373584"/>
    <w:rsid w:val="003A3C6C"/>
    <w:rsid w:val="003F2D9D"/>
    <w:rsid w:val="00452660"/>
    <w:rsid w:val="004548ED"/>
    <w:rsid w:val="005354BB"/>
    <w:rsid w:val="005377FE"/>
    <w:rsid w:val="005E7C67"/>
    <w:rsid w:val="00625823"/>
    <w:rsid w:val="0066279E"/>
    <w:rsid w:val="006B0A1A"/>
    <w:rsid w:val="006C47B1"/>
    <w:rsid w:val="00707012"/>
    <w:rsid w:val="007764EF"/>
    <w:rsid w:val="007829CE"/>
    <w:rsid w:val="007A5BEA"/>
    <w:rsid w:val="007A6836"/>
    <w:rsid w:val="007C4B81"/>
    <w:rsid w:val="008849E0"/>
    <w:rsid w:val="008D4612"/>
    <w:rsid w:val="009077FF"/>
    <w:rsid w:val="009257FF"/>
    <w:rsid w:val="0096797A"/>
    <w:rsid w:val="009730E5"/>
    <w:rsid w:val="00983677"/>
    <w:rsid w:val="009F1B6D"/>
    <w:rsid w:val="00A34919"/>
    <w:rsid w:val="00A763ED"/>
    <w:rsid w:val="00AA1EC2"/>
    <w:rsid w:val="00C1216A"/>
    <w:rsid w:val="00C92DD2"/>
    <w:rsid w:val="00C95FC0"/>
    <w:rsid w:val="00CA48F7"/>
    <w:rsid w:val="00CB09AA"/>
    <w:rsid w:val="00CF0EA3"/>
    <w:rsid w:val="00D0020B"/>
    <w:rsid w:val="00DB5F35"/>
    <w:rsid w:val="00E1633E"/>
    <w:rsid w:val="00E52B19"/>
    <w:rsid w:val="00E56741"/>
    <w:rsid w:val="00EB254C"/>
    <w:rsid w:val="00F3671C"/>
    <w:rsid w:val="00F77D7A"/>
    <w:rsid w:val="00FC0254"/>
    <w:rsid w:val="00FF21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75345BAC"/>
  <w15:chartTrackingRefBased/>
  <w15:docId w15:val="{DFCFD7AC-ED37-3F4C-BDFE-EC744775D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A349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A3491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A34919"/>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A34919"/>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A34919"/>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A34919"/>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A34919"/>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A34919"/>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A34919"/>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34919"/>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A34919"/>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A34919"/>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A34919"/>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A34919"/>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A34919"/>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A34919"/>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A34919"/>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A34919"/>
    <w:rPr>
      <w:rFonts w:eastAsiaTheme="majorEastAsia" w:cstheme="majorBidi"/>
      <w:color w:val="272727" w:themeColor="text1" w:themeTint="D8"/>
    </w:rPr>
  </w:style>
  <w:style w:type="paragraph" w:styleId="Titre">
    <w:name w:val="Title"/>
    <w:basedOn w:val="Normal"/>
    <w:next w:val="Normal"/>
    <w:link w:val="TitreCar"/>
    <w:uiPriority w:val="10"/>
    <w:qFormat/>
    <w:rsid w:val="00A349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A34919"/>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A34919"/>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A34919"/>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A34919"/>
    <w:pPr>
      <w:spacing w:before="160"/>
      <w:jc w:val="center"/>
    </w:pPr>
    <w:rPr>
      <w:i/>
      <w:iCs/>
      <w:color w:val="404040" w:themeColor="text1" w:themeTint="BF"/>
    </w:rPr>
  </w:style>
  <w:style w:type="character" w:customStyle="1" w:styleId="CitationCar">
    <w:name w:val="Citation Car"/>
    <w:basedOn w:val="Policepardfaut"/>
    <w:link w:val="Citation"/>
    <w:uiPriority w:val="29"/>
    <w:rsid w:val="00A34919"/>
    <w:rPr>
      <w:i/>
      <w:iCs/>
      <w:color w:val="404040" w:themeColor="text1" w:themeTint="BF"/>
    </w:rPr>
  </w:style>
  <w:style w:type="paragraph" w:styleId="Paragraphedeliste">
    <w:name w:val="List Paragraph"/>
    <w:basedOn w:val="Normal"/>
    <w:uiPriority w:val="34"/>
    <w:qFormat/>
    <w:rsid w:val="00A34919"/>
    <w:pPr>
      <w:ind w:left="720"/>
      <w:contextualSpacing/>
    </w:pPr>
  </w:style>
  <w:style w:type="character" w:styleId="Accentuationintense">
    <w:name w:val="Intense Emphasis"/>
    <w:basedOn w:val="Policepardfaut"/>
    <w:uiPriority w:val="21"/>
    <w:qFormat/>
    <w:rsid w:val="00A34919"/>
    <w:rPr>
      <w:i/>
      <w:iCs/>
      <w:color w:val="0F4761" w:themeColor="accent1" w:themeShade="BF"/>
    </w:rPr>
  </w:style>
  <w:style w:type="paragraph" w:styleId="Citationintense">
    <w:name w:val="Intense Quote"/>
    <w:basedOn w:val="Normal"/>
    <w:next w:val="Normal"/>
    <w:link w:val="CitationintenseCar"/>
    <w:uiPriority w:val="30"/>
    <w:qFormat/>
    <w:rsid w:val="00A349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A34919"/>
    <w:rPr>
      <w:i/>
      <w:iCs/>
      <w:color w:val="0F4761" w:themeColor="accent1" w:themeShade="BF"/>
    </w:rPr>
  </w:style>
  <w:style w:type="character" w:styleId="Rfrenceintense">
    <w:name w:val="Intense Reference"/>
    <w:basedOn w:val="Policepardfaut"/>
    <w:uiPriority w:val="32"/>
    <w:qFormat/>
    <w:rsid w:val="00A3491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F87959-1B2B-3E49-AA65-F356CA9AA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2</Pages>
  <Words>585</Words>
  <Characters>4257</Characters>
  <Application>Microsoft Office Word</Application>
  <DocSecurity>0</DocSecurity>
  <Lines>92</Lines>
  <Paragraphs>15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Ladd Erik Johnson</dc:creator>
  <cp:keywords/>
  <dc:description/>
  <cp:lastModifiedBy>Camille Lavoie</cp:lastModifiedBy>
  <cp:revision>7</cp:revision>
  <dcterms:created xsi:type="dcterms:W3CDTF">2026-01-26T23:56:00Z</dcterms:created>
  <dcterms:modified xsi:type="dcterms:W3CDTF">2026-03-09T18:15:00Z</dcterms:modified>
</cp:coreProperties>
</file>